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048D3" w14:textId="77777777" w:rsidR="007D716B" w:rsidRDefault="007D716B" w:rsidP="00394205">
      <w:pPr>
        <w:widowControl w:val="0"/>
        <w:kinsoku w:val="0"/>
        <w:overflowPunct w:val="0"/>
        <w:spacing w:beforeLines="150" w:before="360" w:afterLines="150" w:after="360" w:line="240" w:lineRule="auto"/>
        <w:textAlignment w:val="baseline"/>
        <w:rPr>
          <w:rFonts w:ascii="Arial" w:hAnsi="Arial" w:cs="Arial"/>
          <w:sz w:val="28"/>
        </w:rPr>
      </w:pPr>
      <w:r w:rsidRPr="00E020F2">
        <w:rPr>
          <w:rFonts w:ascii="Arial" w:hAnsi="Arial" w:cs="Arial"/>
          <w:sz w:val="28"/>
        </w:rPr>
        <w:t>DÉBUT PAGE 1</w:t>
      </w:r>
    </w:p>
    <w:p w14:paraId="1776D8C2" w14:textId="0DF163A6" w:rsidR="007C1884" w:rsidRPr="00E66FA8" w:rsidRDefault="007C1884" w:rsidP="00E66FA8">
      <w:pPr>
        <w:widowControl w:val="0"/>
        <w:spacing w:beforeLines="150" w:before="360" w:afterLines="150" w:after="360" w:line="240" w:lineRule="auto"/>
        <w:rPr>
          <w:rFonts w:ascii="Arial" w:hAnsi="Arial" w:cs="Arial"/>
          <w:b/>
          <w:bCs/>
          <w:color w:val="000000" w:themeColor="text1"/>
          <w:sz w:val="48"/>
          <w:szCs w:val="48"/>
        </w:rPr>
      </w:pPr>
      <w:r w:rsidRPr="00E66FA8">
        <w:rPr>
          <w:rFonts w:ascii="Arial" w:hAnsi="Arial" w:cs="Arial"/>
          <w:b/>
          <w:bCs/>
          <w:color w:val="000000" w:themeColor="text1"/>
          <w:sz w:val="48"/>
          <w:szCs w:val="48"/>
        </w:rPr>
        <w:t>Rapport</w:t>
      </w:r>
      <w:r w:rsidR="00E66FA8" w:rsidRPr="00E66FA8">
        <w:rPr>
          <w:rFonts w:ascii="Arial" w:hAnsi="Arial" w:cs="Arial"/>
          <w:b/>
          <w:bCs/>
          <w:color w:val="000000" w:themeColor="text1"/>
          <w:sz w:val="48"/>
          <w:szCs w:val="48"/>
        </w:rPr>
        <w:t xml:space="preserve"> </w:t>
      </w:r>
      <w:r w:rsidRPr="00E66FA8">
        <w:rPr>
          <w:rFonts w:ascii="Arial" w:hAnsi="Arial" w:cs="Arial"/>
          <w:b/>
          <w:bCs/>
          <w:color w:val="000000" w:themeColor="text1"/>
          <w:sz w:val="48"/>
          <w:szCs w:val="48"/>
        </w:rPr>
        <w:t>annuel</w:t>
      </w:r>
      <w:r w:rsidR="00E66FA8" w:rsidRPr="00E66FA8">
        <w:rPr>
          <w:rFonts w:ascii="Arial" w:hAnsi="Arial" w:cs="Arial"/>
          <w:b/>
          <w:bCs/>
          <w:color w:val="000000" w:themeColor="text1"/>
          <w:sz w:val="48"/>
          <w:szCs w:val="48"/>
        </w:rPr>
        <w:t xml:space="preserve"> </w:t>
      </w:r>
      <w:r w:rsidRPr="00E66FA8">
        <w:rPr>
          <w:rFonts w:ascii="Arial" w:hAnsi="Arial" w:cs="Arial"/>
          <w:b/>
          <w:bCs/>
          <w:color w:val="000000" w:themeColor="text1"/>
          <w:sz w:val="48"/>
          <w:szCs w:val="48"/>
        </w:rPr>
        <w:t>2025</w:t>
      </w:r>
    </w:p>
    <w:p w14:paraId="1320F6BC" w14:textId="4BB365D6" w:rsidR="00E66FA8" w:rsidRPr="00E66FA8" w:rsidRDefault="00E66FA8" w:rsidP="007C1884">
      <w:pPr>
        <w:widowControl w:val="0"/>
        <w:spacing w:beforeLines="150" w:before="360" w:afterLines="150" w:after="360" w:line="240" w:lineRule="auto"/>
        <w:rPr>
          <w:rFonts w:ascii="Arial" w:hAnsi="Arial" w:cs="Arial"/>
          <w:b/>
          <w:bCs/>
          <w:color w:val="000000" w:themeColor="text1"/>
          <w:sz w:val="48"/>
          <w:szCs w:val="48"/>
        </w:rPr>
      </w:pPr>
      <w:r w:rsidRPr="00E66FA8">
        <w:rPr>
          <w:rFonts w:ascii="Arial" w:hAnsi="Arial" w:cs="Arial"/>
          <w:b/>
          <w:bCs/>
          <w:color w:val="000000" w:themeColor="text1"/>
          <w:sz w:val="48"/>
          <w:szCs w:val="48"/>
        </w:rPr>
        <w:t>RTL</w:t>
      </w:r>
    </w:p>
    <w:p w14:paraId="326B7E8D" w14:textId="357F166D" w:rsidR="00E66FA8" w:rsidRDefault="00E66FA8"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2</w:t>
      </w:r>
    </w:p>
    <w:p w14:paraId="456652DB" w14:textId="32013EC8"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Produit par la Direction des communications et de l’expérience client du Réseau de transport de l’agglomération de Longueuil</w:t>
      </w:r>
    </w:p>
    <w:p w14:paraId="0185873C" w14:textId="247F60E9"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Dépôt légal Bibliothèque et Archives nationales du Québec, 2025</w:t>
      </w:r>
    </w:p>
    <w:p w14:paraId="42C69984" w14:textId="487E7E75" w:rsidR="00E66FA8" w:rsidRDefault="007C1884" w:rsidP="0010203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Format analogique (papier)</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978-2-921426-54-1</w:t>
      </w:r>
    </w:p>
    <w:p w14:paraId="7AA1BCF2" w14:textId="28A89CEB"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Format électronique</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978-2-921426-55-8</w:t>
      </w:r>
    </w:p>
    <w:p w14:paraId="29DA79F1" w14:textId="6732AE39"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Design et visualisations par </w:t>
      </w:r>
      <w:r w:rsidRPr="00E66FA8">
        <w:rPr>
          <w:rFonts w:ascii="Arial" w:hAnsi="Arial" w:cs="Arial"/>
          <w:b/>
          <w:bCs/>
          <w:color w:val="000000" w:themeColor="text1"/>
          <w:sz w:val="28"/>
          <w:szCs w:val="28"/>
        </w:rPr>
        <w:t>Voilà</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 </w:t>
      </w:r>
      <w:hyperlink r:id="rId8" w:history="1">
        <w:r w:rsidRPr="007C1884">
          <w:rPr>
            <w:rStyle w:val="Lienhypertexte"/>
            <w:rFonts w:ascii="Arial" w:hAnsi="Arial" w:cs="Arial"/>
            <w:sz w:val="28"/>
            <w:szCs w:val="28"/>
          </w:rPr>
          <w:t>chezVoila.com</w:t>
        </w:r>
      </w:hyperlink>
    </w:p>
    <w:p w14:paraId="5E737CA7" w14:textId="57E70459" w:rsidR="00E66FA8" w:rsidRDefault="00E66FA8"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3</w:t>
      </w:r>
    </w:p>
    <w:p w14:paraId="3D84D277" w14:textId="71E0F713" w:rsidR="007C1884" w:rsidRPr="007C1884" w:rsidRDefault="007C1884" w:rsidP="00B129F4">
      <w:pPr>
        <w:pStyle w:val="Titre1"/>
        <w:spacing w:before="360" w:after="360"/>
      </w:pPr>
      <w:bookmarkStart w:id="0" w:name="_Toc239750110"/>
      <w:bookmarkStart w:id="1" w:name="_Toc239750486"/>
      <w:r w:rsidRPr="007C1884">
        <w:t>Table des matières</w:t>
      </w:r>
      <w:bookmarkEnd w:id="0"/>
      <w:bookmarkEnd w:id="1"/>
    </w:p>
    <w:p w14:paraId="30798A70" w14:textId="5DAC319E" w:rsidR="00EC375B" w:rsidRPr="00EC375B" w:rsidRDefault="00EC375B" w:rsidP="00EC375B">
      <w:pPr>
        <w:pStyle w:val="TM1"/>
        <w:widowControl w:val="0"/>
        <w:tabs>
          <w:tab w:val="right" w:leader="dot" w:pos="8630"/>
        </w:tabs>
        <w:spacing w:beforeLines="150" w:before="360" w:afterLines="150" w:after="360" w:line="240" w:lineRule="auto"/>
        <w:rPr>
          <w:rFonts w:ascii="Arial" w:eastAsiaTheme="minorEastAsia" w:hAnsi="Arial" w:cs="Arial"/>
          <w:noProof/>
          <w:kern w:val="2"/>
          <w:sz w:val="28"/>
          <w:szCs w:val="28"/>
          <w:lang w:val="en-CA" w:eastAsia="en-CA"/>
          <w14:ligatures w14:val="standardContextual"/>
        </w:rPr>
      </w:pPr>
      <w:r w:rsidRPr="00EC375B">
        <w:rPr>
          <w:rFonts w:ascii="Arial" w:hAnsi="Arial" w:cs="Arial"/>
          <w:color w:val="000000" w:themeColor="text1"/>
          <w:sz w:val="28"/>
          <w:szCs w:val="28"/>
          <w:highlight w:val="red"/>
        </w:rPr>
        <w:fldChar w:fldCharType="begin"/>
      </w:r>
      <w:r w:rsidRPr="00EC375B">
        <w:rPr>
          <w:rFonts w:ascii="Arial" w:hAnsi="Arial" w:cs="Arial"/>
          <w:color w:val="000000" w:themeColor="text1"/>
          <w:sz w:val="28"/>
          <w:szCs w:val="28"/>
          <w:highlight w:val="red"/>
        </w:rPr>
        <w:instrText xml:space="preserve"> TOC \o "1-1" \h \z \u </w:instrText>
      </w:r>
      <w:r w:rsidRPr="00EC375B">
        <w:rPr>
          <w:rFonts w:ascii="Arial" w:hAnsi="Arial" w:cs="Arial"/>
          <w:color w:val="000000" w:themeColor="text1"/>
          <w:sz w:val="28"/>
          <w:szCs w:val="28"/>
          <w:highlight w:val="red"/>
        </w:rPr>
        <w:fldChar w:fldCharType="separate"/>
      </w:r>
      <w:hyperlink w:anchor="_Toc239750487" w:history="1">
        <w:r w:rsidRPr="00EC375B">
          <w:rPr>
            <w:rStyle w:val="Lienhypertexte"/>
            <w:rFonts w:ascii="Arial" w:hAnsi="Arial" w:cs="Arial"/>
            <w:noProof/>
            <w:sz w:val="28"/>
            <w:szCs w:val="28"/>
          </w:rPr>
          <w:t>1. Le RTL en bref</w:t>
        </w:r>
        <w:r w:rsidRPr="00EC375B">
          <w:rPr>
            <w:rFonts w:ascii="Arial" w:hAnsi="Arial" w:cs="Arial"/>
            <w:noProof/>
            <w:webHidden/>
            <w:sz w:val="28"/>
            <w:szCs w:val="28"/>
          </w:rPr>
          <w:tab/>
        </w:r>
        <w:r>
          <w:rPr>
            <w:rFonts w:ascii="Arial" w:hAnsi="Arial" w:cs="Arial"/>
            <w:noProof/>
            <w:webHidden/>
            <w:sz w:val="28"/>
            <w:szCs w:val="28"/>
          </w:rPr>
          <w:t>7</w:t>
        </w:r>
      </w:hyperlink>
    </w:p>
    <w:p w14:paraId="41C0B2C5" w14:textId="295825F3" w:rsidR="00EC375B" w:rsidRPr="00EC375B" w:rsidRDefault="00EC375B" w:rsidP="00EC375B">
      <w:pPr>
        <w:pStyle w:val="TM1"/>
        <w:widowControl w:val="0"/>
        <w:tabs>
          <w:tab w:val="right" w:leader="dot" w:pos="8630"/>
        </w:tabs>
        <w:spacing w:beforeLines="150" w:before="360" w:afterLines="150" w:after="360" w:line="240" w:lineRule="auto"/>
        <w:rPr>
          <w:rFonts w:ascii="Arial" w:eastAsiaTheme="minorEastAsia" w:hAnsi="Arial" w:cs="Arial"/>
          <w:noProof/>
          <w:kern w:val="2"/>
          <w:sz w:val="28"/>
          <w:szCs w:val="28"/>
          <w:lang w:val="en-CA" w:eastAsia="en-CA"/>
          <w14:ligatures w14:val="standardContextual"/>
        </w:rPr>
      </w:pPr>
      <w:hyperlink w:anchor="_Toc239750488" w:history="1">
        <w:r w:rsidRPr="00EC375B">
          <w:rPr>
            <w:rStyle w:val="Lienhypertexte"/>
            <w:rFonts w:ascii="Arial" w:hAnsi="Arial" w:cs="Arial"/>
            <w:noProof/>
            <w:sz w:val="28"/>
            <w:szCs w:val="28"/>
          </w:rPr>
          <w:t>2. Gouvernance</w:t>
        </w:r>
        <w:r w:rsidRPr="00EC375B">
          <w:rPr>
            <w:rFonts w:ascii="Arial" w:hAnsi="Arial" w:cs="Arial"/>
            <w:noProof/>
            <w:webHidden/>
            <w:sz w:val="28"/>
            <w:szCs w:val="28"/>
          </w:rPr>
          <w:tab/>
        </w:r>
        <w:r>
          <w:rPr>
            <w:rFonts w:ascii="Arial" w:hAnsi="Arial" w:cs="Arial"/>
            <w:noProof/>
            <w:webHidden/>
            <w:sz w:val="28"/>
            <w:szCs w:val="28"/>
          </w:rPr>
          <w:t>12</w:t>
        </w:r>
      </w:hyperlink>
    </w:p>
    <w:p w14:paraId="1896FF5E" w14:textId="55B1573A" w:rsidR="00EC375B" w:rsidRPr="00EC375B" w:rsidRDefault="00EC375B" w:rsidP="00EC375B">
      <w:pPr>
        <w:pStyle w:val="TM1"/>
        <w:widowControl w:val="0"/>
        <w:tabs>
          <w:tab w:val="right" w:leader="dot" w:pos="8630"/>
        </w:tabs>
        <w:spacing w:beforeLines="150" w:before="360" w:afterLines="150" w:after="360" w:line="240" w:lineRule="auto"/>
        <w:rPr>
          <w:rFonts w:ascii="Arial" w:eastAsiaTheme="minorEastAsia" w:hAnsi="Arial" w:cs="Arial"/>
          <w:noProof/>
          <w:kern w:val="2"/>
          <w:sz w:val="28"/>
          <w:szCs w:val="28"/>
          <w:lang w:val="en-CA" w:eastAsia="en-CA"/>
          <w14:ligatures w14:val="standardContextual"/>
        </w:rPr>
      </w:pPr>
      <w:hyperlink w:anchor="_Toc239750489" w:history="1">
        <w:r w:rsidRPr="00EC375B">
          <w:rPr>
            <w:rStyle w:val="Lienhypertexte"/>
            <w:rFonts w:ascii="Arial" w:hAnsi="Arial" w:cs="Arial"/>
            <w:noProof/>
            <w:sz w:val="28"/>
            <w:szCs w:val="28"/>
          </w:rPr>
          <w:t>3. Rétrospective 2025</w:t>
        </w:r>
        <w:r w:rsidRPr="00EC375B">
          <w:rPr>
            <w:rFonts w:ascii="Arial" w:hAnsi="Arial" w:cs="Arial"/>
            <w:noProof/>
            <w:webHidden/>
            <w:sz w:val="28"/>
            <w:szCs w:val="28"/>
          </w:rPr>
          <w:tab/>
        </w:r>
        <w:r>
          <w:rPr>
            <w:rFonts w:ascii="Arial" w:hAnsi="Arial" w:cs="Arial"/>
            <w:noProof/>
            <w:webHidden/>
            <w:sz w:val="28"/>
            <w:szCs w:val="28"/>
          </w:rPr>
          <w:t>18</w:t>
        </w:r>
      </w:hyperlink>
    </w:p>
    <w:p w14:paraId="73CF7DC8" w14:textId="7FECF1B9" w:rsidR="00EC375B" w:rsidRPr="00EC375B" w:rsidRDefault="00EC375B" w:rsidP="00EC375B">
      <w:pPr>
        <w:pStyle w:val="TM1"/>
        <w:widowControl w:val="0"/>
        <w:tabs>
          <w:tab w:val="right" w:leader="dot" w:pos="8630"/>
        </w:tabs>
        <w:spacing w:beforeLines="150" w:before="360" w:afterLines="150" w:after="360" w:line="240" w:lineRule="auto"/>
        <w:rPr>
          <w:rFonts w:ascii="Arial" w:eastAsiaTheme="minorEastAsia" w:hAnsi="Arial" w:cs="Arial"/>
          <w:noProof/>
          <w:kern w:val="2"/>
          <w:sz w:val="28"/>
          <w:szCs w:val="28"/>
          <w:lang w:val="en-CA" w:eastAsia="en-CA"/>
          <w14:ligatures w14:val="standardContextual"/>
        </w:rPr>
      </w:pPr>
      <w:hyperlink w:anchor="_Toc239750490" w:history="1">
        <w:r w:rsidRPr="00EC375B">
          <w:rPr>
            <w:rStyle w:val="Lienhypertexte"/>
            <w:rFonts w:ascii="Arial" w:hAnsi="Arial" w:cs="Arial"/>
            <w:noProof/>
            <w:sz w:val="28"/>
            <w:szCs w:val="28"/>
          </w:rPr>
          <w:t>4. Ressources mises à contribution</w:t>
        </w:r>
        <w:r w:rsidRPr="00EC375B">
          <w:rPr>
            <w:rFonts w:ascii="Arial" w:hAnsi="Arial" w:cs="Arial"/>
            <w:noProof/>
            <w:webHidden/>
            <w:sz w:val="28"/>
            <w:szCs w:val="28"/>
          </w:rPr>
          <w:tab/>
        </w:r>
        <w:r>
          <w:rPr>
            <w:rFonts w:ascii="Arial" w:hAnsi="Arial" w:cs="Arial"/>
            <w:noProof/>
            <w:webHidden/>
            <w:sz w:val="28"/>
            <w:szCs w:val="28"/>
          </w:rPr>
          <w:t>47</w:t>
        </w:r>
      </w:hyperlink>
    </w:p>
    <w:p w14:paraId="7A194A2E" w14:textId="6B454087" w:rsidR="00EC375B" w:rsidRPr="00EC375B" w:rsidRDefault="00EC375B" w:rsidP="00EC375B">
      <w:pPr>
        <w:pStyle w:val="TM1"/>
        <w:widowControl w:val="0"/>
        <w:tabs>
          <w:tab w:val="right" w:leader="dot" w:pos="8630"/>
        </w:tabs>
        <w:spacing w:beforeLines="150" w:before="360" w:afterLines="150" w:after="360" w:line="240" w:lineRule="auto"/>
        <w:rPr>
          <w:rFonts w:ascii="Arial" w:eastAsiaTheme="minorEastAsia" w:hAnsi="Arial" w:cs="Arial"/>
          <w:noProof/>
          <w:kern w:val="2"/>
          <w:sz w:val="28"/>
          <w:szCs w:val="28"/>
          <w:lang w:val="en-CA" w:eastAsia="en-CA"/>
          <w14:ligatures w14:val="standardContextual"/>
        </w:rPr>
      </w:pPr>
      <w:hyperlink w:anchor="_Toc239750491" w:history="1">
        <w:r w:rsidRPr="00EC375B">
          <w:rPr>
            <w:rStyle w:val="Lienhypertexte"/>
            <w:rFonts w:ascii="Arial" w:hAnsi="Arial" w:cs="Arial"/>
            <w:noProof/>
            <w:sz w:val="28"/>
            <w:szCs w:val="28"/>
          </w:rPr>
          <w:t>5. Annexes</w:t>
        </w:r>
        <w:r w:rsidRPr="00EC375B">
          <w:rPr>
            <w:rFonts w:ascii="Arial" w:hAnsi="Arial" w:cs="Arial"/>
            <w:noProof/>
            <w:webHidden/>
            <w:sz w:val="28"/>
            <w:szCs w:val="28"/>
          </w:rPr>
          <w:tab/>
        </w:r>
        <w:r>
          <w:rPr>
            <w:rFonts w:ascii="Arial" w:hAnsi="Arial" w:cs="Arial"/>
            <w:noProof/>
            <w:webHidden/>
            <w:sz w:val="28"/>
            <w:szCs w:val="28"/>
          </w:rPr>
          <w:t>51</w:t>
        </w:r>
      </w:hyperlink>
    </w:p>
    <w:p w14:paraId="40864032" w14:textId="20D38662" w:rsidR="00EC375B" w:rsidRPr="00EC375B" w:rsidRDefault="00EC375B" w:rsidP="00DB71E1">
      <w:pPr>
        <w:pStyle w:val="TM1"/>
        <w:widowControl w:val="0"/>
        <w:tabs>
          <w:tab w:val="right" w:leader="dot" w:pos="8630"/>
        </w:tabs>
        <w:spacing w:beforeLines="150" w:before="360" w:afterLines="150" w:after="360" w:line="240" w:lineRule="auto"/>
        <w:ind w:left="708"/>
        <w:rPr>
          <w:rFonts w:ascii="Arial" w:eastAsiaTheme="minorEastAsia" w:hAnsi="Arial" w:cs="Arial"/>
          <w:noProof/>
          <w:kern w:val="2"/>
          <w:sz w:val="28"/>
          <w:szCs w:val="28"/>
          <w:lang w:val="en-CA" w:eastAsia="en-CA"/>
          <w14:ligatures w14:val="standardContextual"/>
        </w:rPr>
      </w:pPr>
      <w:hyperlink w:anchor="_Toc239750497" w:history="1">
        <w:r w:rsidRPr="00EC375B">
          <w:rPr>
            <w:rStyle w:val="Lienhypertexte"/>
            <w:rFonts w:ascii="Arial" w:hAnsi="Arial" w:cs="Arial"/>
            <w:noProof/>
            <w:sz w:val="28"/>
            <w:szCs w:val="28"/>
          </w:rPr>
          <w:t>États financiers</w:t>
        </w:r>
        <w:r w:rsidRPr="00EC375B">
          <w:rPr>
            <w:rFonts w:ascii="Arial" w:hAnsi="Arial" w:cs="Arial"/>
            <w:noProof/>
            <w:webHidden/>
            <w:sz w:val="28"/>
            <w:szCs w:val="28"/>
          </w:rPr>
          <w:tab/>
        </w:r>
        <w:r>
          <w:rPr>
            <w:rFonts w:ascii="Arial" w:hAnsi="Arial" w:cs="Arial"/>
            <w:noProof/>
            <w:webHidden/>
            <w:sz w:val="28"/>
            <w:szCs w:val="28"/>
          </w:rPr>
          <w:t>74</w:t>
        </w:r>
      </w:hyperlink>
    </w:p>
    <w:p w14:paraId="1FCF8A15" w14:textId="37371A8E" w:rsidR="00B129F4" w:rsidRDefault="00EC375B" w:rsidP="00EC375B">
      <w:pPr>
        <w:widowControl w:val="0"/>
        <w:spacing w:beforeLines="150" w:before="360" w:afterLines="150" w:after="360" w:line="240" w:lineRule="auto"/>
        <w:rPr>
          <w:rFonts w:ascii="Arial" w:hAnsi="Arial" w:cs="Arial"/>
          <w:color w:val="000000" w:themeColor="text1"/>
          <w:sz w:val="28"/>
          <w:szCs w:val="28"/>
        </w:rPr>
      </w:pPr>
      <w:r w:rsidRPr="00EC375B">
        <w:rPr>
          <w:rFonts w:ascii="Arial" w:hAnsi="Arial" w:cs="Arial"/>
          <w:color w:val="000000" w:themeColor="text1"/>
          <w:sz w:val="28"/>
          <w:szCs w:val="28"/>
          <w:highlight w:val="red"/>
        </w:rPr>
        <w:lastRenderedPageBreak/>
        <w:fldChar w:fldCharType="end"/>
      </w:r>
      <w:r w:rsidR="00B129F4">
        <w:rPr>
          <w:rFonts w:ascii="Arial" w:hAnsi="Arial" w:cs="Arial"/>
          <w:color w:val="000000" w:themeColor="text1"/>
          <w:sz w:val="28"/>
          <w:szCs w:val="28"/>
        </w:rPr>
        <w:t>DÉBUT PAGE 4</w:t>
      </w:r>
    </w:p>
    <w:p w14:paraId="14DFF35D" w14:textId="2831F6A3" w:rsidR="007C1884" w:rsidRPr="007C1884" w:rsidRDefault="007C1884" w:rsidP="00B129F4">
      <w:pPr>
        <w:pStyle w:val="Titre2"/>
        <w:spacing w:before="360" w:after="360"/>
      </w:pPr>
      <w:r w:rsidRPr="007C1884">
        <w:t>Message du président du conseil d’administration et du directeur général</w:t>
      </w:r>
    </w:p>
    <w:p w14:paraId="6E87EC95" w14:textId="631971DB" w:rsidR="007C1884" w:rsidRPr="00B129F4"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B129F4">
        <w:rPr>
          <w:rFonts w:ascii="Arial" w:hAnsi="Arial" w:cs="Arial"/>
          <w:b/>
          <w:bCs/>
          <w:color w:val="000000" w:themeColor="text1"/>
          <w:sz w:val="28"/>
          <w:szCs w:val="28"/>
        </w:rPr>
        <w:t>L’année 2025 a profondément transformé notre organisation. Entre un incident opérationnel majeur, une évolution importante de notre gouvernance, le déploiement d’une nouvelle image de marque et la mise en place de leviers structurants pour moderniser le RTL, cette période a exigé de l’équipe une grande capacité d’adaptation et de leadership. Ensemble, nous avons fait face à des circonstances exceptionnelles tout en poursuivant notre mission essentielle</w:t>
      </w:r>
      <w:r w:rsidR="00E66FA8" w:rsidRPr="00B129F4">
        <w:rPr>
          <w:rFonts w:ascii="Arial" w:hAnsi="Arial" w:cs="Arial"/>
          <w:b/>
          <w:bCs/>
          <w:color w:val="000000" w:themeColor="text1"/>
          <w:sz w:val="28"/>
          <w:szCs w:val="28"/>
        </w:rPr>
        <w:t> :</w:t>
      </w:r>
      <w:r w:rsidRPr="00B129F4">
        <w:rPr>
          <w:rFonts w:ascii="Arial" w:hAnsi="Arial" w:cs="Arial"/>
          <w:b/>
          <w:bCs/>
          <w:color w:val="000000" w:themeColor="text1"/>
          <w:sz w:val="28"/>
          <w:szCs w:val="28"/>
        </w:rPr>
        <w:t xml:space="preserve"> offrir un service de transport collectif durable et accessible à l’ensemble des citoyens de l’agglomération de Longueuil.</w:t>
      </w:r>
    </w:p>
    <w:p w14:paraId="6F8BFA00" w14:textId="77777777" w:rsidR="007C1884" w:rsidRPr="007C1884" w:rsidRDefault="007C1884" w:rsidP="00B129F4">
      <w:pPr>
        <w:pStyle w:val="Titre3"/>
        <w:spacing w:before="360" w:after="360"/>
      </w:pPr>
      <w:r w:rsidRPr="007C1884">
        <w:t>Une organisation résiliente et mobilisée</w:t>
      </w:r>
    </w:p>
    <w:p w14:paraId="6802C52A"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24 avril, un incendie est survenu dans le garage de Longueuil, touchant plus d’une centaine d’autobus et entraînant des perturbations significatives. Cet événement imprévu a exigé une réponse rapide et coordonnée. Nos équipes se sont mobilisées 24 heures sur 24 afin d’inspecter, nettoyer et remettre en service le matériel roulant, tout en assurant un environnement de travail sécuritaire. Leur engagement a permis de maintenir le service essentiel pour l’ensemble de la population de l’agglomération, malgré un contexte très difficile.</w:t>
      </w:r>
    </w:p>
    <w:p w14:paraId="4D52BD24" w14:textId="4C91D263" w:rsidR="007C1884" w:rsidRPr="007C1884" w:rsidRDefault="007C1884" w:rsidP="00B129F4">
      <w:pPr>
        <w:pStyle w:val="Titre3"/>
        <w:spacing w:before="360" w:after="360"/>
      </w:pPr>
      <w:r w:rsidRPr="007C1884">
        <w:t>Une nouvelle image de marque</w:t>
      </w:r>
      <w:r w:rsidR="00B129F4">
        <w:t xml:space="preserve"> </w:t>
      </w:r>
      <w:r w:rsidRPr="007C1884">
        <w:t>tournée vers l’avenir</w:t>
      </w:r>
    </w:p>
    <w:p w14:paraId="7A2EE298"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En juin, nous avons dévoilé la nouvelle image de marque du RTL, une étape forte et rassembleuse dans notre transformation organisationnelle. Cette identité actualisée traduit notre volonté d’être une organisation innovante et à l’écoute de ses usagers.</w:t>
      </w:r>
    </w:p>
    <w:p w14:paraId="73B7DD39"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Le nouveau logo, inspiré par le mouvement, évoque les trajectoires qui se croisent et les liens qui unissent les communautés de l’agglomération. Il s’accompagne d’une signature porteuse — On </w:t>
      </w:r>
      <w:r w:rsidRPr="007C1884">
        <w:rPr>
          <w:rFonts w:ascii="Arial" w:hAnsi="Arial" w:cs="Arial"/>
          <w:color w:val="000000" w:themeColor="text1"/>
          <w:sz w:val="28"/>
          <w:szCs w:val="28"/>
        </w:rPr>
        <w:lastRenderedPageBreak/>
        <w:t>trace la voie — qui reflète notre engagement à guider, à innover et à bâtir l’avenir du transport collectif avec nos usagers et nos partenaires.</w:t>
      </w:r>
    </w:p>
    <w:p w14:paraId="6FAEC539"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déploiement de cette nouvelle image se fera progressivement, dans une approche responsable et durable.</w:t>
      </w:r>
    </w:p>
    <w:p w14:paraId="1ED0FCBE" w14:textId="1EC1F8EC" w:rsidR="007C1884" w:rsidRPr="007C1884" w:rsidRDefault="007C1884" w:rsidP="00B129F4">
      <w:pPr>
        <w:pStyle w:val="Titre3"/>
        <w:spacing w:before="360" w:after="360"/>
      </w:pPr>
      <w:r w:rsidRPr="007C1884">
        <w:t>Un nouveau site Web pour</w:t>
      </w:r>
      <w:r w:rsidR="00B129F4">
        <w:t xml:space="preserve"> </w:t>
      </w:r>
      <w:r w:rsidRPr="007C1884">
        <w:t>améliorer l’expérience client</w:t>
      </w:r>
    </w:p>
    <w:p w14:paraId="527CC131"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Dans la continuité de cette refonte, nous avons également lancé notre nouveau site Web, entièrement repensé pour améliorer l’expérience de nos usagers. Plus intuitif, plus accessible et mieux adapté aux modes de navigation actuels, il facilite l’accès à l’information, met en valeur notre offre de services et reflète l’identité renouvelée du RTL.</w:t>
      </w:r>
    </w:p>
    <w:p w14:paraId="170C492C"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Ce site démontre notre volonté d’offrir une expérience conviviale, moderne et centrée sur les besoins de la clientèle.</w:t>
      </w:r>
    </w:p>
    <w:p w14:paraId="3C42034A" w14:textId="4A06EC31" w:rsidR="00F17F39" w:rsidRDefault="00F17F39"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5</w:t>
      </w:r>
    </w:p>
    <w:p w14:paraId="4D5FE4B1" w14:textId="7FF02ED8" w:rsidR="007C1884" w:rsidRPr="007C1884" w:rsidRDefault="007C1884" w:rsidP="00F17F39">
      <w:pPr>
        <w:pStyle w:val="Titre3"/>
        <w:spacing w:before="360" w:after="360"/>
      </w:pPr>
      <w:r w:rsidRPr="007C1884">
        <w:t>Une écoute des usagers renforcée</w:t>
      </w:r>
    </w:p>
    <w:p w14:paraId="72D52D9E"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Afin de poursuivre cette approche centrée sur l’usager, le RTL a mis en place en 2025 un comité expérience client, en partenariat avec l’Association pour le transport collectif de la Rive-Sud. Cette instance de consultation citoyenne permet de mieux comprendre les attentes, les préoccupations et les réalités vécues par les usagers et la population, et de nourrir les réflexions visant l’amélioration continue de nos services.</w:t>
      </w:r>
    </w:p>
    <w:p w14:paraId="77440600" w14:textId="77777777" w:rsidR="007C1884" w:rsidRPr="007C1884" w:rsidRDefault="007C1884" w:rsidP="00F17F39">
      <w:pPr>
        <w:pStyle w:val="Titre3"/>
        <w:spacing w:before="360" w:after="360"/>
      </w:pPr>
      <w:r w:rsidRPr="007C1884">
        <w:t>Avancer avec une vision partagée</w:t>
      </w:r>
    </w:p>
    <w:p w14:paraId="07A714BB"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En parallèle, nous avons poursuivi notre démarche de planification stratégique organisationnelle, un exercice essentiel pour définir ce que nous voulons devenir et comment y parvenir dans un environnement en transformation. Plus qu’une exigence légale, il s’agit d’un outil d’alignement interne, de mobilisation et de création de </w:t>
      </w:r>
      <w:r w:rsidRPr="007C1884">
        <w:rPr>
          <w:rFonts w:ascii="Arial" w:hAnsi="Arial" w:cs="Arial"/>
          <w:color w:val="000000" w:themeColor="text1"/>
          <w:sz w:val="28"/>
          <w:szCs w:val="28"/>
        </w:rPr>
        <w:lastRenderedPageBreak/>
        <w:t>valeur.</w:t>
      </w:r>
    </w:p>
    <w:p w14:paraId="2FD2FE9C"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L’année a également été marquée par la création de la Direction principale finances et transformation organisationnelle, un geste structurant pour renforcer notre gouvernance financière et accélérer la modernisation du RTL.</w:t>
      </w:r>
    </w:p>
    <w:p w14:paraId="4C7E74BF" w14:textId="77777777" w:rsidR="007C1884" w:rsidRPr="007C1884" w:rsidRDefault="007C1884" w:rsidP="00F17F39">
      <w:pPr>
        <w:pStyle w:val="Titre3"/>
        <w:spacing w:before="360" w:after="360"/>
      </w:pPr>
      <w:r w:rsidRPr="007C1884">
        <w:t>Un nouveau conseil d’administration</w:t>
      </w:r>
    </w:p>
    <w:p w14:paraId="2A51A791"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En novembre, nous avons accueilli un nouveau conseil d’administration. La diversité des expériences des nouveaux membres contribuera directement à l’amélioration de notre gouvernance et à l’atteinte de nos objectifs. Leur engagement à soutenir une mobilité durable, efficace et accessible s’inscrit parfaitement dans la vision que nous portons collectivement.</w:t>
      </w:r>
    </w:p>
    <w:p w14:paraId="199639E6" w14:textId="7008B578" w:rsidR="007C1884" w:rsidRPr="007C1884" w:rsidRDefault="007C1884" w:rsidP="00F17F39">
      <w:pPr>
        <w:pStyle w:val="Titre3"/>
        <w:spacing w:before="360" w:after="360"/>
      </w:pPr>
      <w:r w:rsidRPr="007C1884">
        <w:t>Faire preuve de rigueur dans un</w:t>
      </w:r>
      <w:r w:rsidR="00F17F39">
        <w:t xml:space="preserve"> </w:t>
      </w:r>
      <w:r w:rsidRPr="007C1884">
        <w:t>contexte financier exigeant</w:t>
      </w:r>
    </w:p>
    <w:p w14:paraId="3337E653"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Comme l’ensemble du secteur du transport collectif, nous avons évolué en 2025 dans un contexte financier particulièrement exigeant.</w:t>
      </w:r>
    </w:p>
    <w:p w14:paraId="028BD9B8" w14:textId="2B225435"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Grâce à une gestion rigoureuse, nous avons poursuivi nos efforts de priorisation, d’optimisation des ressources et de maîtrise des dépenses, tout en veillant à protéger la qualité du service pour notre clientèle. Ces décisions, souvent difficiles, ont été guidées par un même objectif</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assurer la pérennité de l’organisation et maintenir la confiance de nos usagers et de nos partenaires.</w:t>
      </w:r>
    </w:p>
    <w:p w14:paraId="4370FBE4" w14:textId="02AFE9E7" w:rsidR="00F17F39" w:rsidRDefault="00F17F39"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6</w:t>
      </w:r>
    </w:p>
    <w:p w14:paraId="4A2C19F8" w14:textId="5BA00DDC" w:rsidR="007C1884" w:rsidRPr="007C1884" w:rsidRDefault="007C1884" w:rsidP="00F17F39">
      <w:pPr>
        <w:pStyle w:val="Titre3"/>
        <w:spacing w:before="360" w:after="360"/>
      </w:pPr>
      <w:r w:rsidRPr="007C1884">
        <w:t>Une année aussi marquée par le</w:t>
      </w:r>
      <w:r w:rsidR="00F17F39">
        <w:t xml:space="preserve"> </w:t>
      </w:r>
      <w:r w:rsidRPr="007C1884">
        <w:t>renouvellement de la convention</w:t>
      </w:r>
      <w:r w:rsidR="00F17F39">
        <w:t xml:space="preserve"> </w:t>
      </w:r>
      <w:r w:rsidRPr="007C1884">
        <w:t>collective des chauffeurs</w:t>
      </w:r>
    </w:p>
    <w:p w14:paraId="18ED2CCB"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La négociation de la convention collective des chauffeurs a également été un moment important de l’année. Celle-ci s’est déroulée dans le respect et sans perturbation notable pour la clientèle. Cette approche constructive reflète notre volonté de </w:t>
      </w:r>
      <w:r w:rsidRPr="007C1884">
        <w:rPr>
          <w:rFonts w:ascii="Arial" w:hAnsi="Arial" w:cs="Arial"/>
          <w:color w:val="000000" w:themeColor="text1"/>
          <w:sz w:val="28"/>
          <w:szCs w:val="28"/>
        </w:rPr>
        <w:lastRenderedPageBreak/>
        <w:t>maintenir un dialogue ouvert et durable avec nos partenaires syndicaux.</w:t>
      </w:r>
    </w:p>
    <w:p w14:paraId="5DDC2F3A" w14:textId="77777777" w:rsidR="007C1884" w:rsidRPr="007C1884" w:rsidRDefault="007C1884" w:rsidP="00F17F39">
      <w:pPr>
        <w:pStyle w:val="Titre3"/>
        <w:spacing w:before="360" w:after="360"/>
      </w:pPr>
      <w:r w:rsidRPr="007C1884">
        <w:t>Regarder vers l’avenir avec confiance</w:t>
      </w:r>
    </w:p>
    <w:p w14:paraId="630CA8D9"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Malgré les défis rencontrés, nous demeurons résolument tournés vers l’avenir. Nous poursuivrons nos efforts pour moderniser le RTL, optimiser l’utilisation de nos ressources et offrir la meilleure expérience possible aux usagers et aux employés.</w:t>
      </w:r>
    </w:p>
    <w:p w14:paraId="77B6726F"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Nous tenons à remercier chaleureusement tous les employés, les membres du conseil d’administration, nos partenaires institutionnels et municipaux ainsi que l’ensemble des usagers du transport régulier et adapté. Leur confiance et leur engagement nous inspirent chaque jour.</w:t>
      </w:r>
    </w:p>
    <w:p w14:paraId="2D50F1DB" w14:textId="428B38FF" w:rsidR="007C1884" w:rsidRPr="00BD4E89"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BD4E89">
        <w:rPr>
          <w:rFonts w:ascii="Arial" w:hAnsi="Arial" w:cs="Arial"/>
          <w:b/>
          <w:bCs/>
          <w:color w:val="000000" w:themeColor="text1"/>
          <w:sz w:val="28"/>
          <w:szCs w:val="28"/>
        </w:rPr>
        <w:t>Ensemble, poursuivons la transformation du RTL et construisons l’avenir</w:t>
      </w:r>
      <w:r w:rsidR="00BD4E89" w:rsidRPr="00BD4E89">
        <w:rPr>
          <w:rFonts w:ascii="Arial" w:hAnsi="Arial" w:cs="Arial"/>
          <w:b/>
          <w:bCs/>
          <w:color w:val="000000" w:themeColor="text1"/>
          <w:sz w:val="28"/>
          <w:szCs w:val="28"/>
        </w:rPr>
        <w:t> </w:t>
      </w:r>
      <w:r w:rsidRPr="00BD4E89">
        <w:rPr>
          <w:rFonts w:ascii="Arial" w:hAnsi="Arial" w:cs="Arial"/>
          <w:b/>
          <w:bCs/>
          <w:color w:val="000000" w:themeColor="text1"/>
          <w:sz w:val="28"/>
          <w:szCs w:val="28"/>
        </w:rPr>
        <w:t>!</w:t>
      </w:r>
    </w:p>
    <w:p w14:paraId="6287ACAA" w14:textId="615F5A3B" w:rsidR="007C1884" w:rsidRPr="007C1884" w:rsidRDefault="007C1884" w:rsidP="00BD4E89">
      <w:pPr>
        <w:widowControl w:val="0"/>
        <w:spacing w:beforeLines="150" w:before="360" w:afterLines="150" w:after="360" w:line="240" w:lineRule="auto"/>
        <w:rPr>
          <w:rFonts w:ascii="Arial" w:hAnsi="Arial" w:cs="Arial"/>
          <w:color w:val="000000" w:themeColor="text1"/>
          <w:sz w:val="28"/>
          <w:szCs w:val="28"/>
        </w:rPr>
      </w:pPr>
      <w:r w:rsidRPr="00BD4E89">
        <w:rPr>
          <w:rFonts w:ascii="Arial" w:hAnsi="Arial" w:cs="Arial"/>
          <w:b/>
          <w:bCs/>
          <w:color w:val="000000" w:themeColor="text1"/>
          <w:sz w:val="28"/>
          <w:szCs w:val="28"/>
        </w:rPr>
        <w:t>Alvaro Cueto</w:t>
      </w:r>
      <w:r w:rsidR="00BD4E89" w:rsidRPr="00BD4E89">
        <w:rPr>
          <w:rFonts w:ascii="Arial" w:hAnsi="Arial" w:cs="Arial"/>
          <w:b/>
          <w:bCs/>
          <w:color w:val="000000" w:themeColor="text1"/>
          <w:sz w:val="28"/>
          <w:szCs w:val="28"/>
        </w:rPr>
        <w:br/>
      </w:r>
      <w:r w:rsidRPr="007C1884">
        <w:rPr>
          <w:rFonts w:ascii="Arial" w:hAnsi="Arial" w:cs="Arial"/>
          <w:color w:val="000000" w:themeColor="text1"/>
          <w:sz w:val="28"/>
          <w:szCs w:val="28"/>
        </w:rPr>
        <w:t>Président du conseil d’administration</w:t>
      </w:r>
    </w:p>
    <w:p w14:paraId="09F7D3F2" w14:textId="2CB321E4"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BD4E89">
        <w:rPr>
          <w:rFonts w:ascii="Arial" w:hAnsi="Arial" w:cs="Arial"/>
          <w:b/>
          <w:bCs/>
          <w:color w:val="000000" w:themeColor="text1"/>
          <w:sz w:val="28"/>
          <w:szCs w:val="28"/>
        </w:rPr>
        <w:t>Alain Dufort, MBA</w:t>
      </w:r>
      <w:r w:rsidR="00BD4E89" w:rsidRPr="00BD4E89">
        <w:rPr>
          <w:rFonts w:ascii="Arial" w:hAnsi="Arial" w:cs="Arial"/>
          <w:b/>
          <w:bCs/>
          <w:color w:val="000000" w:themeColor="text1"/>
          <w:sz w:val="28"/>
          <w:szCs w:val="28"/>
        </w:rPr>
        <w:br/>
      </w:r>
      <w:r w:rsidRPr="007C1884">
        <w:rPr>
          <w:rFonts w:ascii="Arial" w:hAnsi="Arial" w:cs="Arial"/>
          <w:color w:val="000000" w:themeColor="text1"/>
          <w:sz w:val="28"/>
          <w:szCs w:val="28"/>
        </w:rPr>
        <w:t>Directeur général</w:t>
      </w:r>
    </w:p>
    <w:p w14:paraId="6C5094BD" w14:textId="130BDA58" w:rsidR="00BD4E89" w:rsidRDefault="00BD4E89"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7</w:t>
      </w:r>
    </w:p>
    <w:p w14:paraId="79C57EA8" w14:textId="43EFF259" w:rsidR="007C1884" w:rsidRPr="007C1884" w:rsidRDefault="00BD4E89" w:rsidP="00BD4E89">
      <w:pPr>
        <w:pStyle w:val="Titre1"/>
        <w:spacing w:before="360" w:after="360"/>
      </w:pPr>
      <w:bookmarkStart w:id="2" w:name="_Toc239750487"/>
      <w:r>
        <w:t xml:space="preserve">1. </w:t>
      </w:r>
      <w:r w:rsidR="007C1884" w:rsidRPr="007C1884">
        <w:t>Le RTL</w:t>
      </w:r>
      <w:r>
        <w:t xml:space="preserve"> </w:t>
      </w:r>
      <w:r w:rsidR="007C1884" w:rsidRPr="007C1884">
        <w:t>en bref</w:t>
      </w:r>
      <w:bookmarkEnd w:id="2"/>
    </w:p>
    <w:p w14:paraId="54D2485F" w14:textId="3C0AD198" w:rsidR="00BD4E89" w:rsidRDefault="00BD4E89"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8</w:t>
      </w:r>
    </w:p>
    <w:p w14:paraId="2898FD5A" w14:textId="0E39A742" w:rsidR="007C1884" w:rsidRPr="007C1884" w:rsidRDefault="007C1884" w:rsidP="00BD4E89">
      <w:pPr>
        <w:pStyle w:val="Titre2"/>
        <w:spacing w:before="360" w:after="360"/>
      </w:pPr>
      <w:r w:rsidRPr="007C1884">
        <w:t>Nos valeurs</w:t>
      </w:r>
    </w:p>
    <w:p w14:paraId="103C252A" w14:textId="77777777" w:rsidR="007C1884" w:rsidRPr="007C1884" w:rsidRDefault="007C1884" w:rsidP="002E0811">
      <w:pPr>
        <w:pStyle w:val="Titre4"/>
        <w:spacing w:before="360" w:after="360"/>
      </w:pPr>
      <w:r w:rsidRPr="007C1884">
        <w:t>Mission</w:t>
      </w:r>
    </w:p>
    <w:p w14:paraId="6E6A69F6"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Assurer, par des modes de transport collectif, la mobilité des personnes sur le territoire de l’agglomération de Longueuil.</w:t>
      </w:r>
    </w:p>
    <w:p w14:paraId="036FFAEE" w14:textId="77777777" w:rsidR="007C1884" w:rsidRPr="007C1884" w:rsidRDefault="007C1884" w:rsidP="002E0811">
      <w:pPr>
        <w:pStyle w:val="Titre4"/>
        <w:spacing w:before="360" w:after="360"/>
      </w:pPr>
      <w:r w:rsidRPr="007C1884">
        <w:lastRenderedPageBreak/>
        <w:t>Raison d’être</w:t>
      </w:r>
    </w:p>
    <w:p w14:paraId="79FA39F9"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Être un levier de transformation sociale, économique et environnementale.</w:t>
      </w:r>
    </w:p>
    <w:p w14:paraId="0F8F0A88" w14:textId="77777777" w:rsidR="007C1884" w:rsidRPr="007C1884" w:rsidRDefault="007C1884" w:rsidP="002E0811">
      <w:pPr>
        <w:pStyle w:val="Titre4"/>
        <w:spacing w:before="360" w:after="360"/>
      </w:pPr>
      <w:r w:rsidRPr="007C1884">
        <w:t>Vision 2050</w:t>
      </w:r>
    </w:p>
    <w:p w14:paraId="7D93CDA8" w14:textId="26E3CF00"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Être une option de </w:t>
      </w:r>
      <w:r w:rsidR="00CF4F1E">
        <w:rPr>
          <w:rFonts w:ascii="Arial" w:hAnsi="Arial" w:cs="Arial"/>
          <w:color w:val="000000" w:themeColor="text1"/>
          <w:sz w:val="28"/>
          <w:szCs w:val="28"/>
        </w:rPr>
        <w:t>1</w:t>
      </w:r>
      <w:r w:rsidRPr="007C1884">
        <w:rPr>
          <w:rFonts w:ascii="Arial" w:hAnsi="Arial" w:cs="Arial"/>
          <w:color w:val="000000" w:themeColor="text1"/>
          <w:sz w:val="28"/>
          <w:szCs w:val="28"/>
        </w:rPr>
        <w:t>er choix pour se déplacer sur la Rive-Sud.</w:t>
      </w:r>
    </w:p>
    <w:p w14:paraId="2A45A676" w14:textId="77777777" w:rsidR="007C1884" w:rsidRPr="007C1884" w:rsidRDefault="007C1884" w:rsidP="002E0811">
      <w:pPr>
        <w:pStyle w:val="Titre4"/>
        <w:spacing w:before="360" w:after="360"/>
      </w:pPr>
      <w:r w:rsidRPr="007C1884">
        <w:t>Valeurs</w:t>
      </w:r>
    </w:p>
    <w:p w14:paraId="4D0FBD3B" w14:textId="77777777" w:rsidR="007C1884" w:rsidRPr="002E0811"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2E0811">
        <w:rPr>
          <w:rFonts w:ascii="Arial" w:hAnsi="Arial" w:cs="Arial"/>
          <w:b/>
          <w:bCs/>
          <w:color w:val="000000" w:themeColor="text1"/>
          <w:sz w:val="28"/>
          <w:szCs w:val="28"/>
        </w:rPr>
        <w:t>RESPECT</w:t>
      </w:r>
    </w:p>
    <w:p w14:paraId="6FDB5B65"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Agir avec considération envers les personnes et notre environnement.</w:t>
      </w:r>
    </w:p>
    <w:p w14:paraId="4D4E1F29" w14:textId="77777777" w:rsidR="007C1884" w:rsidRPr="002E0811"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2E0811">
        <w:rPr>
          <w:rFonts w:ascii="Arial" w:hAnsi="Arial" w:cs="Arial"/>
          <w:b/>
          <w:bCs/>
          <w:color w:val="000000" w:themeColor="text1"/>
          <w:sz w:val="28"/>
          <w:szCs w:val="28"/>
        </w:rPr>
        <w:t>INTÉGRITÉ</w:t>
      </w:r>
    </w:p>
    <w:p w14:paraId="490E5045"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Communiquer avec transparence et agir avec loyauté.</w:t>
      </w:r>
    </w:p>
    <w:p w14:paraId="452A41E1" w14:textId="77777777" w:rsidR="007C1884" w:rsidRPr="002E0811"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2E0811">
        <w:rPr>
          <w:rFonts w:ascii="Arial" w:hAnsi="Arial" w:cs="Arial"/>
          <w:b/>
          <w:bCs/>
          <w:color w:val="000000" w:themeColor="text1"/>
          <w:sz w:val="28"/>
          <w:szCs w:val="28"/>
        </w:rPr>
        <w:t>OUVERTURE D’ESPRIT</w:t>
      </w:r>
    </w:p>
    <w:p w14:paraId="012E3447"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Travailler ensemble à remettre en question les choses pour les faire avancer.</w:t>
      </w:r>
    </w:p>
    <w:p w14:paraId="64982B9B" w14:textId="77777777" w:rsidR="007C1884" w:rsidRPr="002E0811"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2E0811">
        <w:rPr>
          <w:rFonts w:ascii="Arial" w:hAnsi="Arial" w:cs="Arial"/>
          <w:b/>
          <w:bCs/>
          <w:color w:val="000000" w:themeColor="text1"/>
          <w:sz w:val="28"/>
          <w:szCs w:val="28"/>
        </w:rPr>
        <w:t>ENGAGEMENT</w:t>
      </w:r>
    </w:p>
    <w:p w14:paraId="3CCDD2C5"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S’investir dans la réalisation de notre mission, encourager et reconnaître les personnes.</w:t>
      </w:r>
    </w:p>
    <w:p w14:paraId="4BDF405A" w14:textId="5BD8DB95" w:rsidR="002E0811" w:rsidRDefault="002E0811"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9</w:t>
      </w:r>
    </w:p>
    <w:p w14:paraId="3F1B9F5E" w14:textId="6254020B" w:rsidR="007C1884" w:rsidRPr="007C1884" w:rsidRDefault="007C1884" w:rsidP="002E0811">
      <w:pPr>
        <w:pStyle w:val="Titre2"/>
        <w:spacing w:before="360" w:after="360"/>
      </w:pPr>
      <w:r w:rsidRPr="007C1884">
        <w:t>2025 en chiffres</w:t>
      </w:r>
    </w:p>
    <w:p w14:paraId="21BD9DC9" w14:textId="303A0358" w:rsidR="007C1884" w:rsidRPr="007C1884" w:rsidRDefault="007C1884" w:rsidP="002E0811">
      <w:pPr>
        <w:pStyle w:val="Titre4"/>
        <w:spacing w:before="360" w:after="360"/>
      </w:pPr>
      <w:r w:rsidRPr="007C1884">
        <w:t>Territoire</w:t>
      </w:r>
    </w:p>
    <w:p w14:paraId="7A1A5957" w14:textId="4A862BBB" w:rsidR="00520F6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Villes</w:t>
      </w:r>
      <w:r w:rsidR="00520F64">
        <w:rPr>
          <w:rFonts w:ascii="Arial" w:hAnsi="Arial" w:cs="Arial"/>
          <w:color w:val="000000" w:themeColor="text1"/>
          <w:sz w:val="28"/>
          <w:szCs w:val="28"/>
        </w:rPr>
        <w:t> :</w:t>
      </w:r>
      <w:r w:rsidR="00520F64" w:rsidRPr="00520F64">
        <w:rPr>
          <w:rFonts w:ascii="Arial" w:hAnsi="Arial" w:cs="Arial"/>
          <w:color w:val="000000" w:themeColor="text1"/>
          <w:sz w:val="28"/>
          <w:szCs w:val="28"/>
        </w:rPr>
        <w:t xml:space="preserve"> </w:t>
      </w:r>
      <w:r w:rsidR="00520F64" w:rsidRPr="007C1884">
        <w:rPr>
          <w:rFonts w:ascii="Arial" w:hAnsi="Arial" w:cs="Arial"/>
          <w:color w:val="000000" w:themeColor="text1"/>
          <w:sz w:val="28"/>
          <w:szCs w:val="28"/>
        </w:rPr>
        <w:t>5</w:t>
      </w:r>
    </w:p>
    <w:p w14:paraId="74D6CF75" w14:textId="0CEFC9E5" w:rsidR="007C1884" w:rsidRPr="007C1884" w:rsidRDefault="007C1884" w:rsidP="00520F6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Citoyens (2025)</w:t>
      </w:r>
      <w:r w:rsidR="00520F64">
        <w:rPr>
          <w:rFonts w:ascii="Arial" w:hAnsi="Arial" w:cs="Arial"/>
          <w:color w:val="000000" w:themeColor="text1"/>
          <w:sz w:val="28"/>
          <w:szCs w:val="28"/>
        </w:rPr>
        <w:t xml:space="preserve"> : </w:t>
      </w:r>
      <w:r w:rsidRPr="007C1884">
        <w:rPr>
          <w:rFonts w:ascii="Arial" w:hAnsi="Arial" w:cs="Arial"/>
          <w:color w:val="000000" w:themeColor="text1"/>
          <w:sz w:val="28"/>
          <w:szCs w:val="28"/>
        </w:rPr>
        <w:t>456</w:t>
      </w:r>
      <w:r w:rsidR="00520F64">
        <w:rPr>
          <w:rFonts w:ascii="Arial" w:hAnsi="Arial" w:cs="Arial"/>
          <w:color w:val="000000" w:themeColor="text1"/>
          <w:sz w:val="28"/>
          <w:szCs w:val="28"/>
        </w:rPr>
        <w:t> </w:t>
      </w:r>
      <w:r w:rsidRPr="007C1884">
        <w:rPr>
          <w:rFonts w:ascii="Arial" w:hAnsi="Arial" w:cs="Arial"/>
          <w:color w:val="000000" w:themeColor="text1"/>
          <w:sz w:val="28"/>
          <w:szCs w:val="28"/>
        </w:rPr>
        <w:t>912</w:t>
      </w:r>
    </w:p>
    <w:p w14:paraId="41893BD3" w14:textId="24758E28" w:rsidR="007C1884" w:rsidRPr="007C1884" w:rsidRDefault="007C1884" w:rsidP="00520F6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Superficie du territoire (km</w:t>
      </w:r>
      <w:r w:rsidR="00520F64">
        <w:rPr>
          <w:rFonts w:ascii="Arial" w:hAnsi="Arial" w:cs="Arial"/>
          <w:color w:val="000000" w:themeColor="text1"/>
          <w:sz w:val="28"/>
          <w:szCs w:val="28"/>
        </w:rPr>
        <w:t xml:space="preserve"> CARRÉ</w:t>
      </w:r>
      <w:r w:rsidRPr="007C1884">
        <w:rPr>
          <w:rFonts w:ascii="Arial" w:hAnsi="Arial" w:cs="Arial"/>
          <w:color w:val="000000" w:themeColor="text1"/>
          <w:sz w:val="28"/>
          <w:szCs w:val="28"/>
        </w:rPr>
        <w:t>)</w:t>
      </w:r>
      <w:r w:rsidR="00520F64">
        <w:rPr>
          <w:rFonts w:ascii="Arial" w:hAnsi="Arial" w:cs="Arial"/>
          <w:color w:val="000000" w:themeColor="text1"/>
          <w:sz w:val="28"/>
          <w:szCs w:val="28"/>
        </w:rPr>
        <w:t xml:space="preserve"> : </w:t>
      </w:r>
      <w:r w:rsidRPr="007C1884">
        <w:rPr>
          <w:rFonts w:ascii="Arial" w:hAnsi="Arial" w:cs="Arial"/>
          <w:color w:val="000000" w:themeColor="text1"/>
          <w:sz w:val="28"/>
          <w:szCs w:val="28"/>
        </w:rPr>
        <w:t>309</w:t>
      </w:r>
    </w:p>
    <w:p w14:paraId="48C8F714" w14:textId="77777777" w:rsidR="007C1884" w:rsidRPr="007C1884" w:rsidRDefault="007C1884" w:rsidP="002E0811">
      <w:pPr>
        <w:pStyle w:val="Titre4"/>
        <w:spacing w:before="360" w:after="360"/>
      </w:pPr>
      <w:r w:rsidRPr="007C1884">
        <w:t>Organisation</w:t>
      </w:r>
    </w:p>
    <w:p w14:paraId="14B25E10" w14:textId="1EF5D40C" w:rsidR="007C1884" w:rsidRPr="007C1884" w:rsidRDefault="007C1884" w:rsidP="00520F6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Employés</w:t>
      </w:r>
      <w:r w:rsidR="00520F64">
        <w:rPr>
          <w:rFonts w:ascii="Arial" w:hAnsi="Arial" w:cs="Arial"/>
          <w:color w:val="000000" w:themeColor="text1"/>
          <w:sz w:val="28"/>
          <w:szCs w:val="28"/>
        </w:rPr>
        <w:t xml:space="preserve"> : </w:t>
      </w:r>
      <w:r w:rsidRPr="007C1884">
        <w:rPr>
          <w:rFonts w:ascii="Arial" w:hAnsi="Arial" w:cs="Arial"/>
          <w:color w:val="000000" w:themeColor="text1"/>
          <w:sz w:val="28"/>
          <w:szCs w:val="28"/>
        </w:rPr>
        <w:t>1239</w:t>
      </w:r>
    </w:p>
    <w:p w14:paraId="42EBFB51" w14:textId="15237707" w:rsidR="007C1884" w:rsidRPr="007C1884" w:rsidRDefault="007C1884" w:rsidP="00520F6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Dépenses (</w:t>
      </w:r>
      <w:r w:rsidR="00E66FA8">
        <w:rPr>
          <w:rFonts w:ascii="Arial" w:hAnsi="Arial" w:cs="Arial"/>
          <w:color w:val="000000" w:themeColor="text1"/>
          <w:sz w:val="28"/>
          <w:szCs w:val="28"/>
        </w:rPr>
        <w:t>$</w:t>
      </w:r>
      <w:r w:rsidRPr="007C1884">
        <w:rPr>
          <w:rFonts w:ascii="Arial" w:hAnsi="Arial" w:cs="Arial"/>
          <w:color w:val="000000" w:themeColor="text1"/>
          <w:sz w:val="28"/>
          <w:szCs w:val="28"/>
        </w:rPr>
        <w:t>)</w:t>
      </w:r>
      <w:r w:rsidR="00520F64">
        <w:rPr>
          <w:rFonts w:ascii="Arial" w:hAnsi="Arial" w:cs="Arial"/>
          <w:color w:val="000000" w:themeColor="text1"/>
          <w:sz w:val="28"/>
          <w:szCs w:val="28"/>
        </w:rPr>
        <w:t xml:space="preserve"> : </w:t>
      </w:r>
      <w:r w:rsidRPr="007C1884">
        <w:rPr>
          <w:rFonts w:ascii="Arial" w:hAnsi="Arial" w:cs="Arial"/>
          <w:color w:val="000000" w:themeColor="text1"/>
          <w:sz w:val="28"/>
          <w:szCs w:val="28"/>
        </w:rPr>
        <w:t>253</w:t>
      </w:r>
      <w:r w:rsidR="00520F64">
        <w:rPr>
          <w:rFonts w:ascii="Arial" w:hAnsi="Arial" w:cs="Arial"/>
          <w:color w:val="000000" w:themeColor="text1"/>
          <w:sz w:val="28"/>
          <w:szCs w:val="28"/>
        </w:rPr>
        <w:t> </w:t>
      </w:r>
      <w:r w:rsidRPr="007C1884">
        <w:rPr>
          <w:rFonts w:ascii="Arial" w:hAnsi="Arial" w:cs="Arial"/>
          <w:color w:val="000000" w:themeColor="text1"/>
          <w:sz w:val="28"/>
          <w:szCs w:val="28"/>
        </w:rPr>
        <w:t>870</w:t>
      </w:r>
      <w:r w:rsidR="00520F64">
        <w:rPr>
          <w:rFonts w:ascii="Arial" w:hAnsi="Arial" w:cs="Arial"/>
          <w:color w:val="000000" w:themeColor="text1"/>
          <w:sz w:val="28"/>
          <w:szCs w:val="28"/>
        </w:rPr>
        <w:t> </w:t>
      </w:r>
      <w:r w:rsidRPr="007C1884">
        <w:rPr>
          <w:rFonts w:ascii="Arial" w:hAnsi="Arial" w:cs="Arial"/>
          <w:color w:val="000000" w:themeColor="text1"/>
          <w:sz w:val="28"/>
          <w:szCs w:val="28"/>
        </w:rPr>
        <w:t>452</w:t>
      </w:r>
    </w:p>
    <w:p w14:paraId="72152931" w14:textId="77777777" w:rsidR="007C1884" w:rsidRPr="007C1884" w:rsidRDefault="007C1884" w:rsidP="002E0811">
      <w:pPr>
        <w:pStyle w:val="Titre4"/>
        <w:spacing w:before="360" w:after="360"/>
      </w:pPr>
      <w:r w:rsidRPr="007C1884">
        <w:t>Réseau</w:t>
      </w:r>
    </w:p>
    <w:p w14:paraId="3B978CD3" w14:textId="3B4E3802" w:rsidR="007C1884" w:rsidRPr="007C1884" w:rsidRDefault="007C1884" w:rsidP="00DA043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Kilomètres de réseau</w:t>
      </w:r>
      <w:r w:rsidR="00DA0432">
        <w:rPr>
          <w:rFonts w:ascii="Arial" w:hAnsi="Arial" w:cs="Arial"/>
          <w:color w:val="000000" w:themeColor="text1"/>
          <w:sz w:val="28"/>
          <w:szCs w:val="28"/>
        </w:rPr>
        <w:t xml:space="preserve"> : </w:t>
      </w:r>
      <w:r w:rsidRPr="007C1884">
        <w:rPr>
          <w:rFonts w:ascii="Arial" w:hAnsi="Arial" w:cs="Arial"/>
          <w:color w:val="000000" w:themeColor="text1"/>
          <w:sz w:val="28"/>
          <w:szCs w:val="28"/>
        </w:rPr>
        <w:t>808</w:t>
      </w:r>
    </w:p>
    <w:p w14:paraId="3170B9FA" w14:textId="429F1676" w:rsidR="007C1884" w:rsidRPr="007C1884" w:rsidRDefault="007C1884" w:rsidP="00DA043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Kilomètres de voie réservée</w:t>
      </w:r>
      <w:r w:rsidR="00DA0432">
        <w:rPr>
          <w:rFonts w:ascii="Arial" w:hAnsi="Arial" w:cs="Arial"/>
          <w:color w:val="000000" w:themeColor="text1"/>
          <w:sz w:val="28"/>
          <w:szCs w:val="28"/>
        </w:rPr>
        <w:t xml:space="preserve"> : </w:t>
      </w:r>
      <w:r w:rsidRPr="007C1884">
        <w:rPr>
          <w:rFonts w:ascii="Arial" w:hAnsi="Arial" w:cs="Arial"/>
          <w:color w:val="000000" w:themeColor="text1"/>
          <w:sz w:val="28"/>
          <w:szCs w:val="28"/>
        </w:rPr>
        <w:t>25</w:t>
      </w:r>
    </w:p>
    <w:p w14:paraId="037DABED" w14:textId="779FEC07" w:rsidR="007C1884" w:rsidRPr="007C1884" w:rsidRDefault="007C1884" w:rsidP="00DA043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Autobus actifs</w:t>
      </w:r>
      <w:r w:rsidR="00DA0432">
        <w:rPr>
          <w:rFonts w:ascii="Arial" w:hAnsi="Arial" w:cs="Arial"/>
          <w:color w:val="000000" w:themeColor="text1"/>
          <w:sz w:val="28"/>
          <w:szCs w:val="28"/>
        </w:rPr>
        <w:t xml:space="preserve"> : </w:t>
      </w:r>
      <w:r w:rsidRPr="007C1884">
        <w:rPr>
          <w:rFonts w:ascii="Arial" w:hAnsi="Arial" w:cs="Arial"/>
          <w:color w:val="000000" w:themeColor="text1"/>
          <w:sz w:val="28"/>
          <w:szCs w:val="28"/>
        </w:rPr>
        <w:t>388</w:t>
      </w:r>
    </w:p>
    <w:p w14:paraId="3E8CEDA2" w14:textId="04197689" w:rsidR="007C1884" w:rsidRPr="007C1884" w:rsidRDefault="007C1884" w:rsidP="00DA043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Lignes régulières</w:t>
      </w:r>
      <w:r w:rsidR="00DA0432">
        <w:rPr>
          <w:rFonts w:ascii="Arial" w:hAnsi="Arial" w:cs="Arial"/>
          <w:color w:val="000000" w:themeColor="text1"/>
          <w:sz w:val="28"/>
          <w:szCs w:val="28"/>
        </w:rPr>
        <w:t xml:space="preserve"> : </w:t>
      </w:r>
      <w:r w:rsidRPr="007C1884">
        <w:rPr>
          <w:rFonts w:ascii="Arial" w:hAnsi="Arial" w:cs="Arial"/>
          <w:color w:val="000000" w:themeColor="text1"/>
          <w:sz w:val="28"/>
          <w:szCs w:val="28"/>
        </w:rPr>
        <w:t>81</w:t>
      </w:r>
    </w:p>
    <w:p w14:paraId="75DAA345" w14:textId="42FF7774" w:rsidR="007C1884" w:rsidRPr="007C1884" w:rsidRDefault="007C1884" w:rsidP="00DA043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Lignes scolaires intégrées</w:t>
      </w:r>
      <w:r w:rsidR="00DA0432">
        <w:rPr>
          <w:rFonts w:ascii="Arial" w:hAnsi="Arial" w:cs="Arial"/>
          <w:color w:val="000000" w:themeColor="text1"/>
          <w:sz w:val="28"/>
          <w:szCs w:val="28"/>
        </w:rPr>
        <w:t xml:space="preserve"> : </w:t>
      </w:r>
      <w:r w:rsidRPr="007C1884">
        <w:rPr>
          <w:rFonts w:ascii="Arial" w:hAnsi="Arial" w:cs="Arial"/>
          <w:color w:val="000000" w:themeColor="text1"/>
          <w:sz w:val="28"/>
          <w:szCs w:val="28"/>
        </w:rPr>
        <w:t>69</w:t>
      </w:r>
    </w:p>
    <w:p w14:paraId="79182343" w14:textId="593983A5" w:rsidR="007C1884" w:rsidRPr="007C1884" w:rsidRDefault="007C1884" w:rsidP="00DA043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Ligne de taxi collectif</w:t>
      </w:r>
      <w:r w:rsidR="00DA0432">
        <w:rPr>
          <w:rFonts w:ascii="Arial" w:hAnsi="Arial" w:cs="Arial"/>
          <w:color w:val="000000" w:themeColor="text1"/>
          <w:sz w:val="28"/>
          <w:szCs w:val="28"/>
        </w:rPr>
        <w:t xml:space="preserve"> : </w:t>
      </w:r>
      <w:r w:rsidRPr="007C1884">
        <w:rPr>
          <w:rFonts w:ascii="Arial" w:hAnsi="Arial" w:cs="Arial"/>
          <w:color w:val="000000" w:themeColor="text1"/>
          <w:sz w:val="28"/>
          <w:szCs w:val="28"/>
        </w:rPr>
        <w:t>1</w:t>
      </w:r>
    </w:p>
    <w:p w14:paraId="5F53F400" w14:textId="61CD9325" w:rsidR="007C1884" w:rsidRPr="007C1884" w:rsidRDefault="007C1884" w:rsidP="00DA043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Zone de transport à la demande</w:t>
      </w:r>
      <w:r w:rsidR="00DA0432">
        <w:rPr>
          <w:rFonts w:ascii="Arial" w:hAnsi="Arial" w:cs="Arial"/>
          <w:color w:val="000000" w:themeColor="text1"/>
          <w:sz w:val="28"/>
          <w:szCs w:val="28"/>
        </w:rPr>
        <w:t xml:space="preserve"> : </w:t>
      </w:r>
      <w:r w:rsidRPr="007C1884">
        <w:rPr>
          <w:rFonts w:ascii="Arial" w:hAnsi="Arial" w:cs="Arial"/>
          <w:color w:val="000000" w:themeColor="text1"/>
          <w:sz w:val="28"/>
          <w:szCs w:val="28"/>
        </w:rPr>
        <w:t>4</w:t>
      </w:r>
    </w:p>
    <w:p w14:paraId="385004F1" w14:textId="1E7075B2" w:rsidR="007C1884" w:rsidRPr="007C1884" w:rsidRDefault="007C1884" w:rsidP="00DA043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Arrêts d’autobus</w:t>
      </w:r>
      <w:r w:rsidR="00DA0432">
        <w:rPr>
          <w:rFonts w:ascii="Arial" w:hAnsi="Arial" w:cs="Arial"/>
          <w:color w:val="000000" w:themeColor="text1"/>
          <w:sz w:val="28"/>
          <w:szCs w:val="28"/>
        </w:rPr>
        <w:t xml:space="preserve"> : </w:t>
      </w:r>
      <w:r w:rsidRPr="007C1884">
        <w:rPr>
          <w:rFonts w:ascii="Arial" w:hAnsi="Arial" w:cs="Arial"/>
          <w:color w:val="000000" w:themeColor="text1"/>
          <w:sz w:val="28"/>
          <w:szCs w:val="28"/>
        </w:rPr>
        <w:t>3</w:t>
      </w:r>
      <w:r w:rsidR="00DA0432">
        <w:rPr>
          <w:rFonts w:ascii="Arial" w:hAnsi="Arial" w:cs="Arial"/>
          <w:color w:val="000000" w:themeColor="text1"/>
          <w:sz w:val="28"/>
          <w:szCs w:val="28"/>
        </w:rPr>
        <w:t> </w:t>
      </w:r>
      <w:r w:rsidRPr="007C1884">
        <w:rPr>
          <w:rFonts w:ascii="Arial" w:hAnsi="Arial" w:cs="Arial"/>
          <w:color w:val="000000" w:themeColor="text1"/>
          <w:sz w:val="28"/>
          <w:szCs w:val="28"/>
        </w:rPr>
        <w:t>297</w:t>
      </w:r>
    </w:p>
    <w:p w14:paraId="036E2E80" w14:textId="0F603532" w:rsidR="007C1884" w:rsidRPr="007C1884" w:rsidRDefault="007C1884" w:rsidP="00DA043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Abribus</w:t>
      </w:r>
      <w:r w:rsidR="00DA0432">
        <w:rPr>
          <w:rFonts w:ascii="Arial" w:hAnsi="Arial" w:cs="Arial"/>
          <w:color w:val="000000" w:themeColor="text1"/>
          <w:sz w:val="28"/>
          <w:szCs w:val="28"/>
        </w:rPr>
        <w:t xml:space="preserve"> : </w:t>
      </w:r>
      <w:r w:rsidRPr="007C1884">
        <w:rPr>
          <w:rFonts w:ascii="Arial" w:hAnsi="Arial" w:cs="Arial"/>
          <w:color w:val="000000" w:themeColor="text1"/>
          <w:sz w:val="28"/>
          <w:szCs w:val="28"/>
        </w:rPr>
        <w:t>781</w:t>
      </w:r>
    </w:p>
    <w:p w14:paraId="0B912FE9" w14:textId="2B21309F" w:rsidR="007C1884" w:rsidRPr="007C1884" w:rsidRDefault="007C1884" w:rsidP="00DA043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Stationnements incitatifs</w:t>
      </w:r>
      <w:r w:rsidR="00DA0432">
        <w:rPr>
          <w:rFonts w:ascii="Arial" w:hAnsi="Arial" w:cs="Arial"/>
          <w:color w:val="000000" w:themeColor="text1"/>
          <w:sz w:val="28"/>
          <w:szCs w:val="28"/>
        </w:rPr>
        <w:t xml:space="preserve"> : </w:t>
      </w:r>
      <w:r w:rsidRPr="007C1884">
        <w:rPr>
          <w:rFonts w:ascii="Arial" w:hAnsi="Arial" w:cs="Arial"/>
          <w:color w:val="000000" w:themeColor="text1"/>
          <w:sz w:val="28"/>
          <w:szCs w:val="28"/>
        </w:rPr>
        <w:t>5</w:t>
      </w:r>
    </w:p>
    <w:p w14:paraId="23FF3461" w14:textId="4178B555" w:rsidR="007C1884" w:rsidRPr="007C1884" w:rsidRDefault="007C1884" w:rsidP="00DA043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Terminus</w:t>
      </w:r>
      <w:r w:rsidR="00DA0432">
        <w:rPr>
          <w:rFonts w:ascii="Arial" w:hAnsi="Arial" w:cs="Arial"/>
          <w:color w:val="000000" w:themeColor="text1"/>
          <w:sz w:val="28"/>
          <w:szCs w:val="28"/>
        </w:rPr>
        <w:t xml:space="preserve"> </w:t>
      </w:r>
      <w:r w:rsidRPr="007C1884">
        <w:rPr>
          <w:rFonts w:ascii="Arial" w:hAnsi="Arial" w:cs="Arial"/>
          <w:color w:val="000000" w:themeColor="text1"/>
          <w:sz w:val="28"/>
          <w:szCs w:val="28"/>
        </w:rPr>
        <w:t>(en gestion déléguée)</w:t>
      </w:r>
      <w:r w:rsidR="00DA0432">
        <w:rPr>
          <w:rFonts w:ascii="Arial" w:hAnsi="Arial" w:cs="Arial"/>
          <w:color w:val="000000" w:themeColor="text1"/>
          <w:sz w:val="28"/>
          <w:szCs w:val="28"/>
        </w:rPr>
        <w:t xml:space="preserve"> : </w:t>
      </w:r>
      <w:r w:rsidRPr="007C1884">
        <w:rPr>
          <w:rFonts w:ascii="Arial" w:hAnsi="Arial" w:cs="Arial"/>
          <w:color w:val="000000" w:themeColor="text1"/>
          <w:sz w:val="28"/>
          <w:szCs w:val="28"/>
        </w:rPr>
        <w:t>4</w:t>
      </w:r>
    </w:p>
    <w:p w14:paraId="6883F24B" w14:textId="3EAF4921" w:rsidR="007C1884" w:rsidRPr="007C1884" w:rsidRDefault="007C1884" w:rsidP="00DA043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Billetteries</w:t>
      </w:r>
      <w:r w:rsidR="00DA0432">
        <w:rPr>
          <w:rFonts w:ascii="Arial" w:hAnsi="Arial" w:cs="Arial"/>
          <w:color w:val="000000" w:themeColor="text1"/>
          <w:sz w:val="28"/>
          <w:szCs w:val="28"/>
        </w:rPr>
        <w:t xml:space="preserve"> </w:t>
      </w:r>
      <w:r w:rsidRPr="007C1884">
        <w:rPr>
          <w:rFonts w:ascii="Arial" w:hAnsi="Arial" w:cs="Arial"/>
          <w:color w:val="000000" w:themeColor="text1"/>
          <w:sz w:val="28"/>
          <w:szCs w:val="28"/>
        </w:rPr>
        <w:t>(en gestion déléguée)</w:t>
      </w:r>
      <w:r w:rsidR="00DA0432">
        <w:rPr>
          <w:rFonts w:ascii="Arial" w:hAnsi="Arial" w:cs="Arial"/>
          <w:color w:val="000000" w:themeColor="text1"/>
          <w:sz w:val="28"/>
          <w:szCs w:val="28"/>
        </w:rPr>
        <w:t xml:space="preserve"> : </w:t>
      </w:r>
      <w:r w:rsidRPr="007C1884">
        <w:rPr>
          <w:rFonts w:ascii="Arial" w:hAnsi="Arial" w:cs="Arial"/>
          <w:color w:val="000000" w:themeColor="text1"/>
          <w:sz w:val="28"/>
          <w:szCs w:val="28"/>
        </w:rPr>
        <w:t>3</w:t>
      </w:r>
    </w:p>
    <w:p w14:paraId="28F31C10" w14:textId="77777777" w:rsidR="007C1884" w:rsidRPr="007C1884" w:rsidRDefault="007C1884" w:rsidP="002E0811">
      <w:pPr>
        <w:pStyle w:val="Titre4"/>
        <w:spacing w:before="360" w:after="360"/>
      </w:pPr>
      <w:r w:rsidRPr="007C1884">
        <w:t>Déplacements</w:t>
      </w:r>
    </w:p>
    <w:p w14:paraId="0C383A07" w14:textId="70A40C20" w:rsidR="007C1884" w:rsidRPr="007C1884" w:rsidRDefault="007C1884" w:rsidP="00DA043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Nombre de</w:t>
      </w:r>
      <w:r w:rsidR="00DA0432">
        <w:rPr>
          <w:rFonts w:ascii="Arial" w:hAnsi="Arial" w:cs="Arial"/>
          <w:color w:val="000000" w:themeColor="text1"/>
          <w:sz w:val="28"/>
          <w:szCs w:val="28"/>
        </w:rPr>
        <w:t xml:space="preserve"> </w:t>
      </w:r>
      <w:r w:rsidRPr="007C1884">
        <w:rPr>
          <w:rFonts w:ascii="Arial" w:hAnsi="Arial" w:cs="Arial"/>
          <w:color w:val="000000" w:themeColor="text1"/>
          <w:sz w:val="28"/>
          <w:szCs w:val="28"/>
        </w:rPr>
        <w:t>déplacements en transport régulier</w:t>
      </w:r>
      <w:r w:rsidR="00DA0432">
        <w:rPr>
          <w:rFonts w:ascii="Arial" w:hAnsi="Arial" w:cs="Arial"/>
          <w:color w:val="000000" w:themeColor="text1"/>
          <w:sz w:val="28"/>
          <w:szCs w:val="28"/>
        </w:rPr>
        <w:t xml:space="preserve"> : </w:t>
      </w:r>
      <w:r w:rsidRPr="007C1884">
        <w:rPr>
          <w:rFonts w:ascii="Arial" w:hAnsi="Arial" w:cs="Arial"/>
          <w:color w:val="000000" w:themeColor="text1"/>
          <w:sz w:val="28"/>
          <w:szCs w:val="28"/>
        </w:rPr>
        <w:t>21</w:t>
      </w:r>
      <w:r w:rsidR="00DA0432">
        <w:rPr>
          <w:rFonts w:ascii="Arial" w:hAnsi="Arial" w:cs="Arial"/>
          <w:color w:val="000000" w:themeColor="text1"/>
          <w:sz w:val="28"/>
          <w:szCs w:val="28"/>
        </w:rPr>
        <w:t> </w:t>
      </w:r>
      <w:r w:rsidRPr="007C1884">
        <w:rPr>
          <w:rFonts w:ascii="Arial" w:hAnsi="Arial" w:cs="Arial"/>
          <w:color w:val="000000" w:themeColor="text1"/>
          <w:sz w:val="28"/>
          <w:szCs w:val="28"/>
        </w:rPr>
        <w:t>938</w:t>
      </w:r>
      <w:r w:rsidR="00DA0432">
        <w:rPr>
          <w:rFonts w:ascii="Arial" w:hAnsi="Arial" w:cs="Arial"/>
          <w:color w:val="000000" w:themeColor="text1"/>
          <w:sz w:val="28"/>
          <w:szCs w:val="28"/>
        </w:rPr>
        <w:t> </w:t>
      </w:r>
      <w:r w:rsidRPr="007C1884">
        <w:rPr>
          <w:rFonts w:ascii="Arial" w:hAnsi="Arial" w:cs="Arial"/>
          <w:color w:val="000000" w:themeColor="text1"/>
          <w:sz w:val="28"/>
          <w:szCs w:val="28"/>
        </w:rPr>
        <w:t>475</w:t>
      </w:r>
    </w:p>
    <w:p w14:paraId="4A0C3B00" w14:textId="4F742464" w:rsidR="007C1884" w:rsidRPr="007C1884" w:rsidRDefault="007C1884" w:rsidP="00DA043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Nombre de</w:t>
      </w:r>
      <w:r w:rsidR="00DA0432">
        <w:rPr>
          <w:rFonts w:ascii="Arial" w:hAnsi="Arial" w:cs="Arial"/>
          <w:color w:val="000000" w:themeColor="text1"/>
          <w:sz w:val="28"/>
          <w:szCs w:val="28"/>
        </w:rPr>
        <w:t xml:space="preserve"> </w:t>
      </w:r>
      <w:r w:rsidRPr="007C1884">
        <w:rPr>
          <w:rFonts w:ascii="Arial" w:hAnsi="Arial" w:cs="Arial"/>
          <w:color w:val="000000" w:themeColor="text1"/>
          <w:sz w:val="28"/>
          <w:szCs w:val="28"/>
        </w:rPr>
        <w:t>déplacements en</w:t>
      </w:r>
      <w:r w:rsidR="00DA0432">
        <w:rPr>
          <w:rFonts w:ascii="Arial" w:hAnsi="Arial" w:cs="Arial"/>
          <w:color w:val="000000" w:themeColor="text1"/>
          <w:sz w:val="28"/>
          <w:szCs w:val="28"/>
        </w:rPr>
        <w:t xml:space="preserve"> </w:t>
      </w:r>
      <w:r w:rsidRPr="007C1884">
        <w:rPr>
          <w:rFonts w:ascii="Arial" w:hAnsi="Arial" w:cs="Arial"/>
          <w:color w:val="000000" w:themeColor="text1"/>
          <w:sz w:val="28"/>
          <w:szCs w:val="28"/>
        </w:rPr>
        <w:t>transport adapté</w:t>
      </w:r>
      <w:r w:rsidR="00DA0432">
        <w:rPr>
          <w:rFonts w:ascii="Arial" w:hAnsi="Arial" w:cs="Arial"/>
          <w:color w:val="000000" w:themeColor="text1"/>
          <w:sz w:val="28"/>
          <w:szCs w:val="28"/>
        </w:rPr>
        <w:t xml:space="preserve"> : </w:t>
      </w:r>
      <w:r w:rsidRPr="007C1884">
        <w:rPr>
          <w:rFonts w:ascii="Arial" w:hAnsi="Arial" w:cs="Arial"/>
          <w:color w:val="000000" w:themeColor="text1"/>
          <w:sz w:val="28"/>
          <w:szCs w:val="28"/>
        </w:rPr>
        <w:t>396</w:t>
      </w:r>
      <w:r w:rsidR="00DA0432">
        <w:rPr>
          <w:rFonts w:ascii="Arial" w:hAnsi="Arial" w:cs="Arial"/>
          <w:color w:val="000000" w:themeColor="text1"/>
          <w:sz w:val="28"/>
          <w:szCs w:val="28"/>
        </w:rPr>
        <w:t> </w:t>
      </w:r>
      <w:r w:rsidRPr="007C1884">
        <w:rPr>
          <w:rFonts w:ascii="Arial" w:hAnsi="Arial" w:cs="Arial"/>
          <w:color w:val="000000" w:themeColor="text1"/>
          <w:sz w:val="28"/>
          <w:szCs w:val="28"/>
        </w:rPr>
        <w:t>177</w:t>
      </w:r>
    </w:p>
    <w:p w14:paraId="05122A7C" w14:textId="243AAC28" w:rsidR="007C1884" w:rsidRPr="007C1884" w:rsidRDefault="007C1884" w:rsidP="00DA043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Progression de l’achalandage du transport régulier entre 2024 et 2025</w:t>
      </w:r>
      <w:r w:rsidR="00DA0432">
        <w:rPr>
          <w:rFonts w:ascii="Arial" w:hAnsi="Arial" w:cs="Arial"/>
          <w:color w:val="000000" w:themeColor="text1"/>
          <w:sz w:val="28"/>
          <w:szCs w:val="28"/>
        </w:rPr>
        <w:t xml:space="preserve"> : </w:t>
      </w:r>
      <w:r w:rsidRPr="007C1884">
        <w:rPr>
          <w:rFonts w:ascii="Arial" w:hAnsi="Arial" w:cs="Arial"/>
          <w:color w:val="000000" w:themeColor="text1"/>
          <w:sz w:val="28"/>
          <w:szCs w:val="28"/>
        </w:rPr>
        <w:t>+1,3</w:t>
      </w:r>
      <w:r w:rsidR="00E66FA8">
        <w:rPr>
          <w:rFonts w:ascii="Arial" w:hAnsi="Arial" w:cs="Arial"/>
          <w:color w:val="000000" w:themeColor="text1"/>
          <w:sz w:val="28"/>
          <w:szCs w:val="28"/>
        </w:rPr>
        <w:t> %</w:t>
      </w:r>
    </w:p>
    <w:p w14:paraId="519BC912" w14:textId="269E4BA2" w:rsidR="007C1884" w:rsidRPr="007C1884" w:rsidRDefault="007C1884" w:rsidP="00DA043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Progression de l’achalandage du transport adapté entre 2024 et 2025</w:t>
      </w:r>
      <w:r w:rsidR="00DA0432">
        <w:rPr>
          <w:rFonts w:ascii="Arial" w:hAnsi="Arial" w:cs="Arial"/>
          <w:color w:val="000000" w:themeColor="text1"/>
          <w:sz w:val="28"/>
          <w:szCs w:val="28"/>
        </w:rPr>
        <w:t xml:space="preserve"> : </w:t>
      </w:r>
      <w:r w:rsidRPr="007C1884">
        <w:rPr>
          <w:rFonts w:ascii="Arial" w:hAnsi="Arial" w:cs="Arial"/>
          <w:color w:val="000000" w:themeColor="text1"/>
          <w:sz w:val="28"/>
          <w:szCs w:val="28"/>
        </w:rPr>
        <w:t>+7,9</w:t>
      </w:r>
      <w:r w:rsidR="00E66FA8">
        <w:rPr>
          <w:rFonts w:ascii="Arial" w:hAnsi="Arial" w:cs="Arial"/>
          <w:color w:val="000000" w:themeColor="text1"/>
          <w:sz w:val="28"/>
          <w:szCs w:val="28"/>
        </w:rPr>
        <w:t> %</w:t>
      </w:r>
    </w:p>
    <w:p w14:paraId="607D97BF" w14:textId="77777777" w:rsidR="007C1884" w:rsidRPr="007C1884" w:rsidRDefault="007C1884" w:rsidP="002E0811">
      <w:pPr>
        <w:pStyle w:val="Titre4"/>
        <w:spacing w:before="360" w:after="360"/>
      </w:pPr>
      <w:r w:rsidRPr="007C1884">
        <w:t>Implication sociale</w:t>
      </w:r>
    </w:p>
    <w:p w14:paraId="468077BE" w14:textId="1BF0C194" w:rsidR="007C1884" w:rsidRPr="007C1884" w:rsidRDefault="007C1884" w:rsidP="00DA043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Nombre d’activités culturelles soutenues (ententes de partenariat)</w:t>
      </w:r>
      <w:r w:rsidR="00DA0432">
        <w:rPr>
          <w:rFonts w:ascii="Arial" w:hAnsi="Arial" w:cs="Arial"/>
          <w:color w:val="000000" w:themeColor="text1"/>
          <w:sz w:val="28"/>
          <w:szCs w:val="28"/>
        </w:rPr>
        <w:t xml:space="preserve"> : </w:t>
      </w:r>
      <w:r w:rsidRPr="007C1884">
        <w:rPr>
          <w:rFonts w:ascii="Arial" w:hAnsi="Arial" w:cs="Arial"/>
          <w:color w:val="000000" w:themeColor="text1"/>
          <w:sz w:val="28"/>
          <w:szCs w:val="28"/>
        </w:rPr>
        <w:t>30</w:t>
      </w:r>
    </w:p>
    <w:p w14:paraId="145D8842" w14:textId="68EED860" w:rsidR="007C1884" w:rsidRPr="007C1884" w:rsidRDefault="007C1884" w:rsidP="00DA043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Nombre d’événements où nous avons été représentés</w:t>
      </w:r>
      <w:r w:rsidR="00DA0432">
        <w:rPr>
          <w:rFonts w:ascii="Arial" w:hAnsi="Arial" w:cs="Arial"/>
          <w:color w:val="000000" w:themeColor="text1"/>
          <w:sz w:val="28"/>
          <w:szCs w:val="28"/>
        </w:rPr>
        <w:t xml:space="preserve"> : </w:t>
      </w:r>
      <w:r w:rsidRPr="007C1884">
        <w:rPr>
          <w:rFonts w:ascii="Arial" w:hAnsi="Arial" w:cs="Arial"/>
          <w:color w:val="000000" w:themeColor="text1"/>
          <w:sz w:val="28"/>
          <w:szCs w:val="28"/>
        </w:rPr>
        <w:t>27</w:t>
      </w:r>
    </w:p>
    <w:p w14:paraId="651926EB" w14:textId="28644320" w:rsidR="00DA0432" w:rsidRDefault="00DA0432"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10</w:t>
      </w:r>
    </w:p>
    <w:p w14:paraId="6340FEDA" w14:textId="2DEFD708" w:rsidR="007C1884" w:rsidRPr="007C1884" w:rsidRDefault="007C1884" w:rsidP="001E47B8">
      <w:pPr>
        <w:pStyle w:val="Titre2"/>
        <w:spacing w:before="360" w:after="360"/>
      </w:pPr>
      <w:r w:rsidRPr="007C1884">
        <w:t>Faits saillants 2025</w:t>
      </w:r>
    </w:p>
    <w:p w14:paraId="4F7DD7D9" w14:textId="77777777" w:rsidR="007C1884" w:rsidRPr="001E47B8"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1E47B8">
        <w:rPr>
          <w:rFonts w:ascii="Arial" w:hAnsi="Arial" w:cs="Arial"/>
          <w:b/>
          <w:bCs/>
          <w:color w:val="000000" w:themeColor="text1"/>
          <w:sz w:val="28"/>
          <w:szCs w:val="28"/>
        </w:rPr>
        <w:t>JANVIER</w:t>
      </w:r>
    </w:p>
    <w:p w14:paraId="22A5CD73" w14:textId="50C850A8" w:rsidR="007C1884" w:rsidRPr="007C1884" w:rsidRDefault="007C1884" w:rsidP="001E47B8">
      <w:pPr>
        <w:widowControl w:val="0"/>
        <w:spacing w:beforeLines="150" w:before="360" w:afterLines="150" w:after="360" w:line="240" w:lineRule="auto"/>
        <w:rPr>
          <w:rFonts w:ascii="Arial" w:hAnsi="Arial" w:cs="Arial"/>
          <w:color w:val="000000" w:themeColor="text1"/>
          <w:sz w:val="28"/>
          <w:szCs w:val="28"/>
        </w:rPr>
      </w:pPr>
      <w:r w:rsidRPr="001E47B8">
        <w:rPr>
          <w:rFonts w:ascii="Arial" w:hAnsi="Arial" w:cs="Arial"/>
          <w:b/>
          <w:bCs/>
          <w:color w:val="000000" w:themeColor="text1"/>
          <w:sz w:val="28"/>
          <w:szCs w:val="28"/>
        </w:rPr>
        <w:t>Implantation</w:t>
      </w:r>
      <w:r w:rsidRPr="007C1884">
        <w:rPr>
          <w:rFonts w:ascii="Arial" w:hAnsi="Arial" w:cs="Arial"/>
          <w:color w:val="000000" w:themeColor="text1"/>
          <w:sz w:val="28"/>
          <w:szCs w:val="28"/>
        </w:rPr>
        <w:t xml:space="preserve"> d’une nouvelle</w:t>
      </w:r>
      <w:r w:rsidR="001E47B8">
        <w:rPr>
          <w:rFonts w:ascii="Arial" w:hAnsi="Arial" w:cs="Arial"/>
          <w:color w:val="000000" w:themeColor="text1"/>
          <w:sz w:val="28"/>
          <w:szCs w:val="28"/>
        </w:rPr>
        <w:t xml:space="preserve"> </w:t>
      </w:r>
      <w:r w:rsidRPr="007C1884">
        <w:rPr>
          <w:rFonts w:ascii="Arial" w:hAnsi="Arial" w:cs="Arial"/>
          <w:color w:val="000000" w:themeColor="text1"/>
          <w:sz w:val="28"/>
          <w:szCs w:val="28"/>
        </w:rPr>
        <w:t>zone de RTL à la demande dans</w:t>
      </w:r>
      <w:r w:rsidR="001E47B8">
        <w:rPr>
          <w:rFonts w:ascii="Arial" w:hAnsi="Arial" w:cs="Arial"/>
          <w:color w:val="000000" w:themeColor="text1"/>
          <w:sz w:val="28"/>
          <w:szCs w:val="28"/>
        </w:rPr>
        <w:t xml:space="preserve"> </w:t>
      </w:r>
      <w:r w:rsidRPr="007C1884">
        <w:rPr>
          <w:rFonts w:ascii="Arial" w:hAnsi="Arial" w:cs="Arial"/>
          <w:color w:val="000000" w:themeColor="text1"/>
          <w:sz w:val="28"/>
          <w:szCs w:val="28"/>
        </w:rPr>
        <w:t>l’arrondissement de Saint-Hubert</w:t>
      </w:r>
    </w:p>
    <w:p w14:paraId="4DC78C38" w14:textId="77777777" w:rsidR="007C1884" w:rsidRPr="001E47B8"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1E47B8">
        <w:rPr>
          <w:rFonts w:ascii="Arial" w:hAnsi="Arial" w:cs="Arial"/>
          <w:b/>
          <w:bCs/>
          <w:color w:val="000000" w:themeColor="text1"/>
          <w:sz w:val="28"/>
          <w:szCs w:val="28"/>
        </w:rPr>
        <w:t>FÉVRIER</w:t>
      </w:r>
    </w:p>
    <w:p w14:paraId="7B5B1935"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1E47B8">
        <w:rPr>
          <w:rFonts w:ascii="Arial" w:hAnsi="Arial" w:cs="Arial"/>
          <w:b/>
          <w:bCs/>
          <w:color w:val="000000" w:themeColor="text1"/>
          <w:sz w:val="28"/>
          <w:szCs w:val="28"/>
        </w:rPr>
        <w:t>Déploiement</w:t>
      </w:r>
      <w:r w:rsidRPr="007C1884">
        <w:rPr>
          <w:rFonts w:ascii="Arial" w:hAnsi="Arial" w:cs="Arial"/>
          <w:color w:val="000000" w:themeColor="text1"/>
          <w:sz w:val="28"/>
          <w:szCs w:val="28"/>
        </w:rPr>
        <w:t xml:space="preserve"> d’un service de navettes en parallèle et brigades pour accompagner la clientèle lors d’événements d’instabilité du REM (fin février à fin avril)</w:t>
      </w:r>
    </w:p>
    <w:p w14:paraId="70E2F06D" w14:textId="77777777" w:rsidR="007C1884" w:rsidRPr="00F97782"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F97782">
        <w:rPr>
          <w:rFonts w:ascii="Arial" w:hAnsi="Arial" w:cs="Arial"/>
          <w:b/>
          <w:bCs/>
          <w:color w:val="000000" w:themeColor="text1"/>
          <w:sz w:val="28"/>
          <w:szCs w:val="28"/>
        </w:rPr>
        <w:t>MARS</w:t>
      </w:r>
    </w:p>
    <w:p w14:paraId="4D2E6E46" w14:textId="24BDD33C"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F97782">
        <w:rPr>
          <w:rFonts w:ascii="Arial" w:hAnsi="Arial" w:cs="Arial"/>
          <w:b/>
          <w:bCs/>
          <w:color w:val="000000" w:themeColor="text1"/>
          <w:sz w:val="28"/>
          <w:szCs w:val="28"/>
        </w:rPr>
        <w:t>Lancement</w:t>
      </w:r>
      <w:r w:rsidRPr="007C1884">
        <w:rPr>
          <w:rFonts w:ascii="Arial" w:hAnsi="Arial" w:cs="Arial"/>
          <w:color w:val="000000" w:themeColor="text1"/>
          <w:sz w:val="28"/>
          <w:szCs w:val="28"/>
        </w:rPr>
        <w:t xml:space="preserve"> de l’initiative innovante «</w:t>
      </w:r>
      <w:r w:rsidR="00F97782">
        <w:rPr>
          <w:rFonts w:ascii="Arial" w:hAnsi="Arial" w:cs="Arial"/>
          <w:color w:val="000000" w:themeColor="text1"/>
          <w:sz w:val="28"/>
          <w:szCs w:val="28"/>
        </w:rPr>
        <w:t> </w:t>
      </w:r>
      <w:r w:rsidRPr="007C1884">
        <w:rPr>
          <w:rFonts w:ascii="Arial" w:hAnsi="Arial" w:cs="Arial"/>
          <w:color w:val="000000" w:themeColor="text1"/>
          <w:sz w:val="28"/>
          <w:szCs w:val="28"/>
        </w:rPr>
        <w:t>La mobilité durable propulse l’aérospatiale à Longueuil</w:t>
      </w:r>
      <w:r w:rsidR="00F97782">
        <w:rPr>
          <w:rFonts w:ascii="Arial" w:hAnsi="Arial" w:cs="Arial"/>
          <w:color w:val="000000" w:themeColor="text1"/>
          <w:sz w:val="28"/>
          <w:szCs w:val="28"/>
        </w:rPr>
        <w:t> </w:t>
      </w:r>
      <w:r w:rsidRPr="007C1884">
        <w:rPr>
          <w:rFonts w:ascii="Arial" w:hAnsi="Arial" w:cs="Arial"/>
          <w:color w:val="000000" w:themeColor="text1"/>
          <w:sz w:val="28"/>
          <w:szCs w:val="28"/>
        </w:rPr>
        <w:t>», en collaboration avec le centre d’expertise en mobilité durable Movia, la Ville de Longueuil et Développement économique de l’agglomération de Longueuil (DEL)</w:t>
      </w:r>
    </w:p>
    <w:p w14:paraId="094943D5"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F97782">
        <w:rPr>
          <w:rFonts w:ascii="Arial" w:hAnsi="Arial" w:cs="Arial"/>
          <w:b/>
          <w:bCs/>
          <w:color w:val="000000" w:themeColor="text1"/>
          <w:sz w:val="28"/>
          <w:szCs w:val="28"/>
        </w:rPr>
        <w:lastRenderedPageBreak/>
        <w:t>Partenariat</w:t>
      </w:r>
      <w:r w:rsidRPr="007C1884">
        <w:rPr>
          <w:rFonts w:ascii="Arial" w:hAnsi="Arial" w:cs="Arial"/>
          <w:color w:val="000000" w:themeColor="text1"/>
          <w:sz w:val="28"/>
          <w:szCs w:val="28"/>
        </w:rPr>
        <w:t xml:space="preserve"> pour un atelier sur la mobilité et le transport collectif pour les nouveaux arrivants dans le cadre de la Dictée P.G.L. des municipalités, une entente avec la Fondation Paul Gérin-Lajoie</w:t>
      </w:r>
    </w:p>
    <w:p w14:paraId="0A7BCD42" w14:textId="77777777" w:rsidR="00F97782" w:rsidRDefault="007C1884" w:rsidP="007C1884">
      <w:pPr>
        <w:widowControl w:val="0"/>
        <w:spacing w:beforeLines="150" w:before="360" w:afterLines="150" w:after="360" w:line="240" w:lineRule="auto"/>
        <w:rPr>
          <w:rFonts w:ascii="Arial" w:hAnsi="Arial" w:cs="Arial"/>
          <w:color w:val="000000" w:themeColor="text1"/>
          <w:sz w:val="28"/>
          <w:szCs w:val="28"/>
        </w:rPr>
      </w:pPr>
      <w:r w:rsidRPr="00F97782">
        <w:rPr>
          <w:rFonts w:ascii="Arial" w:hAnsi="Arial" w:cs="Arial"/>
          <w:b/>
          <w:bCs/>
          <w:color w:val="000000" w:themeColor="text1"/>
          <w:sz w:val="28"/>
          <w:szCs w:val="28"/>
        </w:rPr>
        <w:t>Lancement</w:t>
      </w:r>
      <w:r w:rsidRPr="007C1884">
        <w:rPr>
          <w:rFonts w:ascii="Arial" w:hAnsi="Arial" w:cs="Arial"/>
          <w:color w:val="000000" w:themeColor="text1"/>
          <w:sz w:val="28"/>
          <w:szCs w:val="28"/>
        </w:rPr>
        <w:t xml:space="preserve"> du nouvel intranet</w:t>
      </w:r>
    </w:p>
    <w:p w14:paraId="5ABBF208" w14:textId="1868E091" w:rsidR="007C1884" w:rsidRPr="00F97782"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F97782">
        <w:rPr>
          <w:rFonts w:ascii="Arial" w:hAnsi="Arial" w:cs="Arial"/>
          <w:b/>
          <w:bCs/>
          <w:color w:val="000000" w:themeColor="text1"/>
          <w:sz w:val="28"/>
          <w:szCs w:val="28"/>
        </w:rPr>
        <w:t>AVRIL</w:t>
      </w:r>
    </w:p>
    <w:p w14:paraId="15492C67" w14:textId="5F083DCE" w:rsidR="007C1884" w:rsidRPr="007C1884" w:rsidRDefault="007C1884" w:rsidP="00F97782">
      <w:pPr>
        <w:widowControl w:val="0"/>
        <w:spacing w:beforeLines="150" w:before="360" w:afterLines="150" w:after="360" w:line="240" w:lineRule="auto"/>
        <w:rPr>
          <w:rFonts w:ascii="Arial" w:hAnsi="Arial" w:cs="Arial"/>
          <w:color w:val="000000" w:themeColor="text1"/>
          <w:sz w:val="28"/>
          <w:szCs w:val="28"/>
        </w:rPr>
      </w:pPr>
      <w:r w:rsidRPr="00F97782">
        <w:rPr>
          <w:rFonts w:ascii="Arial" w:hAnsi="Arial" w:cs="Arial"/>
          <w:b/>
          <w:bCs/>
          <w:color w:val="000000" w:themeColor="text1"/>
          <w:sz w:val="28"/>
          <w:szCs w:val="28"/>
        </w:rPr>
        <w:t>Obtention</w:t>
      </w:r>
      <w:r w:rsidRPr="007C1884">
        <w:rPr>
          <w:rFonts w:ascii="Arial" w:hAnsi="Arial" w:cs="Arial"/>
          <w:color w:val="000000" w:themeColor="text1"/>
          <w:sz w:val="28"/>
          <w:szCs w:val="28"/>
        </w:rPr>
        <w:t xml:space="preserve"> de la certification</w:t>
      </w:r>
      <w:r w:rsidR="00F97782">
        <w:rPr>
          <w:rFonts w:ascii="Arial" w:hAnsi="Arial" w:cs="Arial"/>
          <w:color w:val="000000" w:themeColor="text1"/>
          <w:sz w:val="28"/>
          <w:szCs w:val="28"/>
        </w:rPr>
        <w:t xml:space="preserve"> </w:t>
      </w:r>
      <w:r w:rsidRPr="007C1884">
        <w:rPr>
          <w:rFonts w:ascii="Arial" w:hAnsi="Arial" w:cs="Arial"/>
          <w:color w:val="000000" w:themeColor="text1"/>
          <w:sz w:val="28"/>
          <w:szCs w:val="28"/>
        </w:rPr>
        <w:t>environnementale Clé Verte de niveau Platine</w:t>
      </w:r>
    </w:p>
    <w:p w14:paraId="333926B0"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F97782">
        <w:rPr>
          <w:rFonts w:ascii="Arial" w:hAnsi="Arial" w:cs="Arial"/>
          <w:b/>
          <w:bCs/>
          <w:color w:val="000000" w:themeColor="text1"/>
          <w:sz w:val="28"/>
          <w:szCs w:val="28"/>
        </w:rPr>
        <w:t>Organisation</w:t>
      </w:r>
      <w:r w:rsidRPr="007C1884">
        <w:rPr>
          <w:rFonts w:ascii="Arial" w:hAnsi="Arial" w:cs="Arial"/>
          <w:color w:val="000000" w:themeColor="text1"/>
          <w:sz w:val="28"/>
          <w:szCs w:val="28"/>
        </w:rPr>
        <w:t xml:space="preserve"> finaliste dans la catégorie Projet structurant d’un organisme public ou parapublic, dans le cadre de la 41e édition du Gala Excellence de la Chambre de commerce et d’industrie de la Rive-Sud (CCIRS)</w:t>
      </w:r>
    </w:p>
    <w:p w14:paraId="328DFB6A"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F97782">
        <w:rPr>
          <w:rFonts w:ascii="Arial" w:hAnsi="Arial" w:cs="Arial"/>
          <w:b/>
          <w:bCs/>
          <w:color w:val="000000" w:themeColor="text1"/>
          <w:sz w:val="28"/>
          <w:szCs w:val="28"/>
        </w:rPr>
        <w:t>Partenariat</w:t>
      </w:r>
      <w:r w:rsidRPr="007C1884">
        <w:rPr>
          <w:rFonts w:ascii="Arial" w:hAnsi="Arial" w:cs="Arial"/>
          <w:color w:val="000000" w:themeColor="text1"/>
          <w:sz w:val="28"/>
          <w:szCs w:val="28"/>
        </w:rPr>
        <w:t xml:space="preserve"> avec le Défi sportif </w:t>
      </w:r>
      <w:proofErr w:type="spellStart"/>
      <w:r w:rsidRPr="007C1884">
        <w:rPr>
          <w:rFonts w:ascii="Arial" w:hAnsi="Arial" w:cs="Arial"/>
          <w:color w:val="000000" w:themeColor="text1"/>
          <w:sz w:val="28"/>
          <w:szCs w:val="28"/>
        </w:rPr>
        <w:t>AlterGo</w:t>
      </w:r>
      <w:proofErr w:type="spellEnd"/>
      <w:r w:rsidRPr="007C1884">
        <w:rPr>
          <w:rFonts w:ascii="Arial" w:hAnsi="Arial" w:cs="Arial"/>
          <w:color w:val="000000" w:themeColor="text1"/>
          <w:sz w:val="28"/>
          <w:szCs w:val="28"/>
        </w:rPr>
        <w:t xml:space="preserve"> offrant un service de transport adapté aux athlètes à Longueuil</w:t>
      </w:r>
    </w:p>
    <w:p w14:paraId="0BF2E44F" w14:textId="302F351C"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F97782">
        <w:rPr>
          <w:rFonts w:ascii="Arial" w:hAnsi="Arial" w:cs="Arial"/>
          <w:b/>
          <w:bCs/>
          <w:color w:val="000000" w:themeColor="text1"/>
          <w:sz w:val="28"/>
          <w:szCs w:val="28"/>
        </w:rPr>
        <w:t>Bonification</w:t>
      </w:r>
      <w:r w:rsidRPr="007C1884">
        <w:rPr>
          <w:rFonts w:ascii="Arial" w:hAnsi="Arial" w:cs="Arial"/>
          <w:color w:val="000000" w:themeColor="text1"/>
          <w:sz w:val="28"/>
          <w:szCs w:val="28"/>
        </w:rPr>
        <w:t xml:space="preserve"> du service RTL</w:t>
      </w:r>
      <w:r w:rsidR="00F97782">
        <w:rPr>
          <w:rFonts w:ascii="Arial" w:hAnsi="Arial" w:cs="Arial"/>
          <w:color w:val="000000" w:themeColor="text1"/>
          <w:sz w:val="28"/>
          <w:szCs w:val="28"/>
        </w:rPr>
        <w:t xml:space="preserve"> </w:t>
      </w:r>
      <w:r w:rsidRPr="007C1884">
        <w:rPr>
          <w:rFonts w:ascii="Arial" w:hAnsi="Arial" w:cs="Arial"/>
          <w:color w:val="000000" w:themeColor="text1"/>
          <w:sz w:val="28"/>
          <w:szCs w:val="28"/>
        </w:rPr>
        <w:t>à la demande à Boucherville</w:t>
      </w:r>
    </w:p>
    <w:p w14:paraId="002D532A" w14:textId="32B3D834"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F97782">
        <w:rPr>
          <w:rFonts w:ascii="Arial" w:hAnsi="Arial" w:cs="Arial"/>
          <w:b/>
          <w:bCs/>
          <w:color w:val="000000" w:themeColor="text1"/>
          <w:sz w:val="28"/>
          <w:szCs w:val="28"/>
        </w:rPr>
        <w:t>Lancement</w:t>
      </w:r>
      <w:r w:rsidRPr="007C1884">
        <w:rPr>
          <w:rFonts w:ascii="Arial" w:hAnsi="Arial" w:cs="Arial"/>
          <w:color w:val="000000" w:themeColor="text1"/>
          <w:sz w:val="28"/>
          <w:szCs w:val="28"/>
        </w:rPr>
        <w:t xml:space="preserve"> d’un programme</w:t>
      </w:r>
      <w:r w:rsidR="00F97782">
        <w:rPr>
          <w:rFonts w:ascii="Arial" w:hAnsi="Arial" w:cs="Arial"/>
          <w:color w:val="000000" w:themeColor="text1"/>
          <w:sz w:val="28"/>
          <w:szCs w:val="28"/>
        </w:rPr>
        <w:t xml:space="preserve"> </w:t>
      </w:r>
      <w:r w:rsidRPr="007C1884">
        <w:rPr>
          <w:rFonts w:ascii="Arial" w:hAnsi="Arial" w:cs="Arial"/>
          <w:color w:val="000000" w:themeColor="text1"/>
          <w:sz w:val="28"/>
          <w:szCs w:val="28"/>
        </w:rPr>
        <w:t>de stage corporatif</w:t>
      </w:r>
    </w:p>
    <w:p w14:paraId="48989003" w14:textId="77777777" w:rsidR="00F97782" w:rsidRDefault="007C1884" w:rsidP="007C1884">
      <w:pPr>
        <w:widowControl w:val="0"/>
        <w:spacing w:beforeLines="150" w:before="360" w:afterLines="150" w:after="360" w:line="240" w:lineRule="auto"/>
        <w:rPr>
          <w:rFonts w:ascii="Arial" w:hAnsi="Arial" w:cs="Arial"/>
          <w:color w:val="000000" w:themeColor="text1"/>
          <w:sz w:val="28"/>
          <w:szCs w:val="28"/>
        </w:rPr>
      </w:pPr>
      <w:r w:rsidRPr="00F97782">
        <w:rPr>
          <w:rFonts w:ascii="Arial" w:hAnsi="Arial" w:cs="Arial"/>
          <w:b/>
          <w:bCs/>
          <w:color w:val="000000" w:themeColor="text1"/>
          <w:sz w:val="28"/>
          <w:szCs w:val="28"/>
        </w:rPr>
        <w:t>Incendie</w:t>
      </w:r>
      <w:r w:rsidRPr="007C1884">
        <w:rPr>
          <w:rFonts w:ascii="Arial" w:hAnsi="Arial" w:cs="Arial"/>
          <w:color w:val="000000" w:themeColor="text1"/>
          <w:sz w:val="28"/>
          <w:szCs w:val="28"/>
        </w:rPr>
        <w:t xml:space="preserve"> au centre d’exploitation du Vieux-Longueuil (24 avril)</w:t>
      </w:r>
    </w:p>
    <w:p w14:paraId="65DC2907" w14:textId="3C0C8D61" w:rsidR="007C1884" w:rsidRPr="00F97782"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F97782">
        <w:rPr>
          <w:rFonts w:ascii="Arial" w:hAnsi="Arial" w:cs="Arial"/>
          <w:b/>
          <w:bCs/>
          <w:color w:val="000000" w:themeColor="text1"/>
          <w:sz w:val="28"/>
          <w:szCs w:val="28"/>
        </w:rPr>
        <w:t>MAI</w:t>
      </w:r>
    </w:p>
    <w:p w14:paraId="4A1EE948"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F97782">
        <w:rPr>
          <w:rFonts w:ascii="Arial" w:hAnsi="Arial" w:cs="Arial"/>
          <w:b/>
          <w:bCs/>
          <w:color w:val="000000" w:themeColor="text1"/>
          <w:sz w:val="28"/>
          <w:szCs w:val="28"/>
        </w:rPr>
        <w:t>Création</w:t>
      </w:r>
      <w:r w:rsidRPr="007C1884">
        <w:rPr>
          <w:rFonts w:ascii="Arial" w:hAnsi="Arial" w:cs="Arial"/>
          <w:color w:val="000000" w:themeColor="text1"/>
          <w:sz w:val="28"/>
          <w:szCs w:val="28"/>
        </w:rPr>
        <w:t xml:space="preserve"> du comité expérience client, en cogestion avec l’Association pour le transport collectif de la Rive-Sud (ATCRS)</w:t>
      </w:r>
    </w:p>
    <w:p w14:paraId="1EE83B10"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F97782">
        <w:rPr>
          <w:rFonts w:ascii="Arial" w:hAnsi="Arial" w:cs="Arial"/>
          <w:b/>
          <w:bCs/>
          <w:color w:val="000000" w:themeColor="text1"/>
          <w:sz w:val="28"/>
          <w:szCs w:val="28"/>
        </w:rPr>
        <w:t>103e position</w:t>
      </w:r>
      <w:r w:rsidRPr="007C1884">
        <w:rPr>
          <w:rFonts w:ascii="Arial" w:hAnsi="Arial" w:cs="Arial"/>
          <w:color w:val="000000" w:themeColor="text1"/>
          <w:sz w:val="28"/>
          <w:szCs w:val="28"/>
        </w:rPr>
        <w:t xml:space="preserve"> au classement des 300 plus grandes entreprises du Québec par le magazine Les Affaires</w:t>
      </w:r>
    </w:p>
    <w:p w14:paraId="4E2E885D"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F97782">
        <w:rPr>
          <w:rFonts w:ascii="Arial" w:hAnsi="Arial" w:cs="Arial"/>
          <w:b/>
          <w:bCs/>
          <w:color w:val="000000" w:themeColor="text1"/>
          <w:sz w:val="28"/>
          <w:szCs w:val="28"/>
        </w:rPr>
        <w:t>Partenariat</w:t>
      </w:r>
      <w:r w:rsidRPr="007C1884">
        <w:rPr>
          <w:rFonts w:ascii="Arial" w:hAnsi="Arial" w:cs="Arial"/>
          <w:color w:val="000000" w:themeColor="text1"/>
          <w:sz w:val="28"/>
          <w:szCs w:val="28"/>
        </w:rPr>
        <w:t xml:space="preserve"> pour la 16e édition de la Marche Maison Source Bleue</w:t>
      </w:r>
    </w:p>
    <w:p w14:paraId="6A32306C"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F97782">
        <w:rPr>
          <w:rFonts w:ascii="Arial" w:hAnsi="Arial" w:cs="Arial"/>
          <w:b/>
          <w:bCs/>
          <w:color w:val="000000" w:themeColor="text1"/>
          <w:sz w:val="28"/>
          <w:szCs w:val="28"/>
        </w:rPr>
        <w:t>Partenariat</w:t>
      </w:r>
      <w:r w:rsidRPr="007C1884">
        <w:rPr>
          <w:rFonts w:ascii="Arial" w:hAnsi="Arial" w:cs="Arial"/>
          <w:color w:val="000000" w:themeColor="text1"/>
          <w:sz w:val="28"/>
          <w:szCs w:val="28"/>
        </w:rPr>
        <w:t xml:space="preserve"> avec le Marathon de Longueuil à titre de transporteur officiel</w:t>
      </w:r>
    </w:p>
    <w:p w14:paraId="468DEF87" w14:textId="77777777" w:rsidR="00F97782" w:rsidRDefault="007C1884" w:rsidP="007C1884">
      <w:pPr>
        <w:widowControl w:val="0"/>
        <w:spacing w:beforeLines="150" w:before="360" w:afterLines="150" w:after="360" w:line="240" w:lineRule="auto"/>
        <w:rPr>
          <w:rFonts w:ascii="Arial" w:hAnsi="Arial" w:cs="Arial"/>
          <w:color w:val="000000" w:themeColor="text1"/>
          <w:sz w:val="28"/>
          <w:szCs w:val="28"/>
        </w:rPr>
      </w:pPr>
      <w:r w:rsidRPr="00F97782">
        <w:rPr>
          <w:rFonts w:ascii="Arial" w:hAnsi="Arial" w:cs="Arial"/>
          <w:b/>
          <w:bCs/>
          <w:color w:val="000000" w:themeColor="text1"/>
          <w:sz w:val="28"/>
          <w:szCs w:val="28"/>
        </w:rPr>
        <w:lastRenderedPageBreak/>
        <w:t>Partenariat</w:t>
      </w:r>
      <w:r w:rsidRPr="007C1884">
        <w:rPr>
          <w:rFonts w:ascii="Arial" w:hAnsi="Arial" w:cs="Arial"/>
          <w:color w:val="000000" w:themeColor="text1"/>
          <w:sz w:val="28"/>
          <w:szCs w:val="28"/>
        </w:rPr>
        <w:t xml:space="preserve"> avec le Tour</w:t>
      </w:r>
      <w:r w:rsidR="00F97782">
        <w:rPr>
          <w:rFonts w:ascii="Arial" w:hAnsi="Arial" w:cs="Arial"/>
          <w:color w:val="000000" w:themeColor="text1"/>
          <w:sz w:val="28"/>
          <w:szCs w:val="28"/>
        </w:rPr>
        <w:t xml:space="preserve"> </w:t>
      </w:r>
      <w:r w:rsidRPr="007C1884">
        <w:rPr>
          <w:rFonts w:ascii="Arial" w:hAnsi="Arial" w:cs="Arial"/>
          <w:color w:val="000000" w:themeColor="text1"/>
          <w:sz w:val="28"/>
          <w:szCs w:val="28"/>
        </w:rPr>
        <w:t>du Silence de Longueuil</w:t>
      </w:r>
    </w:p>
    <w:p w14:paraId="22789ADE" w14:textId="0D1054B2" w:rsidR="007C1884" w:rsidRPr="00F97782"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F97782">
        <w:rPr>
          <w:rFonts w:ascii="Arial" w:hAnsi="Arial" w:cs="Arial"/>
          <w:b/>
          <w:bCs/>
          <w:color w:val="000000" w:themeColor="text1"/>
          <w:sz w:val="28"/>
          <w:szCs w:val="28"/>
        </w:rPr>
        <w:t>JUIN</w:t>
      </w:r>
    </w:p>
    <w:p w14:paraId="07DA0541"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F97782">
        <w:rPr>
          <w:rFonts w:ascii="Arial" w:hAnsi="Arial" w:cs="Arial"/>
          <w:b/>
          <w:bCs/>
          <w:color w:val="000000" w:themeColor="text1"/>
          <w:sz w:val="28"/>
          <w:szCs w:val="28"/>
        </w:rPr>
        <w:t>Dévoilement</w:t>
      </w:r>
      <w:r w:rsidRPr="007C1884">
        <w:rPr>
          <w:rFonts w:ascii="Arial" w:hAnsi="Arial" w:cs="Arial"/>
          <w:color w:val="000000" w:themeColor="text1"/>
          <w:sz w:val="28"/>
          <w:szCs w:val="28"/>
        </w:rPr>
        <w:t xml:space="preserve"> de la nouvelle image de marque, du nouveau logo et du nouveau site Web de l’organisation</w:t>
      </w:r>
    </w:p>
    <w:p w14:paraId="5208307B"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F97782">
        <w:rPr>
          <w:rFonts w:ascii="Arial" w:hAnsi="Arial" w:cs="Arial"/>
          <w:b/>
          <w:bCs/>
          <w:color w:val="000000" w:themeColor="text1"/>
          <w:sz w:val="28"/>
          <w:szCs w:val="28"/>
        </w:rPr>
        <w:t>Partenariat</w:t>
      </w:r>
      <w:r w:rsidRPr="007C1884">
        <w:rPr>
          <w:rFonts w:ascii="Arial" w:hAnsi="Arial" w:cs="Arial"/>
          <w:color w:val="000000" w:themeColor="text1"/>
          <w:sz w:val="28"/>
          <w:szCs w:val="28"/>
        </w:rPr>
        <w:t xml:space="preserve"> dans le cadre du Rendez-vous de la Mairie à Boucherville</w:t>
      </w:r>
    </w:p>
    <w:p w14:paraId="1F38BC6C"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F97782">
        <w:rPr>
          <w:rFonts w:ascii="Arial" w:hAnsi="Arial" w:cs="Arial"/>
          <w:b/>
          <w:bCs/>
          <w:color w:val="000000" w:themeColor="text1"/>
          <w:sz w:val="28"/>
          <w:szCs w:val="28"/>
        </w:rPr>
        <w:t>Partenariat</w:t>
      </w:r>
      <w:r w:rsidRPr="007C1884">
        <w:rPr>
          <w:rFonts w:ascii="Arial" w:hAnsi="Arial" w:cs="Arial"/>
          <w:color w:val="000000" w:themeColor="text1"/>
          <w:sz w:val="28"/>
          <w:szCs w:val="28"/>
        </w:rPr>
        <w:t xml:space="preserve"> pour les spectacles de la Fête nationale à Longueuil</w:t>
      </w:r>
    </w:p>
    <w:p w14:paraId="5EA137A0"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F97782">
        <w:rPr>
          <w:rFonts w:ascii="Arial" w:hAnsi="Arial" w:cs="Arial"/>
          <w:b/>
          <w:bCs/>
          <w:color w:val="000000" w:themeColor="text1"/>
          <w:sz w:val="28"/>
          <w:szCs w:val="28"/>
        </w:rPr>
        <w:t xml:space="preserve">Journée </w:t>
      </w:r>
      <w:proofErr w:type="spellStart"/>
      <w:r w:rsidRPr="00F97782">
        <w:rPr>
          <w:rFonts w:ascii="Arial" w:hAnsi="Arial" w:cs="Arial"/>
          <w:b/>
          <w:bCs/>
          <w:color w:val="000000" w:themeColor="text1"/>
          <w:sz w:val="28"/>
          <w:szCs w:val="28"/>
        </w:rPr>
        <w:t>DuoEmploi</w:t>
      </w:r>
      <w:proofErr w:type="spellEnd"/>
      <w:r w:rsidRPr="007C1884">
        <w:rPr>
          <w:rFonts w:ascii="Arial" w:hAnsi="Arial" w:cs="Arial"/>
          <w:color w:val="000000" w:themeColor="text1"/>
          <w:sz w:val="28"/>
          <w:szCs w:val="28"/>
        </w:rPr>
        <w:t xml:space="preserve"> tenue dans le cadre de la Semaine québécoise des personnes handicapées</w:t>
      </w:r>
    </w:p>
    <w:p w14:paraId="69DFDE66"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F97782">
        <w:rPr>
          <w:rFonts w:ascii="Arial" w:hAnsi="Arial" w:cs="Arial"/>
          <w:b/>
          <w:bCs/>
          <w:color w:val="000000" w:themeColor="text1"/>
          <w:sz w:val="28"/>
          <w:szCs w:val="28"/>
        </w:rPr>
        <w:t>Grand Prix du Canada F1</w:t>
      </w:r>
      <w:r w:rsidRPr="007C1884">
        <w:rPr>
          <w:rFonts w:ascii="Arial" w:hAnsi="Arial" w:cs="Arial"/>
          <w:color w:val="000000" w:themeColor="text1"/>
          <w:sz w:val="28"/>
          <w:szCs w:val="28"/>
        </w:rPr>
        <w:t xml:space="preserve"> – Un fort volume d’usagers au terminus Longueuil</w:t>
      </w:r>
    </w:p>
    <w:p w14:paraId="4C63D0C3" w14:textId="77777777" w:rsidR="007C1884" w:rsidRPr="00EF1B29"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EF1B29">
        <w:rPr>
          <w:rFonts w:ascii="Arial" w:hAnsi="Arial" w:cs="Arial"/>
          <w:b/>
          <w:bCs/>
          <w:color w:val="000000" w:themeColor="text1"/>
          <w:sz w:val="28"/>
          <w:szCs w:val="28"/>
        </w:rPr>
        <w:t>12e Semaine de la santé</w:t>
      </w:r>
    </w:p>
    <w:p w14:paraId="2C4C9D49" w14:textId="77777777" w:rsidR="007C1884" w:rsidRPr="00EF1B29"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EF1B29">
        <w:rPr>
          <w:rFonts w:ascii="Arial" w:hAnsi="Arial" w:cs="Arial"/>
          <w:b/>
          <w:bCs/>
          <w:color w:val="000000" w:themeColor="text1"/>
          <w:sz w:val="28"/>
          <w:szCs w:val="28"/>
        </w:rPr>
        <w:t>JUILLET</w:t>
      </w:r>
    </w:p>
    <w:p w14:paraId="123AC833"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EF1B29">
        <w:rPr>
          <w:rFonts w:ascii="Arial" w:hAnsi="Arial" w:cs="Arial"/>
          <w:b/>
          <w:bCs/>
          <w:color w:val="000000" w:themeColor="text1"/>
          <w:sz w:val="28"/>
          <w:szCs w:val="28"/>
        </w:rPr>
        <w:t>Fermeture</w:t>
      </w:r>
      <w:r w:rsidRPr="007C1884">
        <w:rPr>
          <w:rFonts w:ascii="Arial" w:hAnsi="Arial" w:cs="Arial"/>
          <w:color w:val="000000" w:themeColor="text1"/>
          <w:sz w:val="28"/>
          <w:szCs w:val="28"/>
        </w:rPr>
        <w:t xml:space="preserve"> estivale du REM et déploiement de navettes et brigades pour accompagner la clientèle (5 juillet au 17 août)</w:t>
      </w:r>
    </w:p>
    <w:p w14:paraId="741EF55C"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EF1B29">
        <w:rPr>
          <w:rFonts w:ascii="Arial" w:hAnsi="Arial" w:cs="Arial"/>
          <w:b/>
          <w:bCs/>
          <w:color w:val="000000" w:themeColor="text1"/>
          <w:sz w:val="28"/>
          <w:szCs w:val="28"/>
        </w:rPr>
        <w:t>Accueil</w:t>
      </w:r>
      <w:r w:rsidRPr="007C1884">
        <w:rPr>
          <w:rFonts w:ascii="Arial" w:hAnsi="Arial" w:cs="Arial"/>
          <w:color w:val="000000" w:themeColor="text1"/>
          <w:sz w:val="28"/>
          <w:szCs w:val="28"/>
        </w:rPr>
        <w:t xml:space="preserve"> d’une nouvelle directrice principale Finances et transformation organisationnelle</w:t>
      </w:r>
    </w:p>
    <w:p w14:paraId="4D92F79B" w14:textId="0E15B59C" w:rsidR="00EF1B29" w:rsidRDefault="00EF1B29"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11</w:t>
      </w:r>
    </w:p>
    <w:p w14:paraId="62B7CA66" w14:textId="28D9FB85" w:rsidR="007C1884" w:rsidRPr="00EF1B29"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EF1B29">
        <w:rPr>
          <w:rFonts w:ascii="Arial" w:hAnsi="Arial" w:cs="Arial"/>
          <w:b/>
          <w:bCs/>
          <w:color w:val="000000" w:themeColor="text1"/>
          <w:sz w:val="28"/>
          <w:szCs w:val="28"/>
        </w:rPr>
        <w:t>AOÛT</w:t>
      </w:r>
    </w:p>
    <w:p w14:paraId="3FDC8E2F"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EF1B29">
        <w:rPr>
          <w:rFonts w:ascii="Arial" w:hAnsi="Arial" w:cs="Arial"/>
          <w:b/>
          <w:bCs/>
          <w:color w:val="000000" w:themeColor="text1"/>
          <w:sz w:val="28"/>
          <w:szCs w:val="28"/>
        </w:rPr>
        <w:t>Partenariat</w:t>
      </w:r>
      <w:r w:rsidRPr="007C1884">
        <w:rPr>
          <w:rFonts w:ascii="Arial" w:hAnsi="Arial" w:cs="Arial"/>
          <w:color w:val="000000" w:themeColor="text1"/>
          <w:sz w:val="28"/>
          <w:szCs w:val="28"/>
        </w:rPr>
        <w:t xml:space="preserve"> avec la Ville de Brossard pour les événements Festin culturel et l’OSM dans les parcs</w:t>
      </w:r>
    </w:p>
    <w:p w14:paraId="0B4786D5"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EF1B29">
        <w:rPr>
          <w:rFonts w:ascii="Arial" w:hAnsi="Arial" w:cs="Arial"/>
          <w:b/>
          <w:bCs/>
          <w:color w:val="000000" w:themeColor="text1"/>
          <w:sz w:val="28"/>
          <w:szCs w:val="28"/>
        </w:rPr>
        <w:t>Partenariat</w:t>
      </w:r>
      <w:r w:rsidRPr="007C1884">
        <w:rPr>
          <w:rFonts w:ascii="Arial" w:hAnsi="Arial" w:cs="Arial"/>
          <w:color w:val="000000" w:themeColor="text1"/>
          <w:sz w:val="28"/>
          <w:szCs w:val="28"/>
        </w:rPr>
        <w:t xml:space="preserve"> avec la Ville de Saint-Lambert pour les Fêtes de Saint-Lambert</w:t>
      </w:r>
    </w:p>
    <w:p w14:paraId="520C401E"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EF1B29">
        <w:rPr>
          <w:rFonts w:ascii="Arial" w:hAnsi="Arial" w:cs="Arial"/>
          <w:b/>
          <w:bCs/>
          <w:color w:val="000000" w:themeColor="text1"/>
          <w:sz w:val="28"/>
          <w:szCs w:val="28"/>
        </w:rPr>
        <w:lastRenderedPageBreak/>
        <w:t>Plan de relève du REM</w:t>
      </w:r>
      <w:r w:rsidRPr="007C1884">
        <w:rPr>
          <w:rFonts w:ascii="Arial" w:hAnsi="Arial" w:cs="Arial"/>
          <w:color w:val="000000" w:themeColor="text1"/>
          <w:sz w:val="28"/>
          <w:szCs w:val="28"/>
        </w:rPr>
        <w:t xml:space="preserve"> soirs et fins de semaine du 18 août au 19 septembre</w:t>
      </w:r>
    </w:p>
    <w:p w14:paraId="3B049537" w14:textId="77777777" w:rsidR="007C1884" w:rsidRPr="00EF1B29"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EF1B29">
        <w:rPr>
          <w:rFonts w:ascii="Arial" w:hAnsi="Arial" w:cs="Arial"/>
          <w:b/>
          <w:bCs/>
          <w:color w:val="000000" w:themeColor="text1"/>
          <w:sz w:val="28"/>
          <w:szCs w:val="28"/>
        </w:rPr>
        <w:t>SEPTEMBRE</w:t>
      </w:r>
    </w:p>
    <w:p w14:paraId="78499167" w14:textId="58C6FCD4" w:rsidR="007C1884" w:rsidRPr="007C1884" w:rsidRDefault="007C1884" w:rsidP="0096253C">
      <w:pPr>
        <w:widowControl w:val="0"/>
        <w:spacing w:beforeLines="150" w:before="360" w:afterLines="150" w:after="360" w:line="240" w:lineRule="auto"/>
        <w:rPr>
          <w:rFonts w:ascii="Arial" w:hAnsi="Arial" w:cs="Arial"/>
          <w:color w:val="000000" w:themeColor="text1"/>
          <w:sz w:val="28"/>
          <w:szCs w:val="28"/>
        </w:rPr>
      </w:pPr>
      <w:r w:rsidRPr="0096253C">
        <w:rPr>
          <w:rFonts w:ascii="Arial" w:hAnsi="Arial" w:cs="Arial"/>
          <w:b/>
          <w:bCs/>
          <w:color w:val="000000" w:themeColor="text1"/>
          <w:sz w:val="28"/>
          <w:szCs w:val="28"/>
        </w:rPr>
        <w:t>Signature</w:t>
      </w:r>
      <w:r w:rsidRPr="007C1884">
        <w:rPr>
          <w:rFonts w:ascii="Arial" w:hAnsi="Arial" w:cs="Arial"/>
          <w:color w:val="000000" w:themeColor="text1"/>
          <w:sz w:val="28"/>
          <w:szCs w:val="28"/>
        </w:rPr>
        <w:t xml:space="preserve"> d’un partenariat avec YHU pour</w:t>
      </w:r>
      <w:r w:rsidR="0096253C">
        <w:rPr>
          <w:rFonts w:ascii="Arial" w:hAnsi="Arial" w:cs="Arial"/>
          <w:color w:val="000000" w:themeColor="text1"/>
          <w:sz w:val="28"/>
          <w:szCs w:val="28"/>
        </w:rPr>
        <w:t xml:space="preserve"> </w:t>
      </w:r>
      <w:r w:rsidRPr="007C1884">
        <w:rPr>
          <w:rFonts w:ascii="Arial" w:hAnsi="Arial" w:cs="Arial"/>
          <w:color w:val="000000" w:themeColor="text1"/>
          <w:sz w:val="28"/>
          <w:szCs w:val="28"/>
        </w:rPr>
        <w:t>desservir le MET ouvrant en 2026 (ligne 428)</w:t>
      </w:r>
    </w:p>
    <w:p w14:paraId="395C25C3" w14:textId="3A4CE329"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96253C">
        <w:rPr>
          <w:rFonts w:ascii="Arial" w:hAnsi="Arial" w:cs="Arial"/>
          <w:b/>
          <w:bCs/>
          <w:color w:val="000000" w:themeColor="text1"/>
          <w:sz w:val="28"/>
          <w:szCs w:val="28"/>
        </w:rPr>
        <w:t>Partenariat</w:t>
      </w:r>
      <w:r w:rsidRPr="007C1884">
        <w:rPr>
          <w:rFonts w:ascii="Arial" w:hAnsi="Arial" w:cs="Arial"/>
          <w:color w:val="000000" w:themeColor="text1"/>
          <w:sz w:val="28"/>
          <w:szCs w:val="28"/>
        </w:rPr>
        <w:t xml:space="preserve"> avec le </w:t>
      </w:r>
      <w:proofErr w:type="spellStart"/>
      <w:r w:rsidRPr="007C1884">
        <w:rPr>
          <w:rFonts w:ascii="Arial" w:hAnsi="Arial" w:cs="Arial"/>
          <w:color w:val="000000" w:themeColor="text1"/>
          <w:sz w:val="28"/>
          <w:szCs w:val="28"/>
        </w:rPr>
        <w:t>Lumifest</w:t>
      </w:r>
      <w:proofErr w:type="spellEnd"/>
      <w:r w:rsidR="0096253C">
        <w:rPr>
          <w:rFonts w:ascii="Arial" w:hAnsi="Arial" w:cs="Arial"/>
          <w:color w:val="000000" w:themeColor="text1"/>
          <w:sz w:val="28"/>
          <w:szCs w:val="28"/>
        </w:rPr>
        <w:t xml:space="preserve"> </w:t>
      </w:r>
      <w:r w:rsidRPr="007C1884">
        <w:rPr>
          <w:rFonts w:ascii="Arial" w:hAnsi="Arial" w:cs="Arial"/>
          <w:color w:val="000000" w:themeColor="text1"/>
          <w:sz w:val="28"/>
          <w:szCs w:val="28"/>
        </w:rPr>
        <w:t>à Longueuil</w:t>
      </w:r>
    </w:p>
    <w:p w14:paraId="1F2181BC" w14:textId="2B452D20"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96253C">
        <w:rPr>
          <w:rFonts w:ascii="Arial" w:hAnsi="Arial" w:cs="Arial"/>
          <w:b/>
          <w:bCs/>
          <w:color w:val="000000" w:themeColor="text1"/>
          <w:sz w:val="28"/>
          <w:szCs w:val="28"/>
        </w:rPr>
        <w:t>Partenariat</w:t>
      </w:r>
      <w:r w:rsidRPr="007C1884">
        <w:rPr>
          <w:rFonts w:ascii="Arial" w:hAnsi="Arial" w:cs="Arial"/>
          <w:color w:val="000000" w:themeColor="text1"/>
          <w:sz w:val="28"/>
          <w:szCs w:val="28"/>
        </w:rPr>
        <w:t xml:space="preserve"> avec Movia pour</w:t>
      </w:r>
      <w:r w:rsidR="0096253C">
        <w:rPr>
          <w:rFonts w:ascii="Arial" w:hAnsi="Arial" w:cs="Arial"/>
          <w:color w:val="000000" w:themeColor="text1"/>
          <w:sz w:val="28"/>
          <w:szCs w:val="28"/>
        </w:rPr>
        <w:t xml:space="preserve"> </w:t>
      </w:r>
      <w:r w:rsidRPr="007C1884">
        <w:rPr>
          <w:rFonts w:ascii="Arial" w:hAnsi="Arial" w:cs="Arial"/>
          <w:color w:val="000000" w:themeColor="text1"/>
          <w:sz w:val="28"/>
          <w:szCs w:val="28"/>
        </w:rPr>
        <w:t>le Défi sans auto solo</w:t>
      </w:r>
    </w:p>
    <w:p w14:paraId="637ABF3E"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96253C">
        <w:rPr>
          <w:rFonts w:ascii="Arial" w:hAnsi="Arial" w:cs="Arial"/>
          <w:b/>
          <w:bCs/>
          <w:color w:val="000000" w:themeColor="text1"/>
          <w:sz w:val="28"/>
          <w:szCs w:val="28"/>
        </w:rPr>
        <w:t>Partenariats</w:t>
      </w:r>
      <w:r w:rsidRPr="007C1884">
        <w:rPr>
          <w:rFonts w:ascii="Arial" w:hAnsi="Arial" w:cs="Arial"/>
          <w:color w:val="000000" w:themeColor="text1"/>
          <w:sz w:val="28"/>
          <w:szCs w:val="28"/>
        </w:rPr>
        <w:t xml:space="preserve"> pour le service scolaire 2025-2026 avec nos trois partenaires scolaires</w:t>
      </w:r>
    </w:p>
    <w:p w14:paraId="7707A555"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96253C">
        <w:rPr>
          <w:rFonts w:ascii="Arial" w:hAnsi="Arial" w:cs="Arial"/>
          <w:b/>
          <w:bCs/>
          <w:color w:val="000000" w:themeColor="text1"/>
          <w:sz w:val="28"/>
          <w:szCs w:val="28"/>
        </w:rPr>
        <w:t>Lancement</w:t>
      </w:r>
      <w:r w:rsidRPr="007C1884">
        <w:rPr>
          <w:rFonts w:ascii="Arial" w:hAnsi="Arial" w:cs="Arial"/>
          <w:color w:val="000000" w:themeColor="text1"/>
          <w:sz w:val="28"/>
          <w:szCs w:val="28"/>
        </w:rPr>
        <w:t xml:space="preserve"> du programme Gestionnaires en mouvement</w:t>
      </w:r>
    </w:p>
    <w:p w14:paraId="7B5E98B9"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96253C">
        <w:rPr>
          <w:rFonts w:ascii="Arial" w:hAnsi="Arial" w:cs="Arial"/>
          <w:b/>
          <w:bCs/>
          <w:color w:val="000000" w:themeColor="text1"/>
          <w:sz w:val="28"/>
          <w:szCs w:val="28"/>
        </w:rPr>
        <w:t>Première rencontre</w:t>
      </w:r>
      <w:r w:rsidRPr="007C1884">
        <w:rPr>
          <w:rFonts w:ascii="Arial" w:hAnsi="Arial" w:cs="Arial"/>
          <w:color w:val="000000" w:themeColor="text1"/>
          <w:sz w:val="28"/>
          <w:szCs w:val="28"/>
        </w:rPr>
        <w:t xml:space="preserve"> du comité expérience client</w:t>
      </w:r>
    </w:p>
    <w:p w14:paraId="7715F24E" w14:textId="77777777" w:rsidR="007C1884" w:rsidRPr="0096253C"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96253C">
        <w:rPr>
          <w:rFonts w:ascii="Arial" w:hAnsi="Arial" w:cs="Arial"/>
          <w:b/>
          <w:bCs/>
          <w:color w:val="000000" w:themeColor="text1"/>
          <w:sz w:val="28"/>
          <w:szCs w:val="28"/>
        </w:rPr>
        <w:t>OCTOBRE</w:t>
      </w:r>
    </w:p>
    <w:p w14:paraId="1FFD9957"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96253C">
        <w:rPr>
          <w:rFonts w:ascii="Arial" w:hAnsi="Arial" w:cs="Arial"/>
          <w:b/>
          <w:bCs/>
          <w:color w:val="000000" w:themeColor="text1"/>
          <w:sz w:val="28"/>
          <w:szCs w:val="28"/>
        </w:rPr>
        <w:t>Colloque 2025</w:t>
      </w:r>
      <w:r w:rsidRPr="007C1884">
        <w:rPr>
          <w:rFonts w:ascii="Arial" w:hAnsi="Arial" w:cs="Arial"/>
          <w:color w:val="000000" w:themeColor="text1"/>
          <w:sz w:val="28"/>
          <w:szCs w:val="28"/>
        </w:rPr>
        <w:t xml:space="preserve"> de l’ATUQ et Prix Reconnaissance pour notre gestion exemplaire de la fermeture planifiée du REM à l’été 2025</w:t>
      </w:r>
    </w:p>
    <w:p w14:paraId="5EF073F2"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96253C">
        <w:rPr>
          <w:rFonts w:ascii="Arial" w:hAnsi="Arial" w:cs="Arial"/>
          <w:b/>
          <w:bCs/>
          <w:color w:val="000000" w:themeColor="text1"/>
          <w:sz w:val="28"/>
          <w:szCs w:val="28"/>
        </w:rPr>
        <w:t>Nouvelle campagne</w:t>
      </w:r>
      <w:r w:rsidRPr="007C1884">
        <w:rPr>
          <w:rFonts w:ascii="Arial" w:hAnsi="Arial" w:cs="Arial"/>
          <w:color w:val="000000" w:themeColor="text1"/>
          <w:sz w:val="28"/>
          <w:szCs w:val="28"/>
        </w:rPr>
        <w:t xml:space="preserve"> publicitaire mettant en lumière notre offre de service dans les cinq villes de l’agglomération</w:t>
      </w:r>
    </w:p>
    <w:p w14:paraId="499D06D8"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96253C">
        <w:rPr>
          <w:rFonts w:ascii="Arial" w:hAnsi="Arial" w:cs="Arial"/>
          <w:b/>
          <w:bCs/>
          <w:color w:val="000000" w:themeColor="text1"/>
          <w:sz w:val="28"/>
          <w:szCs w:val="28"/>
        </w:rPr>
        <w:t>Signature</w:t>
      </w:r>
      <w:r w:rsidRPr="007C1884">
        <w:rPr>
          <w:rFonts w:ascii="Arial" w:hAnsi="Arial" w:cs="Arial"/>
          <w:color w:val="000000" w:themeColor="text1"/>
          <w:sz w:val="28"/>
          <w:szCs w:val="28"/>
        </w:rPr>
        <w:t xml:space="preserve"> des ententes scolaires 2025-2026</w:t>
      </w:r>
    </w:p>
    <w:p w14:paraId="281C76F2"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96253C">
        <w:rPr>
          <w:rFonts w:ascii="Arial" w:hAnsi="Arial" w:cs="Arial"/>
          <w:b/>
          <w:bCs/>
          <w:color w:val="000000" w:themeColor="text1"/>
          <w:sz w:val="28"/>
          <w:szCs w:val="28"/>
        </w:rPr>
        <w:t>Signature</w:t>
      </w:r>
      <w:r w:rsidRPr="007C1884">
        <w:rPr>
          <w:rFonts w:ascii="Arial" w:hAnsi="Arial" w:cs="Arial"/>
          <w:color w:val="000000" w:themeColor="text1"/>
          <w:sz w:val="28"/>
          <w:szCs w:val="28"/>
        </w:rPr>
        <w:t xml:space="preserve"> de la nouvelle convention collective des chauffeurs</w:t>
      </w:r>
    </w:p>
    <w:p w14:paraId="670BD9A9"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96253C">
        <w:rPr>
          <w:rFonts w:ascii="Arial" w:hAnsi="Arial" w:cs="Arial"/>
          <w:b/>
          <w:bCs/>
          <w:color w:val="000000" w:themeColor="text1"/>
          <w:sz w:val="28"/>
          <w:szCs w:val="28"/>
        </w:rPr>
        <w:t>Engagement</w:t>
      </w:r>
      <w:r w:rsidRPr="007C1884">
        <w:rPr>
          <w:rFonts w:ascii="Arial" w:hAnsi="Arial" w:cs="Arial"/>
          <w:color w:val="000000" w:themeColor="text1"/>
          <w:sz w:val="28"/>
          <w:szCs w:val="28"/>
        </w:rPr>
        <w:t xml:space="preserve"> corporatif en matière de diversité, équité, inclusion et appartenance</w:t>
      </w:r>
    </w:p>
    <w:p w14:paraId="4CAA07A1"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96253C">
        <w:rPr>
          <w:rFonts w:ascii="Arial" w:hAnsi="Arial" w:cs="Arial"/>
          <w:b/>
          <w:bCs/>
          <w:color w:val="000000" w:themeColor="text1"/>
          <w:sz w:val="28"/>
          <w:szCs w:val="28"/>
        </w:rPr>
        <w:t>7e Semaine</w:t>
      </w:r>
      <w:r w:rsidRPr="007C1884">
        <w:rPr>
          <w:rFonts w:ascii="Arial" w:hAnsi="Arial" w:cs="Arial"/>
          <w:color w:val="000000" w:themeColor="text1"/>
          <w:sz w:val="28"/>
          <w:szCs w:val="28"/>
        </w:rPr>
        <w:t xml:space="preserve"> de la prévention santé et sécurité</w:t>
      </w:r>
    </w:p>
    <w:p w14:paraId="31F38029" w14:textId="77777777" w:rsidR="007C1884" w:rsidRPr="0096253C"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96253C">
        <w:rPr>
          <w:rFonts w:ascii="Arial" w:hAnsi="Arial" w:cs="Arial"/>
          <w:b/>
          <w:bCs/>
          <w:color w:val="000000" w:themeColor="text1"/>
          <w:sz w:val="28"/>
          <w:szCs w:val="28"/>
        </w:rPr>
        <w:t>NOVEMBRE</w:t>
      </w:r>
    </w:p>
    <w:p w14:paraId="6588621C"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96253C">
        <w:rPr>
          <w:rFonts w:ascii="Arial" w:hAnsi="Arial" w:cs="Arial"/>
          <w:b/>
          <w:bCs/>
          <w:color w:val="000000" w:themeColor="text1"/>
          <w:sz w:val="28"/>
          <w:szCs w:val="28"/>
        </w:rPr>
        <w:lastRenderedPageBreak/>
        <w:t>Prix</w:t>
      </w:r>
      <w:r w:rsidRPr="007C1884">
        <w:rPr>
          <w:rFonts w:ascii="Arial" w:hAnsi="Arial" w:cs="Arial"/>
          <w:color w:val="000000" w:themeColor="text1"/>
          <w:sz w:val="28"/>
          <w:szCs w:val="28"/>
        </w:rPr>
        <w:t xml:space="preserve"> du leadership corporatif Lorna Stewart décerné au programme Mobilité inclusive, une initiative conjointe de l’ARTM, la STM, exo, le REM, la STL et le RTL</w:t>
      </w:r>
    </w:p>
    <w:p w14:paraId="3C28B55F"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96253C">
        <w:rPr>
          <w:rFonts w:ascii="Arial" w:hAnsi="Arial" w:cs="Arial"/>
          <w:b/>
          <w:bCs/>
          <w:color w:val="000000" w:themeColor="text1"/>
          <w:sz w:val="28"/>
          <w:szCs w:val="28"/>
        </w:rPr>
        <w:t>Services</w:t>
      </w:r>
      <w:r w:rsidRPr="007C1884">
        <w:rPr>
          <w:rFonts w:ascii="Arial" w:hAnsi="Arial" w:cs="Arial"/>
          <w:color w:val="000000" w:themeColor="text1"/>
          <w:sz w:val="28"/>
          <w:szCs w:val="28"/>
        </w:rPr>
        <w:t xml:space="preserve"> offerts gratuitement sur tout le territoire de l’agglomération lors des élections municipales en collaboration avec l’Autorité régionale de transport métropolitain (ARTM) et la Ville de Longueuil</w:t>
      </w:r>
    </w:p>
    <w:p w14:paraId="42DDDCEC" w14:textId="77777777" w:rsidR="0096253C" w:rsidRDefault="007C1884" w:rsidP="0096253C">
      <w:pPr>
        <w:widowControl w:val="0"/>
        <w:spacing w:beforeLines="150" w:before="360" w:afterLines="150" w:after="360" w:line="240" w:lineRule="auto"/>
        <w:rPr>
          <w:rFonts w:ascii="Arial" w:hAnsi="Arial" w:cs="Arial"/>
          <w:color w:val="000000" w:themeColor="text1"/>
          <w:sz w:val="28"/>
          <w:szCs w:val="28"/>
        </w:rPr>
      </w:pPr>
      <w:r w:rsidRPr="0096253C">
        <w:rPr>
          <w:rFonts w:ascii="Arial" w:hAnsi="Arial" w:cs="Arial"/>
          <w:b/>
          <w:bCs/>
          <w:color w:val="000000" w:themeColor="text1"/>
          <w:sz w:val="28"/>
          <w:szCs w:val="28"/>
        </w:rPr>
        <w:t>Campagne</w:t>
      </w:r>
      <w:r w:rsidRPr="007C1884">
        <w:rPr>
          <w:rFonts w:ascii="Arial" w:hAnsi="Arial" w:cs="Arial"/>
          <w:color w:val="000000" w:themeColor="text1"/>
          <w:sz w:val="28"/>
          <w:szCs w:val="28"/>
        </w:rPr>
        <w:t xml:space="preserve"> Centraide, du</w:t>
      </w:r>
      <w:r w:rsidR="0096253C">
        <w:rPr>
          <w:rFonts w:ascii="Arial" w:hAnsi="Arial" w:cs="Arial"/>
          <w:color w:val="000000" w:themeColor="text1"/>
          <w:sz w:val="28"/>
          <w:szCs w:val="28"/>
        </w:rPr>
        <w:t xml:space="preserve"> </w:t>
      </w:r>
      <w:r w:rsidRPr="007C1884">
        <w:rPr>
          <w:rFonts w:ascii="Arial" w:hAnsi="Arial" w:cs="Arial"/>
          <w:color w:val="000000" w:themeColor="text1"/>
          <w:sz w:val="28"/>
          <w:szCs w:val="28"/>
        </w:rPr>
        <w:t>1er novembre au 15 décembre</w:t>
      </w:r>
    </w:p>
    <w:p w14:paraId="4DEEE7D1" w14:textId="60DE1523" w:rsidR="007C1884" w:rsidRPr="0096253C" w:rsidRDefault="007C1884" w:rsidP="0096253C">
      <w:pPr>
        <w:widowControl w:val="0"/>
        <w:spacing w:beforeLines="150" w:before="360" w:afterLines="150" w:after="360" w:line="240" w:lineRule="auto"/>
        <w:rPr>
          <w:rFonts w:ascii="Arial" w:hAnsi="Arial" w:cs="Arial"/>
          <w:b/>
          <w:bCs/>
          <w:color w:val="000000" w:themeColor="text1"/>
          <w:sz w:val="28"/>
          <w:szCs w:val="28"/>
        </w:rPr>
      </w:pPr>
      <w:r w:rsidRPr="0096253C">
        <w:rPr>
          <w:rFonts w:ascii="Arial" w:hAnsi="Arial" w:cs="Arial"/>
          <w:b/>
          <w:bCs/>
          <w:color w:val="000000" w:themeColor="text1"/>
          <w:sz w:val="28"/>
          <w:szCs w:val="28"/>
        </w:rPr>
        <w:t>DÉCEMBRE</w:t>
      </w:r>
    </w:p>
    <w:p w14:paraId="61400B3A"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96253C">
        <w:rPr>
          <w:rFonts w:ascii="Arial" w:hAnsi="Arial" w:cs="Arial"/>
          <w:b/>
          <w:bCs/>
          <w:color w:val="000000" w:themeColor="text1"/>
          <w:sz w:val="28"/>
          <w:szCs w:val="28"/>
        </w:rPr>
        <w:t>Annonce</w:t>
      </w:r>
      <w:r w:rsidRPr="007C1884">
        <w:rPr>
          <w:rFonts w:ascii="Arial" w:hAnsi="Arial" w:cs="Arial"/>
          <w:color w:val="000000" w:themeColor="text1"/>
          <w:sz w:val="28"/>
          <w:szCs w:val="28"/>
        </w:rPr>
        <w:t xml:space="preserve"> officielle de la composition du conseil d’administration 2025-2029, présidé par M. Alvaro Cueto</w:t>
      </w:r>
    </w:p>
    <w:p w14:paraId="70FB8E41"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96253C">
        <w:rPr>
          <w:rFonts w:ascii="Arial" w:hAnsi="Arial" w:cs="Arial"/>
          <w:b/>
          <w:bCs/>
          <w:color w:val="000000" w:themeColor="text1"/>
          <w:sz w:val="28"/>
          <w:szCs w:val="28"/>
        </w:rPr>
        <w:t>Mise en service</w:t>
      </w:r>
      <w:r w:rsidRPr="007C1884">
        <w:rPr>
          <w:rFonts w:ascii="Arial" w:hAnsi="Arial" w:cs="Arial"/>
          <w:color w:val="000000" w:themeColor="text1"/>
          <w:sz w:val="28"/>
          <w:szCs w:val="28"/>
        </w:rPr>
        <w:t xml:space="preserve"> du nouveau système d’information voyageurs dans les autobus</w:t>
      </w:r>
    </w:p>
    <w:p w14:paraId="7D8D39D0" w14:textId="0B15B86E"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96253C">
        <w:rPr>
          <w:rFonts w:ascii="Arial" w:hAnsi="Arial" w:cs="Arial"/>
          <w:b/>
          <w:bCs/>
          <w:color w:val="000000" w:themeColor="text1"/>
          <w:sz w:val="28"/>
          <w:szCs w:val="28"/>
        </w:rPr>
        <w:t>Lancement</w:t>
      </w:r>
      <w:r w:rsidRPr="007C1884">
        <w:rPr>
          <w:rFonts w:ascii="Arial" w:hAnsi="Arial" w:cs="Arial"/>
          <w:color w:val="000000" w:themeColor="text1"/>
          <w:sz w:val="28"/>
          <w:szCs w:val="28"/>
        </w:rPr>
        <w:t xml:space="preserve"> de la nouvelle épinglette inclusive «</w:t>
      </w:r>
      <w:r w:rsidR="0096253C">
        <w:rPr>
          <w:rFonts w:ascii="Arial" w:hAnsi="Arial" w:cs="Arial"/>
          <w:color w:val="000000" w:themeColor="text1"/>
          <w:sz w:val="28"/>
          <w:szCs w:val="28"/>
        </w:rPr>
        <w:t> </w:t>
      </w:r>
      <w:r w:rsidRPr="007C1884">
        <w:rPr>
          <w:rFonts w:ascii="Arial" w:hAnsi="Arial" w:cs="Arial"/>
          <w:color w:val="000000" w:themeColor="text1"/>
          <w:sz w:val="28"/>
          <w:szCs w:val="28"/>
        </w:rPr>
        <w:t>Merci de me céder votre siège</w:t>
      </w:r>
      <w:r w:rsidR="0096253C">
        <w:rPr>
          <w:rFonts w:ascii="Arial" w:hAnsi="Arial" w:cs="Arial"/>
          <w:color w:val="000000" w:themeColor="text1"/>
          <w:sz w:val="28"/>
          <w:szCs w:val="28"/>
        </w:rPr>
        <w:t> </w:t>
      </w:r>
      <w:r w:rsidRPr="007C1884">
        <w:rPr>
          <w:rFonts w:ascii="Arial" w:hAnsi="Arial" w:cs="Arial"/>
          <w:color w:val="000000" w:themeColor="text1"/>
          <w:sz w:val="28"/>
          <w:szCs w:val="28"/>
        </w:rPr>
        <w:t>»</w:t>
      </w:r>
    </w:p>
    <w:p w14:paraId="2DEFD77A"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9A2083">
        <w:rPr>
          <w:rFonts w:ascii="Arial" w:hAnsi="Arial" w:cs="Arial"/>
          <w:b/>
          <w:bCs/>
          <w:color w:val="000000" w:themeColor="text1"/>
          <w:sz w:val="28"/>
          <w:szCs w:val="28"/>
        </w:rPr>
        <w:t>Partenariat</w:t>
      </w:r>
      <w:r w:rsidRPr="007C1884">
        <w:rPr>
          <w:rFonts w:ascii="Arial" w:hAnsi="Arial" w:cs="Arial"/>
          <w:color w:val="000000" w:themeColor="text1"/>
          <w:sz w:val="28"/>
          <w:szCs w:val="28"/>
        </w:rPr>
        <w:t xml:space="preserve"> avec l’Aéroport métropolitain de Montréal (MET) pour l’habillage des autobus de la ligne 428-le </w:t>
      </w:r>
      <w:proofErr w:type="spellStart"/>
      <w:r w:rsidRPr="007C1884">
        <w:rPr>
          <w:rFonts w:ascii="Arial" w:hAnsi="Arial" w:cs="Arial"/>
          <w:color w:val="000000" w:themeColor="text1"/>
          <w:sz w:val="28"/>
          <w:szCs w:val="28"/>
        </w:rPr>
        <w:t>METbus</w:t>
      </w:r>
      <w:proofErr w:type="spellEnd"/>
      <w:r w:rsidRPr="007C1884">
        <w:rPr>
          <w:rFonts w:ascii="Arial" w:hAnsi="Arial" w:cs="Arial"/>
          <w:color w:val="000000" w:themeColor="text1"/>
          <w:sz w:val="28"/>
          <w:szCs w:val="28"/>
        </w:rPr>
        <w:t xml:space="preserve"> – aux couleurs communes de MET et du RTL</w:t>
      </w:r>
    </w:p>
    <w:p w14:paraId="652A20FC"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9A2083">
        <w:rPr>
          <w:rFonts w:ascii="Arial" w:hAnsi="Arial" w:cs="Arial"/>
          <w:b/>
          <w:bCs/>
          <w:color w:val="000000" w:themeColor="text1"/>
          <w:sz w:val="28"/>
          <w:szCs w:val="28"/>
        </w:rPr>
        <w:t>Partenariat</w:t>
      </w:r>
      <w:r w:rsidRPr="007C1884">
        <w:rPr>
          <w:rFonts w:ascii="Arial" w:hAnsi="Arial" w:cs="Arial"/>
          <w:color w:val="000000" w:themeColor="text1"/>
          <w:sz w:val="28"/>
          <w:szCs w:val="28"/>
        </w:rPr>
        <w:t xml:space="preserve"> avec la Ville de Saint-Bruno-de-Montarville pour l’événement Féérie Lac du Village</w:t>
      </w:r>
    </w:p>
    <w:p w14:paraId="6D28D63E" w14:textId="58DE40FD" w:rsidR="009A2083" w:rsidRDefault="009A2083"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12</w:t>
      </w:r>
    </w:p>
    <w:p w14:paraId="1C405032" w14:textId="3C936718" w:rsidR="007C1884" w:rsidRPr="007C1884" w:rsidRDefault="009A2083" w:rsidP="009A2083">
      <w:pPr>
        <w:pStyle w:val="Titre1"/>
        <w:spacing w:before="360" w:after="360"/>
      </w:pPr>
      <w:bookmarkStart w:id="3" w:name="_Toc239750488"/>
      <w:r>
        <w:t xml:space="preserve">2. </w:t>
      </w:r>
      <w:r w:rsidR="007C1884" w:rsidRPr="007C1884">
        <w:t>Gouvernan</w:t>
      </w:r>
      <w:r>
        <w:t>c</w:t>
      </w:r>
      <w:r w:rsidR="007C1884" w:rsidRPr="007C1884">
        <w:t>e</w:t>
      </w:r>
      <w:bookmarkEnd w:id="3"/>
    </w:p>
    <w:p w14:paraId="46BB0146" w14:textId="2AD0F529" w:rsidR="009A2083" w:rsidRDefault="009A2083"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13</w:t>
      </w:r>
    </w:p>
    <w:p w14:paraId="4C7DA929" w14:textId="6C22B59A" w:rsidR="007C1884" w:rsidRPr="007C1884" w:rsidRDefault="007C1884" w:rsidP="009A2083">
      <w:pPr>
        <w:pStyle w:val="Titre2"/>
        <w:spacing w:before="360" w:after="360"/>
      </w:pPr>
      <w:r w:rsidRPr="007C1884">
        <w:t>2.1</w:t>
      </w:r>
      <w:r w:rsidR="009A2083">
        <w:t xml:space="preserve"> </w:t>
      </w:r>
      <w:r w:rsidRPr="007C1884">
        <w:t>Conseil d’administration</w:t>
      </w:r>
    </w:p>
    <w:p w14:paraId="0BCF696E" w14:textId="67A17571" w:rsidR="007C1884" w:rsidRPr="009A2083"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9A2083">
        <w:rPr>
          <w:rFonts w:ascii="Arial" w:hAnsi="Arial" w:cs="Arial"/>
          <w:b/>
          <w:bCs/>
          <w:color w:val="000000" w:themeColor="text1"/>
          <w:sz w:val="28"/>
          <w:szCs w:val="28"/>
        </w:rPr>
        <w:t xml:space="preserve">La Loi sur les sociétés de transport en commun prévoit que les pouvoirs d’une société de transport en commun sont exercés </w:t>
      </w:r>
      <w:r w:rsidRPr="009A2083">
        <w:rPr>
          <w:rFonts w:ascii="Arial" w:hAnsi="Arial" w:cs="Arial"/>
          <w:b/>
          <w:bCs/>
          <w:color w:val="000000" w:themeColor="text1"/>
          <w:sz w:val="28"/>
          <w:szCs w:val="28"/>
        </w:rPr>
        <w:lastRenderedPageBreak/>
        <w:t>par son conseil d’administration. Notre conseil d’administration se compose de 12 membres désignés comme suit</w:t>
      </w:r>
      <w:r w:rsidR="00E66FA8" w:rsidRPr="009A2083">
        <w:rPr>
          <w:rFonts w:ascii="Arial" w:hAnsi="Arial" w:cs="Arial"/>
          <w:b/>
          <w:bCs/>
          <w:color w:val="000000" w:themeColor="text1"/>
          <w:sz w:val="28"/>
          <w:szCs w:val="28"/>
        </w:rPr>
        <w:t> :</w:t>
      </w:r>
    </w:p>
    <w:p w14:paraId="2F0C6B24" w14:textId="254A9830" w:rsidR="007C1884" w:rsidRPr="009A2083" w:rsidRDefault="007C1884">
      <w:pPr>
        <w:pStyle w:val="Paragraphedeliste"/>
        <w:numPr>
          <w:ilvl w:val="0"/>
          <w:numId w:val="1"/>
        </w:numPr>
        <w:spacing w:before="360" w:after="360"/>
        <w:rPr>
          <w:rFonts w:ascii="Arial" w:hAnsi="Arial" w:cs="Arial"/>
          <w:color w:val="000000" w:themeColor="text1"/>
          <w:sz w:val="28"/>
          <w:szCs w:val="28"/>
        </w:rPr>
      </w:pPr>
      <w:proofErr w:type="gramStart"/>
      <w:r w:rsidRPr="009A2083">
        <w:rPr>
          <w:rFonts w:ascii="Arial" w:hAnsi="Arial" w:cs="Arial"/>
          <w:color w:val="000000" w:themeColor="text1"/>
          <w:sz w:val="28"/>
          <w:szCs w:val="28"/>
        </w:rPr>
        <w:t>la</w:t>
      </w:r>
      <w:proofErr w:type="gramEnd"/>
      <w:r w:rsidRPr="009A2083">
        <w:rPr>
          <w:rFonts w:ascii="Arial" w:hAnsi="Arial" w:cs="Arial"/>
          <w:color w:val="000000" w:themeColor="text1"/>
          <w:sz w:val="28"/>
          <w:szCs w:val="28"/>
        </w:rPr>
        <w:t xml:space="preserve"> Ville de Longueuil, agissant par son conseil ordinaire, en désigne six parmi les membres de celui-ci</w:t>
      </w:r>
      <w:r w:rsidR="00E66FA8" w:rsidRPr="009A2083">
        <w:rPr>
          <w:rFonts w:ascii="Arial" w:hAnsi="Arial" w:cs="Arial"/>
          <w:color w:val="000000" w:themeColor="text1"/>
          <w:sz w:val="28"/>
          <w:szCs w:val="28"/>
        </w:rPr>
        <w:t>;</w:t>
      </w:r>
    </w:p>
    <w:p w14:paraId="0A77172D" w14:textId="39BD31D2" w:rsidR="007C1884" w:rsidRPr="009A2083" w:rsidRDefault="007C1884">
      <w:pPr>
        <w:pStyle w:val="Paragraphedeliste"/>
        <w:numPr>
          <w:ilvl w:val="0"/>
          <w:numId w:val="1"/>
        </w:numPr>
        <w:spacing w:before="360" w:after="360"/>
        <w:rPr>
          <w:rFonts w:ascii="Arial" w:hAnsi="Arial" w:cs="Arial"/>
          <w:color w:val="000000" w:themeColor="text1"/>
          <w:sz w:val="28"/>
          <w:szCs w:val="28"/>
        </w:rPr>
      </w:pPr>
      <w:proofErr w:type="gramStart"/>
      <w:r w:rsidRPr="009A2083">
        <w:rPr>
          <w:rFonts w:ascii="Arial" w:hAnsi="Arial" w:cs="Arial"/>
          <w:color w:val="000000" w:themeColor="text1"/>
          <w:sz w:val="28"/>
          <w:szCs w:val="28"/>
        </w:rPr>
        <w:t>la</w:t>
      </w:r>
      <w:proofErr w:type="gramEnd"/>
      <w:r w:rsidRPr="009A2083">
        <w:rPr>
          <w:rFonts w:ascii="Arial" w:hAnsi="Arial" w:cs="Arial"/>
          <w:color w:val="000000" w:themeColor="text1"/>
          <w:sz w:val="28"/>
          <w:szCs w:val="28"/>
        </w:rPr>
        <w:t xml:space="preserve"> Ville de Longueuil, agissant par son conseil d’agglomération, en désigne deux parmi les résidents des cinq villes de l’agglomération de Longueuil, dont un usager des services de transport en commun et un usager des services adaptés aux besoins des personnes handicapées. Un des usagers doit être un résident de la municipalité centrale (Ville de Longueuil) et l’autre un résident d’une autre municipalité dont le territoire est compris dans l’agglomération de Longueuil (Ville de Boucherville, Ville de Brossard, Ville de Saint-Bruno-de-Montarville et Ville de Saint-Lambert)</w:t>
      </w:r>
      <w:r w:rsidR="00E66FA8" w:rsidRPr="009A2083">
        <w:rPr>
          <w:rFonts w:ascii="Arial" w:hAnsi="Arial" w:cs="Arial"/>
          <w:color w:val="000000" w:themeColor="text1"/>
          <w:sz w:val="28"/>
          <w:szCs w:val="28"/>
        </w:rPr>
        <w:t>;</w:t>
      </w:r>
    </w:p>
    <w:p w14:paraId="15C0DDAF" w14:textId="2A2D0A99" w:rsidR="007C1884" w:rsidRPr="009A2083" w:rsidRDefault="007C1884">
      <w:pPr>
        <w:pStyle w:val="Paragraphedeliste"/>
        <w:numPr>
          <w:ilvl w:val="0"/>
          <w:numId w:val="1"/>
        </w:numPr>
        <w:spacing w:before="360" w:after="360"/>
        <w:rPr>
          <w:rFonts w:ascii="Arial" w:hAnsi="Arial" w:cs="Arial"/>
          <w:color w:val="000000" w:themeColor="text1"/>
          <w:sz w:val="28"/>
          <w:szCs w:val="28"/>
        </w:rPr>
      </w:pPr>
      <w:proofErr w:type="gramStart"/>
      <w:r w:rsidRPr="009A2083">
        <w:rPr>
          <w:rFonts w:ascii="Arial" w:hAnsi="Arial" w:cs="Arial"/>
          <w:color w:val="000000" w:themeColor="text1"/>
          <w:sz w:val="28"/>
          <w:szCs w:val="28"/>
        </w:rPr>
        <w:t>chacune</w:t>
      </w:r>
      <w:proofErr w:type="gramEnd"/>
      <w:r w:rsidRPr="009A2083">
        <w:rPr>
          <w:rFonts w:ascii="Arial" w:hAnsi="Arial" w:cs="Arial"/>
          <w:color w:val="000000" w:themeColor="text1"/>
          <w:sz w:val="28"/>
          <w:szCs w:val="28"/>
        </w:rPr>
        <w:t xml:space="preserve"> des autres municipalités dont le territoire est compris dans l’agglomération de Longueuil en désigne un parmi les membres de son conseil</w:t>
      </w:r>
      <w:r w:rsidR="00E66FA8" w:rsidRPr="009A2083">
        <w:rPr>
          <w:rFonts w:ascii="Arial" w:hAnsi="Arial" w:cs="Arial"/>
          <w:color w:val="000000" w:themeColor="text1"/>
          <w:sz w:val="28"/>
          <w:szCs w:val="28"/>
        </w:rPr>
        <w:t>;</w:t>
      </w:r>
    </w:p>
    <w:p w14:paraId="23054F3A" w14:textId="7090117F" w:rsidR="007C1884" w:rsidRPr="009A2083" w:rsidRDefault="007C1884">
      <w:pPr>
        <w:pStyle w:val="Paragraphedeliste"/>
        <w:numPr>
          <w:ilvl w:val="0"/>
          <w:numId w:val="1"/>
        </w:numPr>
        <w:spacing w:before="360" w:after="360"/>
        <w:rPr>
          <w:rFonts w:ascii="Arial" w:hAnsi="Arial" w:cs="Arial"/>
          <w:color w:val="000000" w:themeColor="text1"/>
          <w:sz w:val="28"/>
          <w:szCs w:val="28"/>
        </w:rPr>
      </w:pPr>
      <w:proofErr w:type="gramStart"/>
      <w:r w:rsidRPr="009A2083">
        <w:rPr>
          <w:rFonts w:ascii="Arial" w:hAnsi="Arial" w:cs="Arial"/>
          <w:color w:val="000000" w:themeColor="text1"/>
          <w:sz w:val="28"/>
          <w:szCs w:val="28"/>
        </w:rPr>
        <w:t>la</w:t>
      </w:r>
      <w:proofErr w:type="gramEnd"/>
      <w:r w:rsidRPr="009A2083">
        <w:rPr>
          <w:rFonts w:ascii="Arial" w:hAnsi="Arial" w:cs="Arial"/>
          <w:color w:val="000000" w:themeColor="text1"/>
          <w:sz w:val="28"/>
          <w:szCs w:val="28"/>
        </w:rPr>
        <w:t xml:space="preserve"> Ville de Longueuil peut, au lieu de désigner un membre d’un conseil municipal comme membre du conseil d’administration du RTL, désigner un membre indépendant. Considérant l’importance de la fonction d’administrateur au sein du conseil d’administration, un plan d’accueil et d’intégration destiné au nouveau conseil d’administration a été mis en </w:t>
      </w:r>
      <w:r w:rsidR="00AC46D3">
        <w:rPr>
          <w:rFonts w:ascii="Arial" w:hAnsi="Arial" w:cs="Arial"/>
          <w:color w:val="000000" w:themeColor="text1"/>
          <w:sz w:val="28"/>
          <w:szCs w:val="28"/>
        </w:rPr>
        <w:t>oe</w:t>
      </w:r>
      <w:r w:rsidRPr="009A2083">
        <w:rPr>
          <w:rFonts w:ascii="Arial" w:hAnsi="Arial" w:cs="Arial"/>
          <w:color w:val="000000" w:themeColor="text1"/>
          <w:sz w:val="28"/>
          <w:szCs w:val="28"/>
        </w:rPr>
        <w:t>uvre. Ce plan comprend notamment de la formation en matière de gouvernance, des présentations visant le fonctionnement de l’industrie du transport en commun et ses enjeux, de l’administration du RTL, ainsi que des visites des installations de l’organisation.</w:t>
      </w:r>
    </w:p>
    <w:p w14:paraId="1DBD36F2" w14:textId="611B4AF3" w:rsidR="007C1884" w:rsidRPr="007C1884" w:rsidRDefault="007C1884" w:rsidP="005546BF">
      <w:pPr>
        <w:pStyle w:val="Titre3"/>
        <w:spacing w:before="360" w:after="360"/>
      </w:pPr>
      <w:r w:rsidRPr="007C1884">
        <w:t>Finalisation du déploiement de</w:t>
      </w:r>
      <w:r w:rsidR="009A2083">
        <w:t xml:space="preserve"> </w:t>
      </w:r>
      <w:r w:rsidRPr="007C1884">
        <w:t>notre nouvelle gouvernance</w:t>
      </w:r>
    </w:p>
    <w:p w14:paraId="7EF19157"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Au cours de l’année, notre conseil d’administration a tenu 12 assemblées publiques, dont deux assemblées extraordinaires. Ces réunions ont donné lieu à l’adoption de 139 résolutions officielles. Les </w:t>
      </w:r>
      <w:r w:rsidRPr="007C1884">
        <w:rPr>
          <w:rFonts w:ascii="Arial" w:hAnsi="Arial" w:cs="Arial"/>
          <w:color w:val="000000" w:themeColor="text1"/>
          <w:sz w:val="28"/>
          <w:szCs w:val="28"/>
        </w:rPr>
        <w:lastRenderedPageBreak/>
        <w:t>décisions prises par le conseil d’administration ont couvert une variété de dossiers, notamment la planification des effectifs, l’octroi de contrats publics, ainsi que l’autorisation d’ententes avec divers partenaires, comme l’ARTM. Par ailleurs, l’adoption de règlements et de politiques a représenté un axe essentiel des délibérations. En complément, le conseil d’administration a assuré une reddition de comptes transparente envers le public, notamment en ce qui concerne la gestion des dépenses.</w:t>
      </w:r>
    </w:p>
    <w:p w14:paraId="1461B5FD"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L’année 2025 a aussi été marquée par la finalisation du déploiement de notre nouvelle gouvernance avec le démarrage du comité technique Gestion de portefeuilles de projets et de suivi des actifs au cours du mois de juillet.</w:t>
      </w:r>
    </w:p>
    <w:p w14:paraId="6248B618" w14:textId="3B0109CD" w:rsidR="005546BF" w:rsidRDefault="005546BF"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14</w:t>
      </w:r>
    </w:p>
    <w:p w14:paraId="038F564C" w14:textId="5B22D4C0" w:rsidR="007C1884" w:rsidRPr="007C1884" w:rsidRDefault="007C1884" w:rsidP="00674372">
      <w:pPr>
        <w:pStyle w:val="Titre3"/>
        <w:spacing w:before="360" w:after="360"/>
      </w:pPr>
      <w:r w:rsidRPr="007C1884">
        <w:t>Faits saillants des comités techniques</w:t>
      </w:r>
    </w:p>
    <w:p w14:paraId="2CEE5B9B"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plans de travail élaborés par les quatre comités techniques ont été déployés et les faits saillants sont présentés dans le tableau ci-après.</w:t>
      </w:r>
    </w:p>
    <w:p w14:paraId="4F3D1369"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Chaque comité est composé d’experts indépendants, dont le profil de compétences et d’expertise a soigneusement été ciblé en fonction des besoins du comité et de ses mandats, tout en étant complémentaire aux forces du conseil d’administration.</w:t>
      </w:r>
    </w:p>
    <w:p w14:paraId="7B8B525B" w14:textId="71AFB769" w:rsidR="00674372" w:rsidRDefault="00674372"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7D1C3B51" w14:textId="554F9FF5" w:rsidR="00674372" w:rsidRDefault="00674372" w:rsidP="0019690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Comité</w:t>
      </w:r>
      <w:r>
        <w:rPr>
          <w:rFonts w:ascii="Arial" w:hAnsi="Arial" w:cs="Arial"/>
          <w:color w:val="000000" w:themeColor="text1"/>
          <w:sz w:val="28"/>
          <w:szCs w:val="28"/>
        </w:rPr>
        <w:t> :</w:t>
      </w:r>
      <w:r w:rsidR="00196902" w:rsidRPr="00196902">
        <w:rPr>
          <w:rFonts w:ascii="Arial" w:hAnsi="Arial" w:cs="Arial"/>
          <w:color w:val="000000" w:themeColor="text1"/>
          <w:sz w:val="28"/>
          <w:szCs w:val="28"/>
        </w:rPr>
        <w:t xml:space="preserve"> </w:t>
      </w:r>
      <w:r w:rsidR="00196902" w:rsidRPr="00196902">
        <w:rPr>
          <w:rFonts w:ascii="Arial" w:hAnsi="Arial" w:cs="Arial"/>
          <w:b/>
          <w:bCs/>
          <w:color w:val="000000" w:themeColor="text1"/>
          <w:sz w:val="28"/>
          <w:szCs w:val="28"/>
        </w:rPr>
        <w:t>Audit et finances</w:t>
      </w:r>
    </w:p>
    <w:p w14:paraId="3F1C7C26" w14:textId="49143462" w:rsidR="00674372" w:rsidRDefault="00674372" w:rsidP="0019690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Mandat</w:t>
      </w:r>
      <w:r>
        <w:rPr>
          <w:rFonts w:ascii="Arial" w:hAnsi="Arial" w:cs="Arial"/>
          <w:color w:val="000000" w:themeColor="text1"/>
          <w:sz w:val="28"/>
          <w:szCs w:val="28"/>
        </w:rPr>
        <w:t> :</w:t>
      </w:r>
      <w:r w:rsidR="00196902" w:rsidRPr="00196902">
        <w:rPr>
          <w:rFonts w:ascii="Arial" w:hAnsi="Arial" w:cs="Arial"/>
          <w:color w:val="000000" w:themeColor="text1"/>
          <w:sz w:val="28"/>
          <w:szCs w:val="28"/>
        </w:rPr>
        <w:t xml:space="preserve"> </w:t>
      </w:r>
      <w:r w:rsidR="00196902" w:rsidRPr="007C1884">
        <w:rPr>
          <w:rFonts w:ascii="Arial" w:hAnsi="Arial" w:cs="Arial"/>
          <w:color w:val="000000" w:themeColor="text1"/>
          <w:sz w:val="28"/>
          <w:szCs w:val="28"/>
        </w:rPr>
        <w:t>Assister le conseil dans ses responsabilités de surveillance afin d’assurer l’intégrité des résultats comptables et financiers, la qualité des contrôles internes, la gestion des risques et contractuelle.</w:t>
      </w:r>
    </w:p>
    <w:p w14:paraId="42D3A308" w14:textId="77777777" w:rsidR="00674372" w:rsidRDefault="00674372" w:rsidP="0067437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Sujets traités</w:t>
      </w:r>
      <w:r>
        <w:rPr>
          <w:rFonts w:ascii="Arial" w:hAnsi="Arial" w:cs="Arial"/>
          <w:color w:val="000000" w:themeColor="text1"/>
          <w:sz w:val="28"/>
          <w:szCs w:val="28"/>
        </w:rPr>
        <w:t> :</w:t>
      </w:r>
    </w:p>
    <w:p w14:paraId="1738C958" w14:textId="4181F34E" w:rsidR="00196902" w:rsidRPr="00196902" w:rsidRDefault="00196902">
      <w:pPr>
        <w:pStyle w:val="Paragraphedeliste"/>
        <w:numPr>
          <w:ilvl w:val="0"/>
          <w:numId w:val="2"/>
        </w:numPr>
        <w:spacing w:before="360" w:after="360"/>
        <w:rPr>
          <w:rFonts w:ascii="Arial" w:hAnsi="Arial" w:cs="Arial"/>
          <w:color w:val="000000" w:themeColor="text1"/>
          <w:sz w:val="28"/>
          <w:szCs w:val="28"/>
        </w:rPr>
      </w:pPr>
      <w:r w:rsidRPr="00196902">
        <w:rPr>
          <w:rFonts w:ascii="Arial" w:hAnsi="Arial" w:cs="Arial"/>
          <w:color w:val="000000" w:themeColor="text1"/>
          <w:sz w:val="28"/>
          <w:szCs w:val="28"/>
        </w:rPr>
        <w:t>Mise à jour de la politique sur les frais de fonction.</w:t>
      </w:r>
    </w:p>
    <w:p w14:paraId="78910451" w14:textId="48761B5C" w:rsidR="00196902" w:rsidRPr="00196902" w:rsidRDefault="00196902">
      <w:pPr>
        <w:pStyle w:val="Paragraphedeliste"/>
        <w:numPr>
          <w:ilvl w:val="0"/>
          <w:numId w:val="2"/>
        </w:numPr>
        <w:spacing w:before="360" w:after="360"/>
        <w:rPr>
          <w:rFonts w:ascii="Arial" w:hAnsi="Arial" w:cs="Arial"/>
          <w:color w:val="000000" w:themeColor="text1"/>
          <w:sz w:val="28"/>
          <w:szCs w:val="28"/>
        </w:rPr>
      </w:pPr>
      <w:r w:rsidRPr="00196902">
        <w:rPr>
          <w:rFonts w:ascii="Arial" w:hAnsi="Arial" w:cs="Arial"/>
          <w:color w:val="000000" w:themeColor="text1"/>
          <w:sz w:val="28"/>
          <w:szCs w:val="28"/>
        </w:rPr>
        <w:lastRenderedPageBreak/>
        <w:t>Mise en place d’un cadre de gestion des risques, avec des outils concrets et une priorisation des risques critiques.</w:t>
      </w:r>
    </w:p>
    <w:p w14:paraId="6E5F7EF9" w14:textId="2CE04DF3" w:rsidR="00196902" w:rsidRPr="00196902" w:rsidRDefault="00196902">
      <w:pPr>
        <w:pStyle w:val="Paragraphedeliste"/>
        <w:numPr>
          <w:ilvl w:val="0"/>
          <w:numId w:val="2"/>
        </w:numPr>
        <w:spacing w:before="360" w:after="360"/>
        <w:rPr>
          <w:rFonts w:ascii="Arial" w:hAnsi="Arial" w:cs="Arial"/>
          <w:color w:val="000000" w:themeColor="text1"/>
          <w:sz w:val="28"/>
          <w:szCs w:val="28"/>
        </w:rPr>
      </w:pPr>
      <w:r w:rsidRPr="00196902">
        <w:rPr>
          <w:rFonts w:ascii="Arial" w:hAnsi="Arial" w:cs="Arial"/>
          <w:color w:val="000000" w:themeColor="text1"/>
          <w:sz w:val="28"/>
          <w:szCs w:val="28"/>
        </w:rPr>
        <w:t>Rapport d’audit sans réserve pour l’exercice 2024.</w:t>
      </w:r>
    </w:p>
    <w:p w14:paraId="609717DB" w14:textId="14DF5069" w:rsidR="00196902" w:rsidRPr="00196902" w:rsidRDefault="00196902">
      <w:pPr>
        <w:pStyle w:val="Paragraphedeliste"/>
        <w:numPr>
          <w:ilvl w:val="0"/>
          <w:numId w:val="2"/>
        </w:numPr>
        <w:spacing w:before="360" w:after="360"/>
        <w:rPr>
          <w:rFonts w:ascii="Arial" w:hAnsi="Arial" w:cs="Arial"/>
          <w:color w:val="000000" w:themeColor="text1"/>
          <w:sz w:val="28"/>
          <w:szCs w:val="28"/>
        </w:rPr>
      </w:pPr>
      <w:r w:rsidRPr="00196902">
        <w:rPr>
          <w:rFonts w:ascii="Arial" w:hAnsi="Arial" w:cs="Arial"/>
          <w:color w:val="000000" w:themeColor="text1"/>
          <w:sz w:val="28"/>
          <w:szCs w:val="28"/>
        </w:rPr>
        <w:t>Optimisation et suivi budgétaire.</w:t>
      </w:r>
    </w:p>
    <w:p w14:paraId="1F7B2113" w14:textId="704DC77E" w:rsidR="00196902" w:rsidRPr="00196902" w:rsidRDefault="00196902">
      <w:pPr>
        <w:pStyle w:val="Paragraphedeliste"/>
        <w:numPr>
          <w:ilvl w:val="0"/>
          <w:numId w:val="2"/>
        </w:numPr>
        <w:spacing w:before="360" w:after="360"/>
        <w:rPr>
          <w:rFonts w:ascii="Arial" w:hAnsi="Arial" w:cs="Arial"/>
          <w:color w:val="000000" w:themeColor="text1"/>
          <w:sz w:val="28"/>
          <w:szCs w:val="28"/>
        </w:rPr>
      </w:pPr>
      <w:r w:rsidRPr="00196902">
        <w:rPr>
          <w:rFonts w:ascii="Arial" w:hAnsi="Arial" w:cs="Arial"/>
          <w:color w:val="000000" w:themeColor="text1"/>
          <w:sz w:val="28"/>
          <w:szCs w:val="28"/>
        </w:rPr>
        <w:t>Encadrement des emprunts et des investissements.</w:t>
      </w:r>
    </w:p>
    <w:p w14:paraId="51B09AB0" w14:textId="75041330" w:rsidR="00196902" w:rsidRPr="00196902" w:rsidRDefault="00196902">
      <w:pPr>
        <w:pStyle w:val="Paragraphedeliste"/>
        <w:numPr>
          <w:ilvl w:val="0"/>
          <w:numId w:val="2"/>
        </w:numPr>
        <w:spacing w:before="360" w:after="360"/>
        <w:rPr>
          <w:rFonts w:ascii="Arial" w:hAnsi="Arial" w:cs="Arial"/>
          <w:color w:val="000000" w:themeColor="text1"/>
          <w:sz w:val="28"/>
          <w:szCs w:val="28"/>
        </w:rPr>
      </w:pPr>
      <w:r w:rsidRPr="00196902">
        <w:rPr>
          <w:rFonts w:ascii="Arial" w:hAnsi="Arial" w:cs="Arial"/>
          <w:color w:val="000000" w:themeColor="text1"/>
          <w:sz w:val="28"/>
          <w:szCs w:val="28"/>
        </w:rPr>
        <w:t>Suivi des recommandations des audits internes.</w:t>
      </w:r>
    </w:p>
    <w:p w14:paraId="7F2B2208" w14:textId="7BCDCB1D" w:rsidR="00196902" w:rsidRPr="00196902" w:rsidRDefault="00196902">
      <w:pPr>
        <w:pStyle w:val="Paragraphedeliste"/>
        <w:numPr>
          <w:ilvl w:val="0"/>
          <w:numId w:val="2"/>
        </w:numPr>
        <w:spacing w:before="360" w:after="360"/>
        <w:rPr>
          <w:rFonts w:ascii="Arial" w:hAnsi="Arial" w:cs="Arial"/>
          <w:color w:val="000000" w:themeColor="text1"/>
          <w:sz w:val="28"/>
          <w:szCs w:val="28"/>
        </w:rPr>
      </w:pPr>
      <w:r w:rsidRPr="00196902">
        <w:rPr>
          <w:rFonts w:ascii="Arial" w:hAnsi="Arial" w:cs="Arial"/>
          <w:color w:val="000000" w:themeColor="text1"/>
          <w:sz w:val="28"/>
          <w:szCs w:val="28"/>
        </w:rPr>
        <w:t>Mise en place d’un suivi stratégique des budgets intensifié en 2025 et 2026 afin d’assurer une gestion proactive et transparente.</w:t>
      </w:r>
    </w:p>
    <w:p w14:paraId="4C2252F5" w14:textId="272A7C94" w:rsidR="00674372" w:rsidRPr="007C1884" w:rsidRDefault="00674372" w:rsidP="0067437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Enjeux traités</w:t>
      </w:r>
      <w:r>
        <w:rPr>
          <w:rFonts w:ascii="Arial" w:hAnsi="Arial" w:cs="Arial"/>
          <w:color w:val="000000" w:themeColor="text1"/>
          <w:sz w:val="28"/>
          <w:szCs w:val="28"/>
        </w:rPr>
        <w:t> :</w:t>
      </w:r>
    </w:p>
    <w:p w14:paraId="1CA4514C" w14:textId="17E7931E" w:rsidR="007C1884" w:rsidRPr="004569E3" w:rsidRDefault="007C1884">
      <w:pPr>
        <w:pStyle w:val="Paragraphedeliste"/>
        <w:numPr>
          <w:ilvl w:val="0"/>
          <w:numId w:val="3"/>
        </w:numPr>
        <w:spacing w:before="360" w:after="360"/>
        <w:rPr>
          <w:rFonts w:ascii="Arial" w:hAnsi="Arial" w:cs="Arial"/>
          <w:color w:val="000000" w:themeColor="text1"/>
          <w:sz w:val="28"/>
          <w:szCs w:val="28"/>
        </w:rPr>
      </w:pPr>
      <w:r w:rsidRPr="004569E3">
        <w:rPr>
          <w:rFonts w:ascii="Arial" w:hAnsi="Arial" w:cs="Arial"/>
          <w:color w:val="000000" w:themeColor="text1"/>
          <w:sz w:val="28"/>
          <w:szCs w:val="28"/>
        </w:rPr>
        <w:t>Financement des dépenses d’exploitation et d’investissement.</w:t>
      </w:r>
    </w:p>
    <w:p w14:paraId="66CFA1E8" w14:textId="3F967982" w:rsidR="007C1884" w:rsidRPr="004569E3" w:rsidRDefault="007C1884">
      <w:pPr>
        <w:pStyle w:val="Paragraphedeliste"/>
        <w:numPr>
          <w:ilvl w:val="0"/>
          <w:numId w:val="3"/>
        </w:numPr>
        <w:spacing w:before="360" w:after="360"/>
        <w:rPr>
          <w:rFonts w:ascii="Arial" w:hAnsi="Arial" w:cs="Arial"/>
          <w:color w:val="000000" w:themeColor="text1"/>
          <w:sz w:val="28"/>
          <w:szCs w:val="28"/>
        </w:rPr>
      </w:pPr>
      <w:r w:rsidRPr="004569E3">
        <w:rPr>
          <w:rFonts w:ascii="Arial" w:hAnsi="Arial" w:cs="Arial"/>
          <w:color w:val="000000" w:themeColor="text1"/>
          <w:sz w:val="28"/>
          <w:szCs w:val="28"/>
        </w:rPr>
        <w:t>Gestion intégrée des risques corporatifs.</w:t>
      </w:r>
    </w:p>
    <w:p w14:paraId="46831E31" w14:textId="5C880100" w:rsidR="007C1884" w:rsidRPr="004569E3" w:rsidRDefault="007C1884">
      <w:pPr>
        <w:pStyle w:val="Paragraphedeliste"/>
        <w:numPr>
          <w:ilvl w:val="0"/>
          <w:numId w:val="3"/>
        </w:numPr>
        <w:spacing w:before="360" w:after="360"/>
        <w:rPr>
          <w:rFonts w:ascii="Arial" w:hAnsi="Arial" w:cs="Arial"/>
          <w:color w:val="000000" w:themeColor="text1"/>
          <w:sz w:val="28"/>
          <w:szCs w:val="28"/>
        </w:rPr>
      </w:pPr>
      <w:r w:rsidRPr="004569E3">
        <w:rPr>
          <w:rFonts w:ascii="Arial" w:hAnsi="Arial" w:cs="Arial"/>
          <w:color w:val="000000" w:themeColor="text1"/>
          <w:sz w:val="28"/>
          <w:szCs w:val="28"/>
        </w:rPr>
        <w:t>Encadrement des politiques internes.</w:t>
      </w:r>
    </w:p>
    <w:p w14:paraId="7FB65F7D" w14:textId="4DEF0D99" w:rsidR="00674372" w:rsidRDefault="00674372" w:rsidP="004569E3">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Comité</w:t>
      </w:r>
      <w:r>
        <w:rPr>
          <w:rFonts w:ascii="Arial" w:hAnsi="Arial" w:cs="Arial"/>
          <w:color w:val="000000" w:themeColor="text1"/>
          <w:sz w:val="28"/>
          <w:szCs w:val="28"/>
        </w:rPr>
        <w:t> :</w:t>
      </w:r>
      <w:r w:rsidR="004569E3" w:rsidRPr="004569E3">
        <w:rPr>
          <w:rFonts w:ascii="Arial" w:hAnsi="Arial" w:cs="Arial"/>
          <w:color w:val="000000" w:themeColor="text1"/>
          <w:sz w:val="28"/>
          <w:szCs w:val="28"/>
        </w:rPr>
        <w:t xml:space="preserve"> </w:t>
      </w:r>
      <w:r w:rsidR="004569E3" w:rsidRPr="004569E3">
        <w:rPr>
          <w:rFonts w:ascii="Arial" w:hAnsi="Arial" w:cs="Arial"/>
          <w:b/>
          <w:bCs/>
          <w:color w:val="000000" w:themeColor="text1"/>
          <w:sz w:val="28"/>
          <w:szCs w:val="28"/>
        </w:rPr>
        <w:t xml:space="preserve">Gouvernance, éthique et transition </w:t>
      </w:r>
      <w:proofErr w:type="spellStart"/>
      <w:r w:rsidR="004569E3" w:rsidRPr="004569E3">
        <w:rPr>
          <w:rFonts w:ascii="Arial" w:hAnsi="Arial" w:cs="Arial"/>
          <w:b/>
          <w:bCs/>
          <w:color w:val="000000" w:themeColor="text1"/>
          <w:sz w:val="28"/>
          <w:szCs w:val="28"/>
        </w:rPr>
        <w:t>socio-écologique</w:t>
      </w:r>
      <w:proofErr w:type="spellEnd"/>
    </w:p>
    <w:p w14:paraId="127A3E8A" w14:textId="6D9315BF" w:rsidR="00674372" w:rsidRDefault="00674372" w:rsidP="004569E3">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Mandat</w:t>
      </w:r>
      <w:r>
        <w:rPr>
          <w:rFonts w:ascii="Arial" w:hAnsi="Arial" w:cs="Arial"/>
          <w:color w:val="000000" w:themeColor="text1"/>
          <w:sz w:val="28"/>
          <w:szCs w:val="28"/>
        </w:rPr>
        <w:t> :</w:t>
      </w:r>
      <w:r w:rsidR="004569E3" w:rsidRPr="004569E3">
        <w:rPr>
          <w:rFonts w:ascii="Arial" w:hAnsi="Arial" w:cs="Arial"/>
          <w:color w:val="000000" w:themeColor="text1"/>
          <w:sz w:val="28"/>
          <w:szCs w:val="28"/>
        </w:rPr>
        <w:t xml:space="preserve"> </w:t>
      </w:r>
      <w:r w:rsidR="004569E3" w:rsidRPr="007C1884">
        <w:rPr>
          <w:rFonts w:ascii="Arial" w:hAnsi="Arial" w:cs="Arial"/>
          <w:color w:val="000000" w:themeColor="text1"/>
          <w:sz w:val="28"/>
          <w:szCs w:val="28"/>
        </w:rPr>
        <w:t>Assister le conseil à exercer ses responsabilités en examinant tous les aspects du cadre de gouvernance et d’éthique pour s’assurer que le conseil fonctionne de manière efficace et efficiente, ainsi que favoriser la transition en développement durable.</w:t>
      </w:r>
    </w:p>
    <w:p w14:paraId="76BDFEFC" w14:textId="77777777" w:rsidR="00674372" w:rsidRDefault="00674372" w:rsidP="0067437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Sujets traités</w:t>
      </w:r>
      <w:r>
        <w:rPr>
          <w:rFonts w:ascii="Arial" w:hAnsi="Arial" w:cs="Arial"/>
          <w:color w:val="000000" w:themeColor="text1"/>
          <w:sz w:val="28"/>
          <w:szCs w:val="28"/>
        </w:rPr>
        <w:t> :</w:t>
      </w:r>
    </w:p>
    <w:p w14:paraId="0B313A69" w14:textId="77777777" w:rsidR="004569E3" w:rsidRPr="004569E3" w:rsidRDefault="004569E3" w:rsidP="004569E3">
      <w:pPr>
        <w:widowControl w:val="0"/>
        <w:spacing w:beforeLines="150" w:before="360" w:afterLines="150" w:after="360" w:line="240" w:lineRule="auto"/>
        <w:rPr>
          <w:rFonts w:ascii="Arial" w:hAnsi="Arial" w:cs="Arial"/>
          <w:b/>
          <w:bCs/>
          <w:color w:val="000000" w:themeColor="text1"/>
          <w:sz w:val="28"/>
          <w:szCs w:val="28"/>
        </w:rPr>
      </w:pPr>
      <w:r w:rsidRPr="004569E3">
        <w:rPr>
          <w:rFonts w:ascii="Arial" w:hAnsi="Arial" w:cs="Arial"/>
          <w:b/>
          <w:bCs/>
          <w:color w:val="000000" w:themeColor="text1"/>
          <w:sz w:val="28"/>
          <w:szCs w:val="28"/>
        </w:rPr>
        <w:t>Politiques et encadrements</w:t>
      </w:r>
    </w:p>
    <w:p w14:paraId="7A9A8284" w14:textId="51184D5F" w:rsidR="004569E3" w:rsidRPr="004569E3" w:rsidRDefault="004569E3">
      <w:pPr>
        <w:pStyle w:val="Paragraphedeliste"/>
        <w:numPr>
          <w:ilvl w:val="0"/>
          <w:numId w:val="5"/>
        </w:numPr>
        <w:spacing w:before="360" w:after="360"/>
        <w:rPr>
          <w:rFonts w:ascii="Arial" w:hAnsi="Arial" w:cs="Arial"/>
          <w:color w:val="000000" w:themeColor="text1"/>
          <w:sz w:val="28"/>
          <w:szCs w:val="28"/>
        </w:rPr>
      </w:pPr>
      <w:r w:rsidRPr="004569E3">
        <w:rPr>
          <w:rFonts w:ascii="Arial" w:hAnsi="Arial" w:cs="Arial"/>
          <w:color w:val="000000" w:themeColor="text1"/>
          <w:sz w:val="28"/>
          <w:szCs w:val="28"/>
        </w:rPr>
        <w:t xml:space="preserve">Élaboration d’une politique sur la transition </w:t>
      </w:r>
      <w:proofErr w:type="spellStart"/>
      <w:r w:rsidRPr="004569E3">
        <w:rPr>
          <w:rFonts w:ascii="Arial" w:hAnsi="Arial" w:cs="Arial"/>
          <w:color w:val="000000" w:themeColor="text1"/>
          <w:sz w:val="28"/>
          <w:szCs w:val="28"/>
        </w:rPr>
        <w:t>socio-écologique</w:t>
      </w:r>
      <w:proofErr w:type="spellEnd"/>
      <w:r w:rsidRPr="004569E3">
        <w:rPr>
          <w:rFonts w:ascii="Arial" w:hAnsi="Arial" w:cs="Arial"/>
          <w:color w:val="000000" w:themeColor="text1"/>
          <w:sz w:val="28"/>
          <w:szCs w:val="28"/>
        </w:rPr>
        <w:t xml:space="preserve"> et la lutte aux changements climatiques.</w:t>
      </w:r>
    </w:p>
    <w:p w14:paraId="148E00E2" w14:textId="4487EB04" w:rsidR="004569E3" w:rsidRPr="004569E3" w:rsidRDefault="004569E3">
      <w:pPr>
        <w:pStyle w:val="Paragraphedeliste"/>
        <w:numPr>
          <w:ilvl w:val="0"/>
          <w:numId w:val="5"/>
        </w:numPr>
        <w:spacing w:before="360" w:after="360"/>
        <w:rPr>
          <w:rFonts w:ascii="Arial" w:hAnsi="Arial" w:cs="Arial"/>
          <w:color w:val="000000" w:themeColor="text1"/>
          <w:sz w:val="28"/>
          <w:szCs w:val="28"/>
        </w:rPr>
      </w:pPr>
      <w:r w:rsidRPr="004569E3">
        <w:rPr>
          <w:rFonts w:ascii="Arial" w:hAnsi="Arial" w:cs="Arial"/>
          <w:color w:val="000000" w:themeColor="text1"/>
          <w:sz w:val="28"/>
          <w:szCs w:val="28"/>
        </w:rPr>
        <w:t>Rédaction d’une politique sur les encadrements administratifs.</w:t>
      </w:r>
    </w:p>
    <w:p w14:paraId="26C4AC8E" w14:textId="1F61F828" w:rsidR="004569E3" w:rsidRPr="004569E3" w:rsidRDefault="004569E3">
      <w:pPr>
        <w:pStyle w:val="Paragraphedeliste"/>
        <w:numPr>
          <w:ilvl w:val="0"/>
          <w:numId w:val="5"/>
        </w:numPr>
        <w:spacing w:before="360" w:after="360"/>
        <w:rPr>
          <w:rFonts w:ascii="Arial" w:hAnsi="Arial" w:cs="Arial"/>
          <w:color w:val="000000" w:themeColor="text1"/>
          <w:sz w:val="28"/>
          <w:szCs w:val="28"/>
        </w:rPr>
      </w:pPr>
      <w:r w:rsidRPr="004569E3">
        <w:rPr>
          <w:rFonts w:ascii="Arial" w:hAnsi="Arial" w:cs="Arial"/>
          <w:color w:val="000000" w:themeColor="text1"/>
          <w:sz w:val="28"/>
          <w:szCs w:val="28"/>
        </w:rPr>
        <w:lastRenderedPageBreak/>
        <w:t>Actualisation partielle du règlement sur le traitement des membres, appuyée par une étude de marché comparative.</w:t>
      </w:r>
    </w:p>
    <w:p w14:paraId="621C7DE1" w14:textId="77777777" w:rsidR="004569E3" w:rsidRPr="004569E3" w:rsidRDefault="004569E3" w:rsidP="004569E3">
      <w:pPr>
        <w:widowControl w:val="0"/>
        <w:spacing w:beforeLines="150" w:before="360" w:afterLines="150" w:after="360" w:line="240" w:lineRule="auto"/>
        <w:rPr>
          <w:rFonts w:ascii="Arial" w:hAnsi="Arial" w:cs="Arial"/>
          <w:b/>
          <w:bCs/>
          <w:color w:val="000000" w:themeColor="text1"/>
          <w:sz w:val="28"/>
          <w:szCs w:val="28"/>
        </w:rPr>
      </w:pPr>
      <w:r w:rsidRPr="004569E3">
        <w:rPr>
          <w:rFonts w:ascii="Arial" w:hAnsi="Arial" w:cs="Arial"/>
          <w:b/>
          <w:bCs/>
          <w:color w:val="000000" w:themeColor="text1"/>
          <w:sz w:val="28"/>
          <w:szCs w:val="28"/>
        </w:rPr>
        <w:t>Planification et suivi</w:t>
      </w:r>
    </w:p>
    <w:p w14:paraId="7A1606B6" w14:textId="47F8009C" w:rsidR="004569E3" w:rsidRPr="004569E3" w:rsidRDefault="004569E3">
      <w:pPr>
        <w:pStyle w:val="Paragraphedeliste"/>
        <w:numPr>
          <w:ilvl w:val="0"/>
          <w:numId w:val="6"/>
        </w:numPr>
        <w:spacing w:before="360" w:after="360"/>
        <w:rPr>
          <w:rFonts w:ascii="Arial" w:hAnsi="Arial" w:cs="Arial"/>
          <w:color w:val="000000" w:themeColor="text1"/>
          <w:sz w:val="28"/>
          <w:szCs w:val="28"/>
        </w:rPr>
      </w:pPr>
      <w:r w:rsidRPr="004569E3">
        <w:rPr>
          <w:rFonts w:ascii="Arial" w:hAnsi="Arial" w:cs="Arial"/>
          <w:color w:val="000000" w:themeColor="text1"/>
          <w:sz w:val="28"/>
          <w:szCs w:val="28"/>
        </w:rPr>
        <w:t>Préparation du plan de travail global du conseil d’administration.</w:t>
      </w:r>
    </w:p>
    <w:p w14:paraId="3A0C7C7D" w14:textId="505715FC" w:rsidR="004569E3" w:rsidRPr="004569E3" w:rsidRDefault="004569E3">
      <w:pPr>
        <w:pStyle w:val="Paragraphedeliste"/>
        <w:numPr>
          <w:ilvl w:val="0"/>
          <w:numId w:val="6"/>
        </w:numPr>
        <w:spacing w:before="360" w:after="360"/>
        <w:rPr>
          <w:rFonts w:ascii="Arial" w:hAnsi="Arial" w:cs="Arial"/>
          <w:color w:val="000000" w:themeColor="text1"/>
          <w:sz w:val="28"/>
          <w:szCs w:val="28"/>
        </w:rPr>
      </w:pPr>
      <w:r w:rsidRPr="004569E3">
        <w:rPr>
          <w:rFonts w:ascii="Arial" w:hAnsi="Arial" w:cs="Arial"/>
          <w:color w:val="000000" w:themeColor="text1"/>
          <w:sz w:val="28"/>
          <w:szCs w:val="28"/>
        </w:rPr>
        <w:t>Adoption du plan de travail annuel du comité.</w:t>
      </w:r>
    </w:p>
    <w:p w14:paraId="0C10915E" w14:textId="7F41C292" w:rsidR="004569E3" w:rsidRPr="004569E3" w:rsidRDefault="004569E3">
      <w:pPr>
        <w:pStyle w:val="Paragraphedeliste"/>
        <w:numPr>
          <w:ilvl w:val="0"/>
          <w:numId w:val="6"/>
        </w:numPr>
        <w:spacing w:before="360" w:after="360"/>
        <w:rPr>
          <w:rFonts w:ascii="Arial" w:hAnsi="Arial" w:cs="Arial"/>
          <w:color w:val="000000" w:themeColor="text1"/>
          <w:sz w:val="28"/>
          <w:szCs w:val="28"/>
        </w:rPr>
      </w:pPr>
      <w:r w:rsidRPr="004569E3">
        <w:rPr>
          <w:rFonts w:ascii="Arial" w:hAnsi="Arial" w:cs="Arial"/>
          <w:color w:val="000000" w:themeColor="text1"/>
          <w:sz w:val="28"/>
          <w:szCs w:val="28"/>
        </w:rPr>
        <w:t>Réalisation du bilan du mandat 2021-2025 du conseil d’administration.</w:t>
      </w:r>
    </w:p>
    <w:p w14:paraId="72A58156" w14:textId="77777777" w:rsidR="004569E3" w:rsidRPr="004569E3" w:rsidRDefault="004569E3" w:rsidP="004569E3">
      <w:pPr>
        <w:widowControl w:val="0"/>
        <w:spacing w:beforeLines="150" w:before="360" w:afterLines="150" w:after="360" w:line="240" w:lineRule="auto"/>
        <w:rPr>
          <w:rFonts w:ascii="Arial" w:hAnsi="Arial" w:cs="Arial"/>
          <w:b/>
          <w:bCs/>
          <w:color w:val="000000" w:themeColor="text1"/>
          <w:sz w:val="28"/>
          <w:szCs w:val="28"/>
        </w:rPr>
      </w:pPr>
      <w:r w:rsidRPr="004569E3">
        <w:rPr>
          <w:rFonts w:ascii="Arial" w:hAnsi="Arial" w:cs="Arial"/>
          <w:b/>
          <w:bCs/>
          <w:color w:val="000000" w:themeColor="text1"/>
          <w:sz w:val="28"/>
          <w:szCs w:val="28"/>
        </w:rPr>
        <w:t>Gouvernance et conformité</w:t>
      </w:r>
    </w:p>
    <w:p w14:paraId="525FB74D" w14:textId="1F66ECAB" w:rsidR="004569E3" w:rsidRPr="004569E3" w:rsidRDefault="004569E3">
      <w:pPr>
        <w:pStyle w:val="Paragraphedeliste"/>
        <w:numPr>
          <w:ilvl w:val="0"/>
          <w:numId w:val="7"/>
        </w:numPr>
        <w:spacing w:before="360" w:after="360"/>
        <w:rPr>
          <w:rFonts w:ascii="Arial" w:hAnsi="Arial" w:cs="Arial"/>
          <w:color w:val="000000" w:themeColor="text1"/>
          <w:sz w:val="28"/>
          <w:szCs w:val="28"/>
        </w:rPr>
      </w:pPr>
      <w:r w:rsidRPr="004569E3">
        <w:rPr>
          <w:rFonts w:ascii="Arial" w:hAnsi="Arial" w:cs="Arial"/>
          <w:color w:val="000000" w:themeColor="text1"/>
          <w:sz w:val="28"/>
          <w:szCs w:val="28"/>
        </w:rPr>
        <w:t xml:space="preserve">Suivi de la mise en </w:t>
      </w:r>
      <w:r w:rsidR="00AC46D3">
        <w:rPr>
          <w:rFonts w:ascii="Arial" w:hAnsi="Arial" w:cs="Arial"/>
          <w:color w:val="000000" w:themeColor="text1"/>
          <w:sz w:val="28"/>
          <w:szCs w:val="28"/>
        </w:rPr>
        <w:t>oe</w:t>
      </w:r>
      <w:r w:rsidRPr="004569E3">
        <w:rPr>
          <w:rFonts w:ascii="Arial" w:hAnsi="Arial" w:cs="Arial"/>
          <w:color w:val="000000" w:themeColor="text1"/>
          <w:sz w:val="28"/>
          <w:szCs w:val="28"/>
        </w:rPr>
        <w:t>uvre de la Loi 25 (protection des renseignements personnels).</w:t>
      </w:r>
    </w:p>
    <w:p w14:paraId="3D07F6F0" w14:textId="17E29911" w:rsidR="004569E3" w:rsidRPr="004569E3" w:rsidRDefault="004569E3">
      <w:pPr>
        <w:pStyle w:val="Paragraphedeliste"/>
        <w:numPr>
          <w:ilvl w:val="0"/>
          <w:numId w:val="7"/>
        </w:numPr>
        <w:spacing w:before="360" w:after="360"/>
        <w:rPr>
          <w:rFonts w:ascii="Arial" w:hAnsi="Arial" w:cs="Arial"/>
          <w:color w:val="000000" w:themeColor="text1"/>
          <w:sz w:val="28"/>
          <w:szCs w:val="28"/>
        </w:rPr>
      </w:pPr>
      <w:r w:rsidRPr="004569E3">
        <w:rPr>
          <w:rFonts w:ascii="Arial" w:hAnsi="Arial" w:cs="Arial"/>
          <w:color w:val="000000" w:themeColor="text1"/>
          <w:sz w:val="28"/>
          <w:szCs w:val="28"/>
        </w:rPr>
        <w:t>Développement d’un gabarit standardisé pour les comptes rendus des comités techniques destinés au conseil.</w:t>
      </w:r>
    </w:p>
    <w:p w14:paraId="75993997" w14:textId="2BCCCD0C" w:rsidR="004569E3" w:rsidRPr="004569E3" w:rsidRDefault="004569E3">
      <w:pPr>
        <w:pStyle w:val="Paragraphedeliste"/>
        <w:numPr>
          <w:ilvl w:val="0"/>
          <w:numId w:val="7"/>
        </w:numPr>
        <w:spacing w:before="360" w:after="360"/>
        <w:rPr>
          <w:rFonts w:ascii="Arial" w:hAnsi="Arial" w:cs="Arial"/>
          <w:color w:val="000000" w:themeColor="text1"/>
          <w:sz w:val="28"/>
          <w:szCs w:val="28"/>
        </w:rPr>
      </w:pPr>
      <w:r w:rsidRPr="004569E3">
        <w:rPr>
          <w:rFonts w:ascii="Arial" w:hAnsi="Arial" w:cs="Arial"/>
          <w:color w:val="000000" w:themeColor="text1"/>
          <w:sz w:val="28"/>
          <w:szCs w:val="28"/>
        </w:rPr>
        <w:t>Balisage des compétences intégrées dans une matrice soutenant l’exercice de nomination des membres du conseil.</w:t>
      </w:r>
    </w:p>
    <w:p w14:paraId="71EBF4FE" w14:textId="77777777" w:rsidR="00674372" w:rsidRPr="007C1884" w:rsidRDefault="00674372" w:rsidP="0067437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Enjeux traités</w:t>
      </w:r>
      <w:r>
        <w:rPr>
          <w:rFonts w:ascii="Arial" w:hAnsi="Arial" w:cs="Arial"/>
          <w:color w:val="000000" w:themeColor="text1"/>
          <w:sz w:val="28"/>
          <w:szCs w:val="28"/>
        </w:rPr>
        <w:t> :</w:t>
      </w:r>
    </w:p>
    <w:p w14:paraId="06E95535" w14:textId="2204CDB2" w:rsidR="007C1884" w:rsidRPr="004569E3" w:rsidRDefault="007C1884">
      <w:pPr>
        <w:pStyle w:val="Paragraphedeliste"/>
        <w:numPr>
          <w:ilvl w:val="0"/>
          <w:numId w:val="4"/>
        </w:numPr>
        <w:spacing w:before="360" w:after="360"/>
        <w:rPr>
          <w:rFonts w:ascii="Arial" w:hAnsi="Arial" w:cs="Arial"/>
          <w:color w:val="000000" w:themeColor="text1"/>
          <w:sz w:val="28"/>
          <w:szCs w:val="28"/>
        </w:rPr>
      </w:pPr>
      <w:r w:rsidRPr="004569E3">
        <w:rPr>
          <w:rFonts w:ascii="Arial" w:hAnsi="Arial" w:cs="Arial"/>
          <w:color w:val="000000" w:themeColor="text1"/>
          <w:sz w:val="28"/>
          <w:szCs w:val="28"/>
        </w:rPr>
        <w:t>Modernisation du cadre</w:t>
      </w:r>
      <w:r w:rsidR="004569E3" w:rsidRPr="004569E3">
        <w:rPr>
          <w:rFonts w:ascii="Arial" w:hAnsi="Arial" w:cs="Arial"/>
          <w:color w:val="000000" w:themeColor="text1"/>
          <w:sz w:val="28"/>
          <w:szCs w:val="28"/>
        </w:rPr>
        <w:t xml:space="preserve"> </w:t>
      </w:r>
      <w:r w:rsidRPr="004569E3">
        <w:rPr>
          <w:rFonts w:ascii="Arial" w:hAnsi="Arial" w:cs="Arial"/>
          <w:color w:val="000000" w:themeColor="text1"/>
          <w:sz w:val="28"/>
          <w:szCs w:val="28"/>
        </w:rPr>
        <w:t>de gouvernance.</w:t>
      </w:r>
    </w:p>
    <w:p w14:paraId="40767459" w14:textId="53D51F16" w:rsidR="007C1884" w:rsidRPr="004569E3" w:rsidRDefault="007C1884">
      <w:pPr>
        <w:pStyle w:val="Paragraphedeliste"/>
        <w:numPr>
          <w:ilvl w:val="0"/>
          <w:numId w:val="4"/>
        </w:numPr>
        <w:spacing w:before="360" w:after="360"/>
        <w:rPr>
          <w:rFonts w:ascii="Arial" w:hAnsi="Arial" w:cs="Arial"/>
          <w:color w:val="000000" w:themeColor="text1"/>
          <w:sz w:val="28"/>
          <w:szCs w:val="28"/>
        </w:rPr>
      </w:pPr>
      <w:r w:rsidRPr="004569E3">
        <w:rPr>
          <w:rFonts w:ascii="Arial" w:hAnsi="Arial" w:cs="Arial"/>
          <w:color w:val="000000" w:themeColor="text1"/>
          <w:sz w:val="28"/>
          <w:szCs w:val="28"/>
        </w:rPr>
        <w:t>Définition et mise en place des paramètres des encadrements administratifs.</w:t>
      </w:r>
    </w:p>
    <w:p w14:paraId="1B5A469D" w14:textId="657A3283" w:rsidR="007C1884" w:rsidRPr="004569E3" w:rsidRDefault="007C1884">
      <w:pPr>
        <w:pStyle w:val="Paragraphedeliste"/>
        <w:numPr>
          <w:ilvl w:val="0"/>
          <w:numId w:val="4"/>
        </w:numPr>
        <w:spacing w:before="360" w:after="360"/>
        <w:rPr>
          <w:rFonts w:ascii="Arial" w:hAnsi="Arial" w:cs="Arial"/>
          <w:color w:val="000000" w:themeColor="text1"/>
          <w:sz w:val="28"/>
          <w:szCs w:val="28"/>
        </w:rPr>
      </w:pPr>
      <w:r w:rsidRPr="004569E3">
        <w:rPr>
          <w:rFonts w:ascii="Arial" w:hAnsi="Arial" w:cs="Arial"/>
          <w:color w:val="000000" w:themeColor="text1"/>
          <w:sz w:val="28"/>
          <w:szCs w:val="28"/>
        </w:rPr>
        <w:t>Mise à jour du règlement portant sur le traitement des membres du conseil d’administration et les membres externes.</w:t>
      </w:r>
    </w:p>
    <w:p w14:paraId="3BAFDF38" w14:textId="622C6E18" w:rsidR="00196902" w:rsidRDefault="00196902" w:rsidP="00196902">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15</w:t>
      </w:r>
    </w:p>
    <w:p w14:paraId="783ED884" w14:textId="3D35E40F" w:rsidR="00196902" w:rsidRDefault="00196902" w:rsidP="00D70396">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Comité</w:t>
      </w:r>
      <w:r>
        <w:rPr>
          <w:rFonts w:ascii="Arial" w:hAnsi="Arial" w:cs="Arial"/>
          <w:color w:val="000000" w:themeColor="text1"/>
          <w:sz w:val="28"/>
          <w:szCs w:val="28"/>
        </w:rPr>
        <w:t> :</w:t>
      </w:r>
      <w:r w:rsidR="00D70396" w:rsidRPr="00D70396">
        <w:rPr>
          <w:rFonts w:ascii="Arial" w:hAnsi="Arial" w:cs="Arial"/>
          <w:color w:val="000000" w:themeColor="text1"/>
          <w:sz w:val="28"/>
          <w:szCs w:val="28"/>
        </w:rPr>
        <w:t xml:space="preserve"> </w:t>
      </w:r>
      <w:r w:rsidR="00D70396" w:rsidRPr="00D70396">
        <w:rPr>
          <w:rFonts w:ascii="Arial" w:hAnsi="Arial" w:cs="Arial"/>
          <w:b/>
          <w:bCs/>
          <w:color w:val="000000" w:themeColor="text1"/>
          <w:sz w:val="28"/>
          <w:szCs w:val="28"/>
        </w:rPr>
        <w:t>Ressources humaines</w:t>
      </w:r>
    </w:p>
    <w:p w14:paraId="1E054AA6" w14:textId="17180EA5" w:rsidR="00196902" w:rsidRDefault="00196902" w:rsidP="00D70396">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Mandat</w:t>
      </w:r>
      <w:r>
        <w:rPr>
          <w:rFonts w:ascii="Arial" w:hAnsi="Arial" w:cs="Arial"/>
          <w:color w:val="000000" w:themeColor="text1"/>
          <w:sz w:val="28"/>
          <w:szCs w:val="28"/>
        </w:rPr>
        <w:t> :</w:t>
      </w:r>
      <w:r w:rsidR="00D70396" w:rsidRPr="00D70396">
        <w:rPr>
          <w:rFonts w:ascii="Arial" w:hAnsi="Arial" w:cs="Arial"/>
          <w:color w:val="000000" w:themeColor="text1"/>
          <w:sz w:val="28"/>
          <w:szCs w:val="28"/>
        </w:rPr>
        <w:t xml:space="preserve"> </w:t>
      </w:r>
      <w:r w:rsidR="00D70396" w:rsidRPr="007C1884">
        <w:rPr>
          <w:rFonts w:ascii="Arial" w:hAnsi="Arial" w:cs="Arial"/>
          <w:color w:val="000000" w:themeColor="text1"/>
          <w:sz w:val="28"/>
          <w:szCs w:val="28"/>
        </w:rPr>
        <w:t>Assister le conseil en ce qui a trait à ses responsabilités relatives à la mise en place et à l’application efficace par la direction de politiques judicieuses dans le domaine des ressources humaines.</w:t>
      </w:r>
    </w:p>
    <w:p w14:paraId="4C0D7E2C" w14:textId="77777777" w:rsidR="00196902" w:rsidRDefault="00196902" w:rsidP="0019690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Sujets traités</w:t>
      </w:r>
      <w:r>
        <w:rPr>
          <w:rFonts w:ascii="Arial" w:hAnsi="Arial" w:cs="Arial"/>
          <w:color w:val="000000" w:themeColor="text1"/>
          <w:sz w:val="28"/>
          <w:szCs w:val="28"/>
        </w:rPr>
        <w:t> :</w:t>
      </w:r>
    </w:p>
    <w:p w14:paraId="07C5CF3A" w14:textId="77777777" w:rsidR="00D70396" w:rsidRPr="00D70396" w:rsidRDefault="00D70396" w:rsidP="00D70396">
      <w:pPr>
        <w:widowControl w:val="0"/>
        <w:spacing w:beforeLines="150" w:before="360" w:afterLines="150" w:after="360" w:line="240" w:lineRule="auto"/>
        <w:rPr>
          <w:rFonts w:ascii="Arial" w:hAnsi="Arial" w:cs="Arial"/>
          <w:b/>
          <w:bCs/>
          <w:color w:val="000000" w:themeColor="text1"/>
          <w:sz w:val="28"/>
          <w:szCs w:val="28"/>
        </w:rPr>
      </w:pPr>
      <w:r w:rsidRPr="00D70396">
        <w:rPr>
          <w:rFonts w:ascii="Arial" w:hAnsi="Arial" w:cs="Arial"/>
          <w:b/>
          <w:bCs/>
          <w:color w:val="000000" w:themeColor="text1"/>
          <w:sz w:val="28"/>
          <w:szCs w:val="28"/>
        </w:rPr>
        <w:t>Administration générale</w:t>
      </w:r>
    </w:p>
    <w:p w14:paraId="4AABA5A2" w14:textId="514A8CA9" w:rsidR="00D70396" w:rsidRPr="00D70396" w:rsidRDefault="00D70396">
      <w:pPr>
        <w:pStyle w:val="Paragraphedeliste"/>
        <w:numPr>
          <w:ilvl w:val="0"/>
          <w:numId w:val="9"/>
        </w:numPr>
        <w:spacing w:before="360" w:after="360"/>
        <w:rPr>
          <w:rFonts w:ascii="Arial" w:hAnsi="Arial" w:cs="Arial"/>
          <w:color w:val="000000" w:themeColor="text1"/>
          <w:sz w:val="28"/>
          <w:szCs w:val="28"/>
        </w:rPr>
      </w:pPr>
      <w:r w:rsidRPr="00D70396">
        <w:rPr>
          <w:rFonts w:ascii="Arial" w:hAnsi="Arial" w:cs="Arial"/>
          <w:color w:val="000000" w:themeColor="text1"/>
          <w:sz w:val="28"/>
          <w:szCs w:val="28"/>
        </w:rPr>
        <w:t>Préparation et adoption du plan de travail annuel du comité.</w:t>
      </w:r>
    </w:p>
    <w:p w14:paraId="35FE0F38" w14:textId="48B31C33" w:rsidR="00D70396" w:rsidRPr="00D70396" w:rsidRDefault="00D70396">
      <w:pPr>
        <w:pStyle w:val="Paragraphedeliste"/>
        <w:numPr>
          <w:ilvl w:val="0"/>
          <w:numId w:val="9"/>
        </w:numPr>
        <w:spacing w:before="360" w:after="360"/>
        <w:rPr>
          <w:rFonts w:ascii="Arial" w:hAnsi="Arial" w:cs="Arial"/>
          <w:color w:val="000000" w:themeColor="text1"/>
          <w:sz w:val="28"/>
          <w:szCs w:val="28"/>
        </w:rPr>
      </w:pPr>
      <w:r w:rsidRPr="00D70396">
        <w:rPr>
          <w:rFonts w:ascii="Arial" w:hAnsi="Arial" w:cs="Arial"/>
          <w:color w:val="000000" w:themeColor="text1"/>
          <w:sz w:val="28"/>
          <w:szCs w:val="28"/>
        </w:rPr>
        <w:t>Révision de la charte du comité technique ressources humaines.</w:t>
      </w:r>
    </w:p>
    <w:p w14:paraId="6E9AA93D" w14:textId="0EC81C56" w:rsidR="00D70396" w:rsidRPr="00D70396" w:rsidRDefault="00D70396">
      <w:pPr>
        <w:pStyle w:val="Paragraphedeliste"/>
        <w:numPr>
          <w:ilvl w:val="0"/>
          <w:numId w:val="9"/>
        </w:numPr>
        <w:spacing w:before="360" w:after="360"/>
        <w:rPr>
          <w:rFonts w:ascii="Arial" w:hAnsi="Arial" w:cs="Arial"/>
          <w:color w:val="000000" w:themeColor="text1"/>
          <w:sz w:val="28"/>
          <w:szCs w:val="28"/>
        </w:rPr>
      </w:pPr>
      <w:r w:rsidRPr="00D70396">
        <w:rPr>
          <w:rFonts w:ascii="Arial" w:hAnsi="Arial" w:cs="Arial"/>
          <w:color w:val="000000" w:themeColor="text1"/>
          <w:sz w:val="28"/>
          <w:szCs w:val="28"/>
        </w:rPr>
        <w:t>Élaboration de la lettre mandat du directeur général.</w:t>
      </w:r>
    </w:p>
    <w:p w14:paraId="3E5B7774" w14:textId="21A3588F" w:rsidR="00D70396" w:rsidRPr="00D70396" w:rsidRDefault="00D70396">
      <w:pPr>
        <w:pStyle w:val="Paragraphedeliste"/>
        <w:numPr>
          <w:ilvl w:val="0"/>
          <w:numId w:val="9"/>
        </w:numPr>
        <w:spacing w:before="360" w:after="360"/>
        <w:rPr>
          <w:rFonts w:ascii="Arial" w:hAnsi="Arial" w:cs="Arial"/>
          <w:color w:val="000000" w:themeColor="text1"/>
          <w:sz w:val="28"/>
          <w:szCs w:val="28"/>
        </w:rPr>
      </w:pPr>
      <w:r w:rsidRPr="00D70396">
        <w:rPr>
          <w:rFonts w:ascii="Arial" w:hAnsi="Arial" w:cs="Arial"/>
          <w:color w:val="000000" w:themeColor="text1"/>
          <w:sz w:val="28"/>
          <w:szCs w:val="28"/>
        </w:rPr>
        <w:t>Modernisation de l’évaluation du directeur général.</w:t>
      </w:r>
    </w:p>
    <w:p w14:paraId="5602855D" w14:textId="6A81118D" w:rsidR="00D70396" w:rsidRPr="00D70396" w:rsidRDefault="00D70396">
      <w:pPr>
        <w:pStyle w:val="Paragraphedeliste"/>
        <w:numPr>
          <w:ilvl w:val="0"/>
          <w:numId w:val="9"/>
        </w:numPr>
        <w:spacing w:before="360" w:after="360"/>
        <w:rPr>
          <w:rFonts w:ascii="Arial" w:hAnsi="Arial" w:cs="Arial"/>
          <w:color w:val="000000" w:themeColor="text1"/>
          <w:sz w:val="28"/>
          <w:szCs w:val="28"/>
        </w:rPr>
      </w:pPr>
      <w:r w:rsidRPr="00D70396">
        <w:rPr>
          <w:rFonts w:ascii="Arial" w:hAnsi="Arial" w:cs="Arial"/>
          <w:color w:val="000000" w:themeColor="text1"/>
          <w:sz w:val="28"/>
          <w:szCs w:val="28"/>
        </w:rPr>
        <w:t>Collaboration à l’actualisation du règlement sur le traitement des membres (administrateurs).</w:t>
      </w:r>
    </w:p>
    <w:p w14:paraId="39C33407" w14:textId="35B81BFD" w:rsidR="00D70396" w:rsidRPr="00D70396" w:rsidRDefault="00D70396">
      <w:pPr>
        <w:pStyle w:val="Paragraphedeliste"/>
        <w:numPr>
          <w:ilvl w:val="0"/>
          <w:numId w:val="9"/>
        </w:numPr>
        <w:spacing w:before="360" w:after="360"/>
        <w:rPr>
          <w:rFonts w:ascii="Arial" w:hAnsi="Arial" w:cs="Arial"/>
          <w:color w:val="000000" w:themeColor="text1"/>
          <w:sz w:val="28"/>
          <w:szCs w:val="28"/>
        </w:rPr>
      </w:pPr>
      <w:r w:rsidRPr="00D70396">
        <w:rPr>
          <w:rFonts w:ascii="Arial" w:hAnsi="Arial" w:cs="Arial"/>
          <w:color w:val="000000" w:themeColor="text1"/>
          <w:sz w:val="28"/>
          <w:szCs w:val="28"/>
        </w:rPr>
        <w:t>Réalisation du bilan annuel du comité.</w:t>
      </w:r>
    </w:p>
    <w:p w14:paraId="10AFB1F5" w14:textId="77777777" w:rsidR="00D70396" w:rsidRPr="00D70396" w:rsidRDefault="00D70396" w:rsidP="00D70396">
      <w:pPr>
        <w:widowControl w:val="0"/>
        <w:spacing w:beforeLines="150" w:before="360" w:afterLines="150" w:after="360" w:line="240" w:lineRule="auto"/>
        <w:rPr>
          <w:rFonts w:ascii="Arial" w:hAnsi="Arial" w:cs="Arial"/>
          <w:b/>
          <w:bCs/>
          <w:color w:val="000000" w:themeColor="text1"/>
          <w:sz w:val="28"/>
          <w:szCs w:val="28"/>
        </w:rPr>
      </w:pPr>
      <w:r w:rsidRPr="00D70396">
        <w:rPr>
          <w:rFonts w:ascii="Arial" w:hAnsi="Arial" w:cs="Arial"/>
          <w:b/>
          <w:bCs/>
          <w:color w:val="000000" w:themeColor="text1"/>
          <w:sz w:val="28"/>
          <w:szCs w:val="28"/>
        </w:rPr>
        <w:t>Structure et postes</w:t>
      </w:r>
    </w:p>
    <w:p w14:paraId="3F4ACD6F" w14:textId="3C08AD25" w:rsidR="00D70396" w:rsidRPr="00D70396" w:rsidRDefault="00D70396">
      <w:pPr>
        <w:pStyle w:val="Paragraphedeliste"/>
        <w:numPr>
          <w:ilvl w:val="0"/>
          <w:numId w:val="10"/>
        </w:numPr>
        <w:spacing w:before="360" w:after="360"/>
        <w:rPr>
          <w:rFonts w:ascii="Arial" w:hAnsi="Arial" w:cs="Arial"/>
          <w:color w:val="000000" w:themeColor="text1"/>
          <w:sz w:val="28"/>
          <w:szCs w:val="28"/>
        </w:rPr>
      </w:pPr>
      <w:r w:rsidRPr="00D70396">
        <w:rPr>
          <w:rFonts w:ascii="Arial" w:hAnsi="Arial" w:cs="Arial"/>
          <w:color w:val="000000" w:themeColor="text1"/>
          <w:sz w:val="28"/>
          <w:szCs w:val="28"/>
        </w:rPr>
        <w:t>Adoption du plan des effectifs 2025.</w:t>
      </w:r>
    </w:p>
    <w:p w14:paraId="4F9E5C3D" w14:textId="61E3494B" w:rsidR="00D70396" w:rsidRPr="00D70396" w:rsidRDefault="00D70396">
      <w:pPr>
        <w:pStyle w:val="Paragraphedeliste"/>
        <w:numPr>
          <w:ilvl w:val="0"/>
          <w:numId w:val="10"/>
        </w:numPr>
        <w:spacing w:before="360" w:after="360"/>
        <w:rPr>
          <w:rFonts w:ascii="Arial" w:hAnsi="Arial" w:cs="Arial"/>
          <w:color w:val="000000" w:themeColor="text1"/>
          <w:sz w:val="28"/>
          <w:szCs w:val="28"/>
        </w:rPr>
      </w:pPr>
      <w:r w:rsidRPr="00D70396">
        <w:rPr>
          <w:rFonts w:ascii="Arial" w:hAnsi="Arial" w:cs="Arial"/>
          <w:color w:val="000000" w:themeColor="text1"/>
          <w:sz w:val="28"/>
          <w:szCs w:val="28"/>
        </w:rPr>
        <w:t>Modernisation et adoption de la structure administrative générale.</w:t>
      </w:r>
    </w:p>
    <w:p w14:paraId="3CAE3CD8" w14:textId="7E459CD4" w:rsidR="00196902" w:rsidRPr="007C1884" w:rsidRDefault="00196902" w:rsidP="0019690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Enjeux traités</w:t>
      </w:r>
      <w:r>
        <w:rPr>
          <w:rFonts w:ascii="Arial" w:hAnsi="Arial" w:cs="Arial"/>
          <w:color w:val="000000" w:themeColor="text1"/>
          <w:sz w:val="28"/>
          <w:szCs w:val="28"/>
        </w:rPr>
        <w:t> :</w:t>
      </w:r>
    </w:p>
    <w:p w14:paraId="0C028BC3" w14:textId="603E25EA" w:rsidR="007C1884" w:rsidRPr="00D70396" w:rsidRDefault="007C1884">
      <w:pPr>
        <w:pStyle w:val="Paragraphedeliste"/>
        <w:numPr>
          <w:ilvl w:val="0"/>
          <w:numId w:val="8"/>
        </w:numPr>
        <w:spacing w:before="360" w:after="360"/>
        <w:rPr>
          <w:rFonts w:ascii="Arial" w:hAnsi="Arial" w:cs="Arial"/>
          <w:color w:val="000000" w:themeColor="text1"/>
          <w:sz w:val="28"/>
          <w:szCs w:val="28"/>
        </w:rPr>
      </w:pPr>
      <w:r w:rsidRPr="00D70396">
        <w:rPr>
          <w:rFonts w:ascii="Arial" w:hAnsi="Arial" w:cs="Arial"/>
          <w:color w:val="000000" w:themeColor="text1"/>
          <w:sz w:val="28"/>
          <w:szCs w:val="28"/>
        </w:rPr>
        <w:t>Maintenir et renforcer</w:t>
      </w:r>
      <w:r w:rsidR="00D70396" w:rsidRPr="00D70396">
        <w:rPr>
          <w:rFonts w:ascii="Arial" w:hAnsi="Arial" w:cs="Arial"/>
          <w:color w:val="000000" w:themeColor="text1"/>
          <w:sz w:val="28"/>
          <w:szCs w:val="28"/>
        </w:rPr>
        <w:t xml:space="preserve"> </w:t>
      </w:r>
      <w:r w:rsidRPr="00D70396">
        <w:rPr>
          <w:rFonts w:ascii="Arial" w:hAnsi="Arial" w:cs="Arial"/>
          <w:color w:val="000000" w:themeColor="text1"/>
          <w:sz w:val="28"/>
          <w:szCs w:val="28"/>
        </w:rPr>
        <w:t>le sentiment d’appartenance en réduisant les écarts perçus en matière d’équité, diversité et inclusion au sein de l’organisation.</w:t>
      </w:r>
    </w:p>
    <w:p w14:paraId="58B874D5" w14:textId="1D6CD488" w:rsidR="007C1884" w:rsidRPr="00D70396" w:rsidRDefault="007C1884">
      <w:pPr>
        <w:pStyle w:val="Paragraphedeliste"/>
        <w:numPr>
          <w:ilvl w:val="0"/>
          <w:numId w:val="8"/>
        </w:numPr>
        <w:spacing w:before="360" w:after="360"/>
        <w:rPr>
          <w:rFonts w:ascii="Arial" w:hAnsi="Arial" w:cs="Arial"/>
          <w:color w:val="000000" w:themeColor="text1"/>
          <w:sz w:val="28"/>
          <w:szCs w:val="28"/>
        </w:rPr>
      </w:pPr>
      <w:r w:rsidRPr="00D70396">
        <w:rPr>
          <w:rFonts w:ascii="Arial" w:hAnsi="Arial" w:cs="Arial"/>
          <w:color w:val="000000" w:themeColor="text1"/>
          <w:sz w:val="28"/>
          <w:szCs w:val="28"/>
        </w:rPr>
        <w:t>Prévenir les risques psychosociaux liés aux relations interpersonnelles, afin de préserver la santé psychologique et la performance organisationnelle.</w:t>
      </w:r>
    </w:p>
    <w:p w14:paraId="06816DC6" w14:textId="25141CAA" w:rsidR="00196902" w:rsidRDefault="00196902" w:rsidP="00D70396">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Comité</w:t>
      </w:r>
      <w:r>
        <w:rPr>
          <w:rFonts w:ascii="Arial" w:hAnsi="Arial" w:cs="Arial"/>
          <w:color w:val="000000" w:themeColor="text1"/>
          <w:sz w:val="28"/>
          <w:szCs w:val="28"/>
        </w:rPr>
        <w:t> :</w:t>
      </w:r>
      <w:r w:rsidR="00D70396" w:rsidRPr="00D70396">
        <w:rPr>
          <w:rFonts w:ascii="Arial" w:hAnsi="Arial" w:cs="Arial"/>
          <w:color w:val="000000" w:themeColor="text1"/>
          <w:sz w:val="28"/>
          <w:szCs w:val="28"/>
        </w:rPr>
        <w:t xml:space="preserve"> </w:t>
      </w:r>
      <w:r w:rsidR="00D70396" w:rsidRPr="00D70396">
        <w:rPr>
          <w:rFonts w:ascii="Arial" w:hAnsi="Arial" w:cs="Arial"/>
          <w:b/>
          <w:bCs/>
          <w:color w:val="000000" w:themeColor="text1"/>
          <w:sz w:val="28"/>
          <w:szCs w:val="28"/>
        </w:rPr>
        <w:t>Gestion de portefeuilles de projets et de suivi des actifs</w:t>
      </w:r>
    </w:p>
    <w:p w14:paraId="2E5D0AEA" w14:textId="6B6D2511" w:rsidR="00196902" w:rsidRDefault="00196902" w:rsidP="00D70396">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Mandat</w:t>
      </w:r>
      <w:r>
        <w:rPr>
          <w:rFonts w:ascii="Arial" w:hAnsi="Arial" w:cs="Arial"/>
          <w:color w:val="000000" w:themeColor="text1"/>
          <w:sz w:val="28"/>
          <w:szCs w:val="28"/>
        </w:rPr>
        <w:t> :</w:t>
      </w:r>
      <w:r w:rsidR="00D70396" w:rsidRPr="00D70396">
        <w:rPr>
          <w:rFonts w:ascii="Arial" w:hAnsi="Arial" w:cs="Arial"/>
          <w:color w:val="000000" w:themeColor="text1"/>
          <w:sz w:val="28"/>
          <w:szCs w:val="28"/>
        </w:rPr>
        <w:t xml:space="preserve"> </w:t>
      </w:r>
      <w:r w:rsidR="00D70396" w:rsidRPr="007C1884">
        <w:rPr>
          <w:rFonts w:ascii="Arial" w:hAnsi="Arial" w:cs="Arial"/>
          <w:color w:val="000000" w:themeColor="text1"/>
          <w:sz w:val="28"/>
          <w:szCs w:val="28"/>
        </w:rPr>
        <w:t>Assurer une gestion rigoureuse des fonds publics pour les investissements du RTL, en appliquant les meilleures pratiques en gestion d'actifs, de portefeuille et de projets. Cela inclut la mise en place d'outils pour suivre et encadrer les projets et actifs.</w:t>
      </w:r>
    </w:p>
    <w:p w14:paraId="42787F83" w14:textId="77777777" w:rsidR="00196902" w:rsidRDefault="00196902" w:rsidP="0019690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Sujets traités</w:t>
      </w:r>
      <w:r>
        <w:rPr>
          <w:rFonts w:ascii="Arial" w:hAnsi="Arial" w:cs="Arial"/>
          <w:color w:val="000000" w:themeColor="text1"/>
          <w:sz w:val="28"/>
          <w:szCs w:val="28"/>
        </w:rPr>
        <w:t> :</w:t>
      </w:r>
    </w:p>
    <w:p w14:paraId="7AAD61BE" w14:textId="26098A6D" w:rsidR="00D70396" w:rsidRPr="00D70396" w:rsidRDefault="00D70396">
      <w:pPr>
        <w:pStyle w:val="Paragraphedeliste"/>
        <w:numPr>
          <w:ilvl w:val="0"/>
          <w:numId w:val="11"/>
        </w:numPr>
        <w:spacing w:before="360" w:after="360"/>
        <w:rPr>
          <w:rFonts w:ascii="Arial" w:hAnsi="Arial" w:cs="Arial"/>
          <w:color w:val="000000" w:themeColor="text1"/>
          <w:sz w:val="28"/>
          <w:szCs w:val="28"/>
        </w:rPr>
      </w:pPr>
      <w:r w:rsidRPr="00D70396">
        <w:rPr>
          <w:rFonts w:ascii="Arial" w:hAnsi="Arial" w:cs="Arial"/>
          <w:color w:val="000000" w:themeColor="text1"/>
          <w:sz w:val="28"/>
          <w:szCs w:val="28"/>
        </w:rPr>
        <w:t>Adoption des critères de priorisation des projets du portefeuille.</w:t>
      </w:r>
    </w:p>
    <w:p w14:paraId="688BADC2" w14:textId="0025CFB3" w:rsidR="00D70396" w:rsidRPr="00D70396" w:rsidRDefault="00D70396">
      <w:pPr>
        <w:pStyle w:val="Paragraphedeliste"/>
        <w:numPr>
          <w:ilvl w:val="0"/>
          <w:numId w:val="11"/>
        </w:numPr>
        <w:spacing w:before="360" w:after="360"/>
        <w:rPr>
          <w:rFonts w:ascii="Arial" w:hAnsi="Arial" w:cs="Arial"/>
          <w:color w:val="000000" w:themeColor="text1"/>
          <w:sz w:val="28"/>
          <w:szCs w:val="28"/>
        </w:rPr>
      </w:pPr>
      <w:r w:rsidRPr="00D70396">
        <w:rPr>
          <w:rFonts w:ascii="Arial" w:hAnsi="Arial" w:cs="Arial"/>
          <w:color w:val="000000" w:themeColor="text1"/>
          <w:sz w:val="28"/>
          <w:szCs w:val="28"/>
        </w:rPr>
        <w:t>Confirmation de la pondération accordée à chacun de ces critères.</w:t>
      </w:r>
    </w:p>
    <w:p w14:paraId="5195CF81" w14:textId="17665ADB" w:rsidR="00D70396" w:rsidRPr="00D70396" w:rsidRDefault="00D70396">
      <w:pPr>
        <w:pStyle w:val="Paragraphedeliste"/>
        <w:numPr>
          <w:ilvl w:val="0"/>
          <w:numId w:val="11"/>
        </w:numPr>
        <w:spacing w:before="360" w:after="360"/>
        <w:rPr>
          <w:rFonts w:ascii="Arial" w:hAnsi="Arial" w:cs="Arial"/>
          <w:color w:val="000000" w:themeColor="text1"/>
          <w:sz w:val="28"/>
          <w:szCs w:val="28"/>
        </w:rPr>
      </w:pPr>
      <w:r w:rsidRPr="00D70396">
        <w:rPr>
          <w:rFonts w:ascii="Arial" w:hAnsi="Arial" w:cs="Arial"/>
          <w:color w:val="000000" w:themeColor="text1"/>
          <w:sz w:val="28"/>
          <w:szCs w:val="28"/>
        </w:rPr>
        <w:t>Identification des projets du portefeuille nécessitant un suivi par le comité.</w:t>
      </w:r>
    </w:p>
    <w:p w14:paraId="7B467482" w14:textId="1470771B" w:rsidR="00D70396" w:rsidRPr="00D70396" w:rsidRDefault="00D70396">
      <w:pPr>
        <w:pStyle w:val="Paragraphedeliste"/>
        <w:numPr>
          <w:ilvl w:val="0"/>
          <w:numId w:val="11"/>
        </w:numPr>
        <w:spacing w:before="360" w:after="360"/>
        <w:rPr>
          <w:rFonts w:ascii="Arial" w:hAnsi="Arial" w:cs="Arial"/>
          <w:color w:val="000000" w:themeColor="text1"/>
          <w:sz w:val="28"/>
          <w:szCs w:val="28"/>
        </w:rPr>
      </w:pPr>
      <w:r w:rsidRPr="00D70396">
        <w:rPr>
          <w:rFonts w:ascii="Arial" w:hAnsi="Arial" w:cs="Arial"/>
          <w:color w:val="000000" w:themeColor="text1"/>
          <w:sz w:val="28"/>
          <w:szCs w:val="28"/>
        </w:rPr>
        <w:t>Identification des indicateurs de suivi du portefeuille.</w:t>
      </w:r>
    </w:p>
    <w:p w14:paraId="58F0879A" w14:textId="21E55B5D" w:rsidR="00D70396" w:rsidRPr="00D70396" w:rsidRDefault="00D70396">
      <w:pPr>
        <w:pStyle w:val="Paragraphedeliste"/>
        <w:numPr>
          <w:ilvl w:val="0"/>
          <w:numId w:val="11"/>
        </w:numPr>
        <w:spacing w:before="360" w:after="360"/>
        <w:rPr>
          <w:rFonts w:ascii="Arial" w:hAnsi="Arial" w:cs="Arial"/>
          <w:color w:val="000000" w:themeColor="text1"/>
          <w:sz w:val="28"/>
          <w:szCs w:val="28"/>
        </w:rPr>
      </w:pPr>
      <w:r w:rsidRPr="00D70396">
        <w:rPr>
          <w:rFonts w:ascii="Arial" w:hAnsi="Arial" w:cs="Arial"/>
          <w:color w:val="000000" w:themeColor="text1"/>
          <w:sz w:val="28"/>
          <w:szCs w:val="28"/>
        </w:rPr>
        <w:t>Élaboration d’une fiche de suivi auprès du comité.</w:t>
      </w:r>
    </w:p>
    <w:p w14:paraId="23C08987" w14:textId="77777777" w:rsidR="00196902" w:rsidRPr="007C1884" w:rsidRDefault="00196902" w:rsidP="0019690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Enjeux traités</w:t>
      </w:r>
      <w:r>
        <w:rPr>
          <w:rFonts w:ascii="Arial" w:hAnsi="Arial" w:cs="Arial"/>
          <w:color w:val="000000" w:themeColor="text1"/>
          <w:sz w:val="28"/>
          <w:szCs w:val="28"/>
        </w:rPr>
        <w:t> :</w:t>
      </w:r>
    </w:p>
    <w:p w14:paraId="071CA9A7" w14:textId="72D08424" w:rsidR="00196902" w:rsidRPr="00D70396" w:rsidRDefault="00196902">
      <w:pPr>
        <w:pStyle w:val="Paragraphedeliste"/>
        <w:numPr>
          <w:ilvl w:val="0"/>
          <w:numId w:val="12"/>
        </w:numPr>
        <w:spacing w:before="360" w:after="360"/>
        <w:rPr>
          <w:rFonts w:ascii="Arial" w:hAnsi="Arial" w:cs="Arial"/>
          <w:color w:val="000000" w:themeColor="text1"/>
          <w:sz w:val="28"/>
          <w:szCs w:val="28"/>
        </w:rPr>
      </w:pPr>
      <w:r w:rsidRPr="00D70396">
        <w:rPr>
          <w:rFonts w:ascii="Arial" w:hAnsi="Arial" w:cs="Arial"/>
          <w:color w:val="000000" w:themeColor="text1"/>
          <w:sz w:val="28"/>
          <w:szCs w:val="28"/>
        </w:rPr>
        <w:t>Priorisation des projets du portefeuille de projets.</w:t>
      </w:r>
    </w:p>
    <w:p w14:paraId="71A53060" w14:textId="106F5F41" w:rsidR="00196902" w:rsidRPr="00D70396" w:rsidRDefault="00196902">
      <w:pPr>
        <w:pStyle w:val="Paragraphedeliste"/>
        <w:numPr>
          <w:ilvl w:val="0"/>
          <w:numId w:val="12"/>
        </w:numPr>
        <w:spacing w:before="360" w:after="360"/>
        <w:rPr>
          <w:rFonts w:ascii="Arial" w:hAnsi="Arial" w:cs="Arial"/>
          <w:color w:val="000000" w:themeColor="text1"/>
          <w:sz w:val="28"/>
          <w:szCs w:val="28"/>
        </w:rPr>
      </w:pPr>
      <w:r w:rsidRPr="00D70396">
        <w:rPr>
          <w:rFonts w:ascii="Arial" w:hAnsi="Arial" w:cs="Arial"/>
          <w:color w:val="000000" w:themeColor="text1"/>
          <w:sz w:val="28"/>
          <w:szCs w:val="28"/>
        </w:rPr>
        <w:t>Suivi des projets par les membres du comité.</w:t>
      </w:r>
    </w:p>
    <w:p w14:paraId="3721300D" w14:textId="4DFF8D3B" w:rsidR="00196902" w:rsidRDefault="00196902" w:rsidP="00196902">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48C155FF" w14:textId="2934DB2E"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Remerciements sincères à madame Geneviève Héon, présidente du conseil d’administration de 2021 à 2025, pour sa contribution des plus significatives à la modernisation de la gouvernance du RTL.</w:t>
      </w:r>
    </w:p>
    <w:p w14:paraId="12266F69" w14:textId="0FCAF4FD" w:rsidR="00D70396" w:rsidRDefault="00D70396"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16</w:t>
      </w:r>
    </w:p>
    <w:p w14:paraId="3C0CEA82" w14:textId="3FD2B995" w:rsidR="007C1884" w:rsidRPr="007C1884" w:rsidRDefault="007C1884" w:rsidP="00CA237C">
      <w:pPr>
        <w:pStyle w:val="Titre3"/>
        <w:spacing w:before="360" w:after="360"/>
      </w:pPr>
      <w:r w:rsidRPr="007C1884">
        <w:t>Membres du conseil d’administration</w:t>
      </w:r>
    </w:p>
    <w:p w14:paraId="568D5305" w14:textId="77777777" w:rsidR="007C1884" w:rsidRPr="00CA237C"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CA237C">
        <w:rPr>
          <w:rFonts w:ascii="Arial" w:hAnsi="Arial" w:cs="Arial"/>
          <w:b/>
          <w:bCs/>
          <w:color w:val="000000" w:themeColor="text1"/>
          <w:sz w:val="28"/>
          <w:szCs w:val="28"/>
        </w:rPr>
        <w:t>Au 31 décembre 2025</w:t>
      </w:r>
    </w:p>
    <w:p w14:paraId="06B6BFD6" w14:textId="71574E4D" w:rsidR="007C1884" w:rsidRPr="00CA237C"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lastRenderedPageBreak/>
        <w:t>Alvaro Cueto</w:t>
      </w:r>
      <w:r w:rsidR="00CA237C">
        <w:rPr>
          <w:rFonts w:ascii="Arial" w:hAnsi="Arial" w:cs="Arial"/>
          <w:color w:val="000000" w:themeColor="text1"/>
          <w:sz w:val="28"/>
          <w:szCs w:val="28"/>
        </w:rPr>
        <w:br/>
      </w:r>
      <w:r w:rsidRPr="00CA237C">
        <w:rPr>
          <w:rFonts w:ascii="Arial" w:hAnsi="Arial" w:cs="Arial"/>
          <w:b/>
          <w:bCs/>
          <w:color w:val="000000" w:themeColor="text1"/>
          <w:sz w:val="28"/>
          <w:szCs w:val="28"/>
        </w:rPr>
        <w:t>Président</w:t>
      </w:r>
    </w:p>
    <w:p w14:paraId="2BEA2021" w14:textId="377A1FB0" w:rsidR="007C1884" w:rsidRPr="00CA237C" w:rsidRDefault="007C1884" w:rsidP="00CA237C">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Sophie Allard</w:t>
      </w:r>
      <w:r w:rsidR="00CA237C">
        <w:rPr>
          <w:rFonts w:ascii="Arial" w:hAnsi="Arial" w:cs="Arial"/>
          <w:color w:val="000000" w:themeColor="text1"/>
          <w:sz w:val="28"/>
          <w:szCs w:val="28"/>
        </w:rPr>
        <w:br/>
      </w:r>
      <w:r w:rsidRPr="00CA237C">
        <w:rPr>
          <w:rFonts w:ascii="Arial" w:hAnsi="Arial" w:cs="Arial"/>
          <w:b/>
          <w:bCs/>
          <w:color w:val="000000" w:themeColor="text1"/>
          <w:sz w:val="28"/>
          <w:szCs w:val="28"/>
        </w:rPr>
        <w:t>Vice-présidente</w:t>
      </w:r>
    </w:p>
    <w:p w14:paraId="3E4726D9" w14:textId="77777777" w:rsidR="00CA237C"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Lysa Belaicha</w:t>
      </w:r>
    </w:p>
    <w:p w14:paraId="4FDF4BFB" w14:textId="21EDE3C1"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Loïc Blancquaert</w:t>
      </w:r>
    </w:p>
    <w:p w14:paraId="155BA08D" w14:textId="77777777" w:rsidR="00CA237C"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Khadidja Chougui</w:t>
      </w:r>
    </w:p>
    <w:p w14:paraId="566F3866" w14:textId="77777777" w:rsidR="00CA237C"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Nathalie Delisle</w:t>
      </w:r>
    </w:p>
    <w:p w14:paraId="4472CCA7" w14:textId="4A16595E"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Louise Dion</w:t>
      </w:r>
    </w:p>
    <w:p w14:paraId="0321EECD" w14:textId="64AE02E3"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proofErr w:type="spellStart"/>
      <w:r w:rsidRPr="007C1884">
        <w:rPr>
          <w:rFonts w:ascii="Arial" w:hAnsi="Arial" w:cs="Arial"/>
          <w:color w:val="000000" w:themeColor="text1"/>
          <w:sz w:val="28"/>
          <w:szCs w:val="28"/>
        </w:rPr>
        <w:t>Marie-Michèle</w:t>
      </w:r>
      <w:proofErr w:type="spellEnd"/>
      <w:r w:rsidR="00CA237C">
        <w:rPr>
          <w:rFonts w:ascii="Arial" w:hAnsi="Arial" w:cs="Arial"/>
          <w:color w:val="000000" w:themeColor="text1"/>
          <w:sz w:val="28"/>
          <w:szCs w:val="28"/>
        </w:rPr>
        <w:t xml:space="preserve"> </w:t>
      </w:r>
      <w:r w:rsidRPr="007C1884">
        <w:rPr>
          <w:rFonts w:ascii="Arial" w:hAnsi="Arial" w:cs="Arial"/>
          <w:color w:val="000000" w:themeColor="text1"/>
          <w:sz w:val="28"/>
          <w:szCs w:val="28"/>
        </w:rPr>
        <w:t>Drolet</w:t>
      </w:r>
    </w:p>
    <w:p w14:paraId="36E2B6F3" w14:textId="77777777" w:rsidR="00CA237C"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Sylvain Joly</w:t>
      </w:r>
    </w:p>
    <w:p w14:paraId="7AF037D3" w14:textId="77777777" w:rsidR="00CA237C"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Nicholas Kaminaris</w:t>
      </w:r>
    </w:p>
    <w:p w14:paraId="3AEFA49E" w14:textId="77777777" w:rsidR="00CA237C"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Jean Martel</w:t>
      </w:r>
    </w:p>
    <w:p w14:paraId="47D2D091" w14:textId="7FCB725F"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Jonathan Tabarah</w:t>
      </w:r>
    </w:p>
    <w:p w14:paraId="7D9816F4"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Voir les biographies des membres du conseil d’administration à la page 56.</w:t>
      </w:r>
    </w:p>
    <w:p w14:paraId="4EB57C09" w14:textId="77777777" w:rsidR="007C1884" w:rsidRPr="007C1884" w:rsidRDefault="007C1884" w:rsidP="00CA237C">
      <w:pPr>
        <w:pStyle w:val="Titre3"/>
        <w:spacing w:before="360" w:after="360"/>
      </w:pPr>
      <w:r w:rsidRPr="007C1884">
        <w:t>Membres des comités techniques externes du conseil d’administration</w:t>
      </w:r>
    </w:p>
    <w:p w14:paraId="2364469A" w14:textId="77777777" w:rsidR="007C1884" w:rsidRPr="00CA237C"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CA237C">
        <w:rPr>
          <w:rFonts w:ascii="Arial" w:hAnsi="Arial" w:cs="Arial"/>
          <w:b/>
          <w:bCs/>
          <w:color w:val="000000" w:themeColor="text1"/>
          <w:sz w:val="28"/>
          <w:szCs w:val="28"/>
        </w:rPr>
        <w:t>Au 31 décembre 2025</w:t>
      </w:r>
    </w:p>
    <w:p w14:paraId="578722EC" w14:textId="00A85357" w:rsidR="007C1884" w:rsidRPr="00CA237C" w:rsidRDefault="007C1884" w:rsidP="00CA237C">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Johanne Gélinas</w:t>
      </w:r>
      <w:r w:rsidR="00CA237C">
        <w:rPr>
          <w:rFonts w:ascii="Arial" w:hAnsi="Arial" w:cs="Arial"/>
          <w:color w:val="000000" w:themeColor="text1"/>
          <w:sz w:val="28"/>
          <w:szCs w:val="28"/>
        </w:rPr>
        <w:br/>
      </w:r>
      <w:r w:rsidRPr="00CA237C">
        <w:rPr>
          <w:rFonts w:ascii="Arial" w:hAnsi="Arial" w:cs="Arial"/>
          <w:b/>
          <w:bCs/>
          <w:color w:val="000000" w:themeColor="text1"/>
          <w:sz w:val="28"/>
          <w:szCs w:val="28"/>
        </w:rPr>
        <w:t>Membre externe du comité</w:t>
      </w:r>
      <w:r w:rsidR="00CA237C" w:rsidRPr="00CA237C">
        <w:rPr>
          <w:rFonts w:ascii="Arial" w:hAnsi="Arial" w:cs="Arial"/>
          <w:b/>
          <w:bCs/>
          <w:color w:val="000000" w:themeColor="text1"/>
          <w:sz w:val="28"/>
          <w:szCs w:val="28"/>
        </w:rPr>
        <w:t xml:space="preserve"> </w:t>
      </w:r>
      <w:r w:rsidRPr="00CA237C">
        <w:rPr>
          <w:rFonts w:ascii="Arial" w:hAnsi="Arial" w:cs="Arial"/>
          <w:b/>
          <w:bCs/>
          <w:color w:val="000000" w:themeColor="text1"/>
          <w:sz w:val="28"/>
          <w:szCs w:val="28"/>
        </w:rPr>
        <w:t>technique gouvernance,</w:t>
      </w:r>
      <w:r w:rsidR="00CA237C" w:rsidRPr="00CA237C">
        <w:rPr>
          <w:rFonts w:ascii="Arial" w:hAnsi="Arial" w:cs="Arial"/>
          <w:b/>
          <w:bCs/>
          <w:color w:val="000000" w:themeColor="text1"/>
          <w:sz w:val="28"/>
          <w:szCs w:val="28"/>
        </w:rPr>
        <w:t xml:space="preserve"> </w:t>
      </w:r>
      <w:r w:rsidRPr="00CA237C">
        <w:rPr>
          <w:rFonts w:ascii="Arial" w:hAnsi="Arial" w:cs="Arial"/>
          <w:b/>
          <w:bCs/>
          <w:color w:val="000000" w:themeColor="text1"/>
          <w:sz w:val="28"/>
          <w:szCs w:val="28"/>
        </w:rPr>
        <w:t>éthique et transition</w:t>
      </w:r>
      <w:r w:rsidR="00CA237C" w:rsidRPr="00CA237C">
        <w:rPr>
          <w:rFonts w:ascii="Arial" w:hAnsi="Arial" w:cs="Arial"/>
          <w:b/>
          <w:bCs/>
          <w:color w:val="000000" w:themeColor="text1"/>
          <w:sz w:val="28"/>
          <w:szCs w:val="28"/>
        </w:rPr>
        <w:t xml:space="preserve"> </w:t>
      </w:r>
      <w:proofErr w:type="spellStart"/>
      <w:r w:rsidRPr="00CA237C">
        <w:rPr>
          <w:rFonts w:ascii="Arial" w:hAnsi="Arial" w:cs="Arial"/>
          <w:b/>
          <w:bCs/>
          <w:color w:val="000000" w:themeColor="text1"/>
          <w:sz w:val="28"/>
          <w:szCs w:val="28"/>
        </w:rPr>
        <w:t>socio-écologique</w:t>
      </w:r>
      <w:proofErr w:type="spellEnd"/>
    </w:p>
    <w:p w14:paraId="02E43976" w14:textId="00B9CB83" w:rsidR="007C1884" w:rsidRPr="00E23142" w:rsidRDefault="007C1884" w:rsidP="00CA237C">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lastRenderedPageBreak/>
        <w:t>Martin Massé</w:t>
      </w:r>
      <w:r w:rsidR="00CA237C">
        <w:rPr>
          <w:rFonts w:ascii="Arial" w:hAnsi="Arial" w:cs="Arial"/>
          <w:color w:val="000000" w:themeColor="text1"/>
          <w:sz w:val="28"/>
          <w:szCs w:val="28"/>
        </w:rPr>
        <w:br/>
      </w:r>
      <w:r w:rsidRPr="00E23142">
        <w:rPr>
          <w:rFonts w:ascii="Arial" w:hAnsi="Arial" w:cs="Arial"/>
          <w:b/>
          <w:bCs/>
          <w:color w:val="000000" w:themeColor="text1"/>
          <w:sz w:val="28"/>
          <w:szCs w:val="28"/>
        </w:rPr>
        <w:t>Membre externe du comité</w:t>
      </w:r>
      <w:r w:rsidR="00CA237C" w:rsidRPr="00E23142">
        <w:rPr>
          <w:rFonts w:ascii="Arial" w:hAnsi="Arial" w:cs="Arial"/>
          <w:b/>
          <w:bCs/>
          <w:color w:val="000000" w:themeColor="text1"/>
          <w:sz w:val="28"/>
          <w:szCs w:val="28"/>
        </w:rPr>
        <w:t xml:space="preserve"> </w:t>
      </w:r>
      <w:r w:rsidRPr="00E23142">
        <w:rPr>
          <w:rFonts w:ascii="Arial" w:hAnsi="Arial" w:cs="Arial"/>
          <w:b/>
          <w:bCs/>
          <w:color w:val="000000" w:themeColor="text1"/>
          <w:sz w:val="28"/>
          <w:szCs w:val="28"/>
        </w:rPr>
        <w:t>technique gouvernance,</w:t>
      </w:r>
      <w:r w:rsidR="00CA237C" w:rsidRPr="00E23142">
        <w:rPr>
          <w:rFonts w:ascii="Arial" w:hAnsi="Arial" w:cs="Arial"/>
          <w:b/>
          <w:bCs/>
          <w:color w:val="000000" w:themeColor="text1"/>
          <w:sz w:val="28"/>
          <w:szCs w:val="28"/>
        </w:rPr>
        <w:t xml:space="preserve"> </w:t>
      </w:r>
      <w:r w:rsidRPr="00E23142">
        <w:rPr>
          <w:rFonts w:ascii="Arial" w:hAnsi="Arial" w:cs="Arial"/>
          <w:b/>
          <w:bCs/>
          <w:color w:val="000000" w:themeColor="text1"/>
          <w:sz w:val="28"/>
          <w:szCs w:val="28"/>
        </w:rPr>
        <w:t>éthique et transition</w:t>
      </w:r>
      <w:r w:rsidR="00CA237C" w:rsidRPr="00E23142">
        <w:rPr>
          <w:rFonts w:ascii="Arial" w:hAnsi="Arial" w:cs="Arial"/>
          <w:b/>
          <w:bCs/>
          <w:color w:val="000000" w:themeColor="text1"/>
          <w:sz w:val="28"/>
          <w:szCs w:val="28"/>
        </w:rPr>
        <w:t xml:space="preserve"> </w:t>
      </w:r>
      <w:proofErr w:type="spellStart"/>
      <w:r w:rsidRPr="00E23142">
        <w:rPr>
          <w:rFonts w:ascii="Arial" w:hAnsi="Arial" w:cs="Arial"/>
          <w:b/>
          <w:bCs/>
          <w:color w:val="000000" w:themeColor="text1"/>
          <w:sz w:val="28"/>
          <w:szCs w:val="28"/>
        </w:rPr>
        <w:t>socio-écologique</w:t>
      </w:r>
      <w:proofErr w:type="spellEnd"/>
    </w:p>
    <w:p w14:paraId="418DE14D" w14:textId="60E5E94C" w:rsidR="007C1884" w:rsidRPr="00E23142" w:rsidRDefault="007C1884" w:rsidP="00E23142">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Linda Bergeron</w:t>
      </w:r>
      <w:r w:rsidR="00E23142">
        <w:rPr>
          <w:rFonts w:ascii="Arial" w:hAnsi="Arial" w:cs="Arial"/>
          <w:color w:val="000000" w:themeColor="text1"/>
          <w:sz w:val="28"/>
          <w:szCs w:val="28"/>
        </w:rPr>
        <w:br/>
      </w:r>
      <w:r w:rsidRPr="00E23142">
        <w:rPr>
          <w:rFonts w:ascii="Arial" w:hAnsi="Arial" w:cs="Arial"/>
          <w:b/>
          <w:bCs/>
          <w:color w:val="000000" w:themeColor="text1"/>
          <w:sz w:val="28"/>
          <w:szCs w:val="28"/>
        </w:rPr>
        <w:t>Membre externe</w:t>
      </w:r>
      <w:r w:rsidR="00E23142" w:rsidRPr="00E23142">
        <w:rPr>
          <w:rFonts w:ascii="Arial" w:hAnsi="Arial" w:cs="Arial"/>
          <w:b/>
          <w:bCs/>
          <w:color w:val="000000" w:themeColor="text1"/>
          <w:sz w:val="28"/>
          <w:szCs w:val="28"/>
        </w:rPr>
        <w:t xml:space="preserve"> </w:t>
      </w:r>
      <w:r w:rsidRPr="00E23142">
        <w:rPr>
          <w:rFonts w:ascii="Arial" w:hAnsi="Arial" w:cs="Arial"/>
          <w:b/>
          <w:bCs/>
          <w:color w:val="000000" w:themeColor="text1"/>
          <w:sz w:val="28"/>
          <w:szCs w:val="28"/>
        </w:rPr>
        <w:t>du comité technique</w:t>
      </w:r>
      <w:r w:rsidR="00E23142" w:rsidRPr="00E23142">
        <w:rPr>
          <w:rFonts w:ascii="Arial" w:hAnsi="Arial" w:cs="Arial"/>
          <w:b/>
          <w:bCs/>
          <w:color w:val="000000" w:themeColor="text1"/>
          <w:sz w:val="28"/>
          <w:szCs w:val="28"/>
        </w:rPr>
        <w:t xml:space="preserve"> </w:t>
      </w:r>
      <w:r w:rsidRPr="00E23142">
        <w:rPr>
          <w:rFonts w:ascii="Arial" w:hAnsi="Arial" w:cs="Arial"/>
          <w:b/>
          <w:bCs/>
          <w:color w:val="000000" w:themeColor="text1"/>
          <w:sz w:val="28"/>
          <w:szCs w:val="28"/>
        </w:rPr>
        <w:t>ressources humaines</w:t>
      </w:r>
    </w:p>
    <w:p w14:paraId="251A454E" w14:textId="4294BCD4" w:rsidR="007C1884" w:rsidRPr="00E23142" w:rsidRDefault="007C1884" w:rsidP="00E23142">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Lyne Martel</w:t>
      </w:r>
      <w:r w:rsidR="00E23142">
        <w:rPr>
          <w:rFonts w:ascii="Arial" w:hAnsi="Arial" w:cs="Arial"/>
          <w:color w:val="000000" w:themeColor="text1"/>
          <w:sz w:val="28"/>
          <w:szCs w:val="28"/>
        </w:rPr>
        <w:br/>
      </w:r>
      <w:r w:rsidRPr="00E23142">
        <w:rPr>
          <w:rFonts w:ascii="Arial" w:hAnsi="Arial" w:cs="Arial"/>
          <w:b/>
          <w:bCs/>
          <w:color w:val="000000" w:themeColor="text1"/>
          <w:sz w:val="28"/>
          <w:szCs w:val="28"/>
        </w:rPr>
        <w:t>Membre externe</w:t>
      </w:r>
      <w:r w:rsidR="00E23142" w:rsidRPr="00E23142">
        <w:rPr>
          <w:rFonts w:ascii="Arial" w:hAnsi="Arial" w:cs="Arial"/>
          <w:b/>
          <w:bCs/>
          <w:color w:val="000000" w:themeColor="text1"/>
          <w:sz w:val="28"/>
          <w:szCs w:val="28"/>
        </w:rPr>
        <w:t xml:space="preserve"> </w:t>
      </w:r>
      <w:r w:rsidRPr="00E23142">
        <w:rPr>
          <w:rFonts w:ascii="Arial" w:hAnsi="Arial" w:cs="Arial"/>
          <w:b/>
          <w:bCs/>
          <w:color w:val="000000" w:themeColor="text1"/>
          <w:sz w:val="28"/>
          <w:szCs w:val="28"/>
        </w:rPr>
        <w:t>du comité technique</w:t>
      </w:r>
      <w:r w:rsidR="00E23142" w:rsidRPr="00E23142">
        <w:rPr>
          <w:rFonts w:ascii="Arial" w:hAnsi="Arial" w:cs="Arial"/>
          <w:b/>
          <w:bCs/>
          <w:color w:val="000000" w:themeColor="text1"/>
          <w:sz w:val="28"/>
          <w:szCs w:val="28"/>
        </w:rPr>
        <w:t xml:space="preserve"> </w:t>
      </w:r>
      <w:r w:rsidRPr="00E23142">
        <w:rPr>
          <w:rFonts w:ascii="Arial" w:hAnsi="Arial" w:cs="Arial"/>
          <w:b/>
          <w:bCs/>
          <w:color w:val="000000" w:themeColor="text1"/>
          <w:sz w:val="28"/>
          <w:szCs w:val="28"/>
        </w:rPr>
        <w:t>ressources humaines</w:t>
      </w:r>
    </w:p>
    <w:p w14:paraId="1880E53B" w14:textId="3DD231B2" w:rsidR="007C1884" w:rsidRPr="00E23142" w:rsidRDefault="007C1884" w:rsidP="00E23142">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 xml:space="preserve">Raymond </w:t>
      </w:r>
      <w:proofErr w:type="spellStart"/>
      <w:r w:rsidRPr="007C1884">
        <w:rPr>
          <w:rFonts w:ascii="Arial" w:hAnsi="Arial" w:cs="Arial"/>
          <w:color w:val="000000" w:themeColor="text1"/>
          <w:sz w:val="28"/>
          <w:szCs w:val="28"/>
        </w:rPr>
        <w:t>LeBlanc</w:t>
      </w:r>
      <w:proofErr w:type="spellEnd"/>
      <w:r w:rsidR="00E23142">
        <w:rPr>
          <w:rFonts w:ascii="Arial" w:hAnsi="Arial" w:cs="Arial"/>
          <w:color w:val="000000" w:themeColor="text1"/>
          <w:sz w:val="28"/>
          <w:szCs w:val="28"/>
        </w:rPr>
        <w:br/>
      </w:r>
      <w:r w:rsidRPr="00E23142">
        <w:rPr>
          <w:rFonts w:ascii="Arial" w:hAnsi="Arial" w:cs="Arial"/>
          <w:b/>
          <w:bCs/>
          <w:color w:val="000000" w:themeColor="text1"/>
          <w:sz w:val="28"/>
          <w:szCs w:val="28"/>
        </w:rPr>
        <w:t>Membre externe</w:t>
      </w:r>
      <w:r w:rsidR="00E23142" w:rsidRPr="00E23142">
        <w:rPr>
          <w:rFonts w:ascii="Arial" w:hAnsi="Arial" w:cs="Arial"/>
          <w:b/>
          <w:bCs/>
          <w:color w:val="000000" w:themeColor="text1"/>
          <w:sz w:val="28"/>
          <w:szCs w:val="28"/>
        </w:rPr>
        <w:t xml:space="preserve"> </w:t>
      </w:r>
      <w:r w:rsidRPr="00E23142">
        <w:rPr>
          <w:rFonts w:ascii="Arial" w:hAnsi="Arial" w:cs="Arial"/>
          <w:b/>
          <w:bCs/>
          <w:color w:val="000000" w:themeColor="text1"/>
          <w:sz w:val="28"/>
          <w:szCs w:val="28"/>
        </w:rPr>
        <w:t>du comité technique</w:t>
      </w:r>
      <w:r w:rsidR="00E23142" w:rsidRPr="00E23142">
        <w:rPr>
          <w:rFonts w:ascii="Arial" w:hAnsi="Arial" w:cs="Arial"/>
          <w:b/>
          <w:bCs/>
          <w:color w:val="000000" w:themeColor="text1"/>
          <w:sz w:val="28"/>
          <w:szCs w:val="28"/>
        </w:rPr>
        <w:t xml:space="preserve"> </w:t>
      </w:r>
      <w:r w:rsidRPr="00E23142">
        <w:rPr>
          <w:rFonts w:ascii="Arial" w:hAnsi="Arial" w:cs="Arial"/>
          <w:b/>
          <w:bCs/>
          <w:color w:val="000000" w:themeColor="text1"/>
          <w:sz w:val="28"/>
          <w:szCs w:val="28"/>
        </w:rPr>
        <w:t>audit et finances</w:t>
      </w:r>
    </w:p>
    <w:p w14:paraId="669E217C" w14:textId="07161C0D" w:rsidR="007C1884" w:rsidRPr="00E23142" w:rsidRDefault="007C1884" w:rsidP="00E23142">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Éric Michaud</w:t>
      </w:r>
      <w:r w:rsidR="00E23142">
        <w:rPr>
          <w:rFonts w:ascii="Arial" w:hAnsi="Arial" w:cs="Arial"/>
          <w:color w:val="000000" w:themeColor="text1"/>
          <w:sz w:val="28"/>
          <w:szCs w:val="28"/>
        </w:rPr>
        <w:br/>
      </w:r>
      <w:r w:rsidRPr="00E23142">
        <w:rPr>
          <w:rFonts w:ascii="Arial" w:hAnsi="Arial" w:cs="Arial"/>
          <w:b/>
          <w:bCs/>
          <w:color w:val="000000" w:themeColor="text1"/>
          <w:sz w:val="28"/>
          <w:szCs w:val="28"/>
        </w:rPr>
        <w:t>Membre externe du comité</w:t>
      </w:r>
      <w:r w:rsidR="00E23142" w:rsidRPr="00E23142">
        <w:rPr>
          <w:rFonts w:ascii="Arial" w:hAnsi="Arial" w:cs="Arial"/>
          <w:b/>
          <w:bCs/>
          <w:color w:val="000000" w:themeColor="text1"/>
          <w:sz w:val="28"/>
          <w:szCs w:val="28"/>
        </w:rPr>
        <w:t xml:space="preserve"> </w:t>
      </w:r>
      <w:r w:rsidRPr="00E23142">
        <w:rPr>
          <w:rFonts w:ascii="Arial" w:hAnsi="Arial" w:cs="Arial"/>
          <w:b/>
          <w:bCs/>
          <w:color w:val="000000" w:themeColor="text1"/>
          <w:sz w:val="28"/>
          <w:szCs w:val="28"/>
        </w:rPr>
        <w:t>technique de gestion de portefeuille</w:t>
      </w:r>
      <w:r w:rsidR="00E23142" w:rsidRPr="00E23142">
        <w:rPr>
          <w:rFonts w:ascii="Arial" w:hAnsi="Arial" w:cs="Arial"/>
          <w:b/>
          <w:bCs/>
          <w:color w:val="000000" w:themeColor="text1"/>
          <w:sz w:val="28"/>
          <w:szCs w:val="28"/>
        </w:rPr>
        <w:t xml:space="preserve"> </w:t>
      </w:r>
      <w:r w:rsidRPr="00E23142">
        <w:rPr>
          <w:rFonts w:ascii="Arial" w:hAnsi="Arial" w:cs="Arial"/>
          <w:b/>
          <w:bCs/>
          <w:color w:val="000000" w:themeColor="text1"/>
          <w:sz w:val="28"/>
          <w:szCs w:val="28"/>
        </w:rPr>
        <w:t>de projets et de suivi des actifs</w:t>
      </w:r>
    </w:p>
    <w:p w14:paraId="637D1B6A" w14:textId="0E24F553" w:rsidR="00E23142" w:rsidRDefault="00E23142"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17</w:t>
      </w:r>
    </w:p>
    <w:p w14:paraId="5B778B81" w14:textId="763ED4F8" w:rsidR="007C1884" w:rsidRPr="007C1884" w:rsidRDefault="007C1884" w:rsidP="00E23142">
      <w:pPr>
        <w:pStyle w:val="Titre3"/>
        <w:spacing w:before="360" w:after="360"/>
      </w:pPr>
      <w:r w:rsidRPr="007C1884">
        <w:t>Membres du comité de direction</w:t>
      </w:r>
    </w:p>
    <w:p w14:paraId="142FBE90" w14:textId="77777777" w:rsidR="007C1884" w:rsidRPr="00E23142"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E23142">
        <w:rPr>
          <w:rFonts w:ascii="Arial" w:hAnsi="Arial" w:cs="Arial"/>
          <w:b/>
          <w:bCs/>
          <w:color w:val="000000" w:themeColor="text1"/>
          <w:sz w:val="28"/>
          <w:szCs w:val="28"/>
        </w:rPr>
        <w:t>Au 31 décembre 2025</w:t>
      </w:r>
    </w:p>
    <w:p w14:paraId="06AE66F8" w14:textId="59A20F4B" w:rsidR="007C1884" w:rsidRPr="00E23142" w:rsidRDefault="007C1884" w:rsidP="00E23142">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Alain Dufort</w:t>
      </w:r>
      <w:r w:rsidR="00E23142">
        <w:rPr>
          <w:rFonts w:ascii="Arial" w:hAnsi="Arial" w:cs="Arial"/>
          <w:color w:val="000000" w:themeColor="text1"/>
          <w:sz w:val="28"/>
          <w:szCs w:val="28"/>
        </w:rPr>
        <w:br/>
      </w:r>
      <w:r w:rsidRPr="00E23142">
        <w:rPr>
          <w:rFonts w:ascii="Arial" w:hAnsi="Arial" w:cs="Arial"/>
          <w:b/>
          <w:bCs/>
          <w:color w:val="000000" w:themeColor="text1"/>
          <w:sz w:val="28"/>
          <w:szCs w:val="28"/>
        </w:rPr>
        <w:t>Directeur général</w:t>
      </w:r>
    </w:p>
    <w:p w14:paraId="7C3EBDBC" w14:textId="02CD92ED" w:rsidR="007C1884" w:rsidRPr="00B4151F" w:rsidRDefault="007C1884" w:rsidP="00B4151F">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Lynn Boivin</w:t>
      </w:r>
      <w:r w:rsidR="00E23142">
        <w:rPr>
          <w:rFonts w:ascii="Arial" w:hAnsi="Arial" w:cs="Arial"/>
          <w:color w:val="000000" w:themeColor="text1"/>
          <w:sz w:val="28"/>
          <w:szCs w:val="28"/>
        </w:rPr>
        <w:br/>
      </w:r>
      <w:r w:rsidRPr="00B4151F">
        <w:rPr>
          <w:rFonts w:ascii="Arial" w:hAnsi="Arial" w:cs="Arial"/>
          <w:b/>
          <w:bCs/>
          <w:color w:val="000000" w:themeColor="text1"/>
          <w:sz w:val="28"/>
          <w:szCs w:val="28"/>
        </w:rPr>
        <w:t>Directrice principale</w:t>
      </w:r>
      <w:r w:rsidR="00B4151F">
        <w:rPr>
          <w:rFonts w:ascii="Arial" w:hAnsi="Arial" w:cs="Arial"/>
          <w:b/>
          <w:bCs/>
          <w:color w:val="000000" w:themeColor="text1"/>
          <w:sz w:val="28"/>
          <w:szCs w:val="28"/>
        </w:rPr>
        <w:t xml:space="preserve"> </w:t>
      </w:r>
      <w:r w:rsidRPr="00B4151F">
        <w:rPr>
          <w:rFonts w:ascii="Arial" w:hAnsi="Arial" w:cs="Arial"/>
          <w:b/>
          <w:bCs/>
          <w:color w:val="000000" w:themeColor="text1"/>
          <w:sz w:val="28"/>
          <w:szCs w:val="28"/>
        </w:rPr>
        <w:t>Finances et transformation</w:t>
      </w:r>
      <w:r w:rsidR="00B4151F" w:rsidRPr="00B4151F">
        <w:rPr>
          <w:rFonts w:ascii="Arial" w:hAnsi="Arial" w:cs="Arial"/>
          <w:b/>
          <w:bCs/>
          <w:color w:val="000000" w:themeColor="text1"/>
          <w:sz w:val="28"/>
          <w:szCs w:val="28"/>
        </w:rPr>
        <w:t xml:space="preserve"> </w:t>
      </w:r>
      <w:r w:rsidRPr="00B4151F">
        <w:rPr>
          <w:rFonts w:ascii="Arial" w:hAnsi="Arial" w:cs="Arial"/>
          <w:b/>
          <w:bCs/>
          <w:color w:val="000000" w:themeColor="text1"/>
          <w:sz w:val="28"/>
          <w:szCs w:val="28"/>
        </w:rPr>
        <w:t>organisationnelle</w:t>
      </w:r>
    </w:p>
    <w:p w14:paraId="774BA289" w14:textId="22D32AB7" w:rsidR="007C1884" w:rsidRPr="00B4151F" w:rsidRDefault="007C1884" w:rsidP="00B4151F">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Sylvain Gonthier</w:t>
      </w:r>
      <w:r w:rsidR="00B4151F">
        <w:rPr>
          <w:rFonts w:ascii="Arial" w:hAnsi="Arial" w:cs="Arial"/>
          <w:color w:val="000000" w:themeColor="text1"/>
          <w:sz w:val="28"/>
          <w:szCs w:val="28"/>
        </w:rPr>
        <w:br/>
      </w:r>
      <w:r w:rsidRPr="00B4151F">
        <w:rPr>
          <w:rFonts w:ascii="Arial" w:hAnsi="Arial" w:cs="Arial"/>
          <w:b/>
          <w:bCs/>
          <w:color w:val="000000" w:themeColor="text1"/>
          <w:sz w:val="28"/>
          <w:szCs w:val="28"/>
        </w:rPr>
        <w:t>Directeur principal</w:t>
      </w:r>
      <w:r w:rsidR="00B4151F">
        <w:rPr>
          <w:rFonts w:ascii="Arial" w:hAnsi="Arial" w:cs="Arial"/>
          <w:b/>
          <w:bCs/>
          <w:color w:val="000000" w:themeColor="text1"/>
          <w:sz w:val="28"/>
          <w:szCs w:val="28"/>
        </w:rPr>
        <w:t xml:space="preserve"> </w:t>
      </w:r>
      <w:r w:rsidRPr="00B4151F">
        <w:rPr>
          <w:rFonts w:ascii="Arial" w:hAnsi="Arial" w:cs="Arial"/>
          <w:b/>
          <w:bCs/>
          <w:color w:val="000000" w:themeColor="text1"/>
          <w:sz w:val="28"/>
          <w:szCs w:val="28"/>
        </w:rPr>
        <w:t>Opérations</w:t>
      </w:r>
    </w:p>
    <w:p w14:paraId="50CDAEF6" w14:textId="2E8369D0" w:rsidR="007C1884" w:rsidRPr="00B4151F" w:rsidRDefault="007C1884" w:rsidP="00B4151F">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Nicolas Tanguay</w:t>
      </w:r>
      <w:r w:rsidR="00B4151F">
        <w:rPr>
          <w:rFonts w:ascii="Arial" w:hAnsi="Arial" w:cs="Arial"/>
          <w:color w:val="000000" w:themeColor="text1"/>
          <w:sz w:val="28"/>
          <w:szCs w:val="28"/>
        </w:rPr>
        <w:br/>
      </w:r>
      <w:r w:rsidRPr="00B4151F">
        <w:rPr>
          <w:rFonts w:ascii="Arial" w:hAnsi="Arial" w:cs="Arial"/>
          <w:b/>
          <w:bCs/>
          <w:color w:val="000000" w:themeColor="text1"/>
          <w:sz w:val="28"/>
          <w:szCs w:val="28"/>
        </w:rPr>
        <w:t>Directeur principal Stratégie, planification et innovation</w:t>
      </w:r>
    </w:p>
    <w:p w14:paraId="7D7AD6CE" w14:textId="0C60FACB" w:rsidR="007C1884" w:rsidRPr="00B4151F" w:rsidRDefault="007C1884" w:rsidP="00B4151F">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Catherine Bouchard</w:t>
      </w:r>
      <w:r w:rsidR="00B4151F">
        <w:rPr>
          <w:rFonts w:ascii="Arial" w:hAnsi="Arial" w:cs="Arial"/>
          <w:color w:val="000000" w:themeColor="text1"/>
          <w:sz w:val="28"/>
          <w:szCs w:val="28"/>
        </w:rPr>
        <w:br/>
      </w:r>
      <w:r w:rsidRPr="00B4151F">
        <w:rPr>
          <w:rFonts w:ascii="Arial" w:hAnsi="Arial" w:cs="Arial"/>
          <w:b/>
          <w:bCs/>
          <w:color w:val="000000" w:themeColor="text1"/>
          <w:sz w:val="28"/>
          <w:szCs w:val="28"/>
        </w:rPr>
        <w:t>Directrice Affaires juridiques et secrétaire corporative</w:t>
      </w:r>
    </w:p>
    <w:p w14:paraId="5D740FC6" w14:textId="7A2A4EEB" w:rsidR="007C1884" w:rsidRPr="00B4151F" w:rsidRDefault="007C1884" w:rsidP="00B4151F">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lastRenderedPageBreak/>
        <w:t>Richard Breault</w:t>
      </w:r>
      <w:r w:rsidR="00B4151F">
        <w:rPr>
          <w:rFonts w:ascii="Arial" w:hAnsi="Arial" w:cs="Arial"/>
          <w:color w:val="000000" w:themeColor="text1"/>
          <w:sz w:val="28"/>
          <w:szCs w:val="28"/>
        </w:rPr>
        <w:br/>
      </w:r>
      <w:r w:rsidRPr="00B4151F">
        <w:rPr>
          <w:rFonts w:ascii="Arial" w:hAnsi="Arial" w:cs="Arial"/>
          <w:b/>
          <w:bCs/>
          <w:color w:val="000000" w:themeColor="text1"/>
          <w:sz w:val="28"/>
          <w:szCs w:val="28"/>
        </w:rPr>
        <w:t>Directeur Projets</w:t>
      </w:r>
      <w:r w:rsidR="00B4151F" w:rsidRPr="00B4151F">
        <w:rPr>
          <w:rFonts w:ascii="Arial" w:hAnsi="Arial" w:cs="Arial"/>
          <w:b/>
          <w:bCs/>
          <w:color w:val="000000" w:themeColor="text1"/>
          <w:sz w:val="28"/>
          <w:szCs w:val="28"/>
        </w:rPr>
        <w:t xml:space="preserve"> </w:t>
      </w:r>
      <w:r w:rsidRPr="00B4151F">
        <w:rPr>
          <w:rFonts w:ascii="Arial" w:hAnsi="Arial" w:cs="Arial"/>
          <w:b/>
          <w:bCs/>
          <w:color w:val="000000" w:themeColor="text1"/>
          <w:sz w:val="28"/>
          <w:szCs w:val="28"/>
        </w:rPr>
        <w:t>majeurs en infrastructures</w:t>
      </w:r>
      <w:r w:rsidR="00B4151F" w:rsidRPr="00B4151F">
        <w:rPr>
          <w:rFonts w:ascii="Arial" w:hAnsi="Arial" w:cs="Arial"/>
          <w:b/>
          <w:bCs/>
          <w:color w:val="000000" w:themeColor="text1"/>
          <w:sz w:val="28"/>
          <w:szCs w:val="28"/>
        </w:rPr>
        <w:t xml:space="preserve"> </w:t>
      </w:r>
      <w:r w:rsidRPr="00B4151F">
        <w:rPr>
          <w:rFonts w:ascii="Arial" w:hAnsi="Arial" w:cs="Arial"/>
          <w:b/>
          <w:bCs/>
          <w:color w:val="000000" w:themeColor="text1"/>
          <w:sz w:val="28"/>
          <w:szCs w:val="28"/>
        </w:rPr>
        <w:t>de bâtiments</w:t>
      </w:r>
    </w:p>
    <w:p w14:paraId="0BA41730" w14:textId="7CE30F0B" w:rsidR="007C1884" w:rsidRPr="00B4151F" w:rsidRDefault="007C1884" w:rsidP="00B4151F">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Pascale Denis</w:t>
      </w:r>
      <w:r w:rsidR="00B4151F">
        <w:rPr>
          <w:rFonts w:ascii="Arial" w:hAnsi="Arial" w:cs="Arial"/>
          <w:color w:val="000000" w:themeColor="text1"/>
          <w:sz w:val="28"/>
          <w:szCs w:val="28"/>
        </w:rPr>
        <w:br/>
      </w:r>
      <w:r w:rsidRPr="00B4151F">
        <w:rPr>
          <w:rFonts w:ascii="Arial" w:hAnsi="Arial" w:cs="Arial"/>
          <w:b/>
          <w:bCs/>
          <w:color w:val="000000" w:themeColor="text1"/>
          <w:sz w:val="28"/>
          <w:szCs w:val="28"/>
        </w:rPr>
        <w:t>Directrice Finances et trésorière</w:t>
      </w:r>
    </w:p>
    <w:p w14:paraId="571E4529" w14:textId="5D51A04B" w:rsidR="007C1884" w:rsidRPr="00B4151F" w:rsidRDefault="007C1884" w:rsidP="00B4151F">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Karine Desgagné</w:t>
      </w:r>
      <w:r w:rsidR="00B4151F">
        <w:rPr>
          <w:rFonts w:ascii="Arial" w:hAnsi="Arial" w:cs="Arial"/>
          <w:color w:val="000000" w:themeColor="text1"/>
          <w:sz w:val="28"/>
          <w:szCs w:val="28"/>
        </w:rPr>
        <w:br/>
      </w:r>
      <w:r w:rsidRPr="00B4151F">
        <w:rPr>
          <w:rFonts w:ascii="Arial" w:hAnsi="Arial" w:cs="Arial"/>
          <w:b/>
          <w:bCs/>
          <w:color w:val="000000" w:themeColor="text1"/>
          <w:sz w:val="28"/>
          <w:szCs w:val="28"/>
        </w:rPr>
        <w:t>Directrice Développement</w:t>
      </w:r>
      <w:r w:rsidR="00B4151F" w:rsidRPr="00B4151F">
        <w:rPr>
          <w:rFonts w:ascii="Arial" w:hAnsi="Arial" w:cs="Arial"/>
          <w:b/>
          <w:bCs/>
          <w:color w:val="000000" w:themeColor="text1"/>
          <w:sz w:val="28"/>
          <w:szCs w:val="28"/>
        </w:rPr>
        <w:t xml:space="preserve"> </w:t>
      </w:r>
      <w:r w:rsidRPr="00B4151F">
        <w:rPr>
          <w:rFonts w:ascii="Arial" w:hAnsi="Arial" w:cs="Arial"/>
          <w:b/>
          <w:bCs/>
          <w:color w:val="000000" w:themeColor="text1"/>
          <w:sz w:val="28"/>
          <w:szCs w:val="28"/>
        </w:rPr>
        <w:t>du transport, portefeuille</w:t>
      </w:r>
      <w:r w:rsidR="00B4151F" w:rsidRPr="00B4151F">
        <w:rPr>
          <w:rFonts w:ascii="Arial" w:hAnsi="Arial" w:cs="Arial"/>
          <w:b/>
          <w:bCs/>
          <w:color w:val="000000" w:themeColor="text1"/>
          <w:sz w:val="28"/>
          <w:szCs w:val="28"/>
        </w:rPr>
        <w:t xml:space="preserve"> </w:t>
      </w:r>
      <w:r w:rsidRPr="00B4151F">
        <w:rPr>
          <w:rFonts w:ascii="Arial" w:hAnsi="Arial" w:cs="Arial"/>
          <w:b/>
          <w:bCs/>
          <w:color w:val="000000" w:themeColor="text1"/>
          <w:sz w:val="28"/>
          <w:szCs w:val="28"/>
        </w:rPr>
        <w:t>de projets et partenariats</w:t>
      </w:r>
    </w:p>
    <w:p w14:paraId="00AE8BFC" w14:textId="6E03DD93" w:rsidR="007C1884" w:rsidRPr="00B4151F" w:rsidRDefault="007C1884" w:rsidP="00B4151F">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Marie-Josée Guilbault</w:t>
      </w:r>
      <w:r w:rsidR="00B4151F">
        <w:rPr>
          <w:rFonts w:ascii="Arial" w:hAnsi="Arial" w:cs="Arial"/>
          <w:color w:val="000000" w:themeColor="text1"/>
          <w:sz w:val="28"/>
          <w:szCs w:val="28"/>
        </w:rPr>
        <w:br/>
      </w:r>
      <w:r w:rsidRPr="00B4151F">
        <w:rPr>
          <w:rFonts w:ascii="Arial" w:hAnsi="Arial" w:cs="Arial"/>
          <w:b/>
          <w:bCs/>
          <w:color w:val="000000" w:themeColor="text1"/>
          <w:sz w:val="28"/>
          <w:szCs w:val="28"/>
        </w:rPr>
        <w:t>Directrice Communications et expérience client</w:t>
      </w:r>
    </w:p>
    <w:p w14:paraId="163E0444" w14:textId="24ACA881" w:rsidR="007C1884" w:rsidRPr="00B4151F" w:rsidRDefault="007C1884" w:rsidP="00B4151F">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Dounia Habhouba</w:t>
      </w:r>
      <w:r w:rsidR="00B4151F">
        <w:rPr>
          <w:rFonts w:ascii="Arial" w:hAnsi="Arial" w:cs="Arial"/>
          <w:color w:val="000000" w:themeColor="text1"/>
          <w:sz w:val="28"/>
          <w:szCs w:val="28"/>
        </w:rPr>
        <w:br/>
      </w:r>
      <w:r w:rsidRPr="00B4151F">
        <w:rPr>
          <w:rFonts w:ascii="Arial" w:hAnsi="Arial" w:cs="Arial"/>
          <w:b/>
          <w:bCs/>
          <w:color w:val="000000" w:themeColor="text1"/>
          <w:sz w:val="28"/>
          <w:szCs w:val="28"/>
        </w:rPr>
        <w:t>Directrice Technologies</w:t>
      </w:r>
      <w:r w:rsidR="00B4151F" w:rsidRPr="00B4151F">
        <w:rPr>
          <w:rFonts w:ascii="Arial" w:hAnsi="Arial" w:cs="Arial"/>
          <w:b/>
          <w:bCs/>
          <w:color w:val="000000" w:themeColor="text1"/>
          <w:sz w:val="28"/>
          <w:szCs w:val="28"/>
        </w:rPr>
        <w:t xml:space="preserve"> </w:t>
      </w:r>
      <w:r w:rsidRPr="00B4151F">
        <w:rPr>
          <w:rFonts w:ascii="Arial" w:hAnsi="Arial" w:cs="Arial"/>
          <w:b/>
          <w:bCs/>
          <w:color w:val="000000" w:themeColor="text1"/>
          <w:sz w:val="28"/>
          <w:szCs w:val="28"/>
        </w:rPr>
        <w:t>de l’information et systèmes</w:t>
      </w:r>
      <w:r w:rsidR="00B4151F" w:rsidRPr="00B4151F">
        <w:rPr>
          <w:rFonts w:ascii="Arial" w:hAnsi="Arial" w:cs="Arial"/>
          <w:b/>
          <w:bCs/>
          <w:color w:val="000000" w:themeColor="text1"/>
          <w:sz w:val="28"/>
          <w:szCs w:val="28"/>
        </w:rPr>
        <w:t xml:space="preserve"> </w:t>
      </w:r>
      <w:r w:rsidRPr="00B4151F">
        <w:rPr>
          <w:rFonts w:ascii="Arial" w:hAnsi="Arial" w:cs="Arial"/>
          <w:b/>
          <w:bCs/>
          <w:color w:val="000000" w:themeColor="text1"/>
          <w:sz w:val="28"/>
          <w:szCs w:val="28"/>
        </w:rPr>
        <w:t>de transport intelligents</w:t>
      </w:r>
    </w:p>
    <w:p w14:paraId="17C72182" w14:textId="54D7BC02" w:rsidR="007C1884" w:rsidRPr="00B4151F" w:rsidRDefault="007C1884" w:rsidP="00B4151F">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Pascal Houle</w:t>
      </w:r>
      <w:r w:rsidR="00B4151F">
        <w:rPr>
          <w:rFonts w:ascii="Arial" w:hAnsi="Arial" w:cs="Arial"/>
          <w:color w:val="000000" w:themeColor="text1"/>
          <w:sz w:val="28"/>
          <w:szCs w:val="28"/>
        </w:rPr>
        <w:br/>
      </w:r>
      <w:r w:rsidRPr="00B4151F">
        <w:rPr>
          <w:rFonts w:ascii="Arial" w:hAnsi="Arial" w:cs="Arial"/>
          <w:b/>
          <w:bCs/>
          <w:color w:val="000000" w:themeColor="text1"/>
          <w:sz w:val="28"/>
          <w:szCs w:val="28"/>
        </w:rPr>
        <w:t>Directeur Entretien des véhicules, ingénierie et bâtiments</w:t>
      </w:r>
    </w:p>
    <w:p w14:paraId="0E7B9ADD" w14:textId="3246FCA7" w:rsidR="007C1884" w:rsidRPr="00B4151F" w:rsidRDefault="007C1884" w:rsidP="00B4151F">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Martin Lavoie</w:t>
      </w:r>
      <w:r w:rsidR="00B4151F">
        <w:rPr>
          <w:rFonts w:ascii="Arial" w:hAnsi="Arial" w:cs="Arial"/>
          <w:color w:val="000000" w:themeColor="text1"/>
          <w:sz w:val="28"/>
          <w:szCs w:val="28"/>
        </w:rPr>
        <w:br/>
      </w:r>
      <w:r w:rsidRPr="00B4151F">
        <w:rPr>
          <w:rFonts w:ascii="Arial" w:hAnsi="Arial" w:cs="Arial"/>
          <w:b/>
          <w:bCs/>
          <w:color w:val="000000" w:themeColor="text1"/>
          <w:sz w:val="28"/>
          <w:szCs w:val="28"/>
        </w:rPr>
        <w:t>Directeur Exploitation,</w:t>
      </w:r>
      <w:r w:rsidR="00B4151F" w:rsidRPr="00B4151F">
        <w:rPr>
          <w:rFonts w:ascii="Arial" w:hAnsi="Arial" w:cs="Arial"/>
          <w:b/>
          <w:bCs/>
          <w:color w:val="000000" w:themeColor="text1"/>
          <w:sz w:val="28"/>
          <w:szCs w:val="28"/>
        </w:rPr>
        <w:t xml:space="preserve"> </w:t>
      </w:r>
      <w:r w:rsidRPr="00B4151F">
        <w:rPr>
          <w:rFonts w:ascii="Arial" w:hAnsi="Arial" w:cs="Arial"/>
          <w:b/>
          <w:bCs/>
          <w:color w:val="000000" w:themeColor="text1"/>
          <w:sz w:val="28"/>
          <w:szCs w:val="28"/>
        </w:rPr>
        <w:t>transport adapté et actifs</w:t>
      </w:r>
      <w:r w:rsidR="00B4151F" w:rsidRPr="00B4151F">
        <w:rPr>
          <w:rFonts w:ascii="Arial" w:hAnsi="Arial" w:cs="Arial"/>
          <w:b/>
          <w:bCs/>
          <w:color w:val="000000" w:themeColor="text1"/>
          <w:sz w:val="28"/>
          <w:szCs w:val="28"/>
        </w:rPr>
        <w:t xml:space="preserve"> </w:t>
      </w:r>
      <w:r w:rsidRPr="00B4151F">
        <w:rPr>
          <w:rFonts w:ascii="Arial" w:hAnsi="Arial" w:cs="Arial"/>
          <w:b/>
          <w:bCs/>
          <w:color w:val="000000" w:themeColor="text1"/>
          <w:sz w:val="28"/>
          <w:szCs w:val="28"/>
        </w:rPr>
        <w:t>métropolitains</w:t>
      </w:r>
    </w:p>
    <w:p w14:paraId="4C4E1020" w14:textId="78DFB774" w:rsidR="007C1884" w:rsidRPr="00B4151F" w:rsidRDefault="007C1884" w:rsidP="00B4151F">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Sophie Nadeau</w:t>
      </w:r>
      <w:r w:rsidR="00B4151F">
        <w:rPr>
          <w:rFonts w:ascii="Arial" w:hAnsi="Arial" w:cs="Arial"/>
          <w:color w:val="000000" w:themeColor="text1"/>
          <w:sz w:val="28"/>
          <w:szCs w:val="28"/>
        </w:rPr>
        <w:br/>
      </w:r>
      <w:r w:rsidRPr="00B4151F">
        <w:rPr>
          <w:rFonts w:ascii="Arial" w:hAnsi="Arial" w:cs="Arial"/>
          <w:b/>
          <w:bCs/>
          <w:color w:val="000000" w:themeColor="text1"/>
          <w:sz w:val="28"/>
          <w:szCs w:val="28"/>
        </w:rPr>
        <w:t>Directrice Ressources humaines</w:t>
      </w:r>
    </w:p>
    <w:p w14:paraId="0ADAFF80" w14:textId="107D2139" w:rsidR="007C1884" w:rsidRPr="00B4151F" w:rsidRDefault="007C1884" w:rsidP="00B4151F">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Isabelle Ouellet</w:t>
      </w:r>
      <w:r w:rsidR="00B4151F">
        <w:rPr>
          <w:rFonts w:ascii="Arial" w:hAnsi="Arial" w:cs="Arial"/>
          <w:color w:val="000000" w:themeColor="text1"/>
          <w:sz w:val="28"/>
          <w:szCs w:val="28"/>
        </w:rPr>
        <w:br/>
      </w:r>
      <w:r w:rsidRPr="00B4151F">
        <w:rPr>
          <w:rFonts w:ascii="Arial" w:hAnsi="Arial" w:cs="Arial"/>
          <w:b/>
          <w:bCs/>
          <w:color w:val="000000" w:themeColor="text1"/>
          <w:sz w:val="28"/>
          <w:szCs w:val="28"/>
        </w:rPr>
        <w:t>Directrice Planification du transport</w:t>
      </w:r>
    </w:p>
    <w:p w14:paraId="0ACF34EF" w14:textId="7422E956" w:rsidR="00B4151F" w:rsidRDefault="00B4151F"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18</w:t>
      </w:r>
    </w:p>
    <w:p w14:paraId="266ADC1B" w14:textId="01545131" w:rsidR="007C1884" w:rsidRPr="007C1884" w:rsidRDefault="00EA6782" w:rsidP="00EA6782">
      <w:pPr>
        <w:pStyle w:val="Titre1"/>
        <w:spacing w:before="360" w:after="360"/>
      </w:pPr>
      <w:bookmarkStart w:id="4" w:name="_Toc239750489"/>
      <w:r>
        <w:t xml:space="preserve">3. </w:t>
      </w:r>
      <w:r w:rsidR="007C1884" w:rsidRPr="007C1884">
        <w:t>Rétrospective</w:t>
      </w:r>
      <w:r>
        <w:t xml:space="preserve"> </w:t>
      </w:r>
      <w:r w:rsidR="007C1884" w:rsidRPr="007C1884">
        <w:t>2025</w:t>
      </w:r>
      <w:bookmarkEnd w:id="4"/>
    </w:p>
    <w:p w14:paraId="15010948" w14:textId="636F3D87" w:rsidR="00EA6782" w:rsidRDefault="00EA6782"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19</w:t>
      </w:r>
    </w:p>
    <w:p w14:paraId="17A792E3" w14:textId="20FF05E8" w:rsidR="007C1884" w:rsidRPr="007C1884" w:rsidRDefault="007C1884" w:rsidP="002D6B12">
      <w:pPr>
        <w:pStyle w:val="Titre2"/>
        <w:spacing w:before="360" w:after="360"/>
      </w:pPr>
      <w:r w:rsidRPr="007C1884">
        <w:t xml:space="preserve">Une </w:t>
      </w:r>
      <w:r w:rsidRPr="00EA6782">
        <w:rPr>
          <w:bCs/>
        </w:rPr>
        <w:t>croissance</w:t>
      </w:r>
      <w:r w:rsidR="00EA6782" w:rsidRPr="00EA6782">
        <w:rPr>
          <w:bCs/>
        </w:rPr>
        <w:t xml:space="preserve"> </w:t>
      </w:r>
      <w:r w:rsidRPr="00EA6782">
        <w:rPr>
          <w:bCs/>
        </w:rPr>
        <w:t>constante</w:t>
      </w:r>
      <w:r w:rsidR="00EA6782">
        <w:t xml:space="preserve"> </w:t>
      </w:r>
      <w:r w:rsidRPr="007C1884">
        <w:t>de l'achalandage</w:t>
      </w:r>
      <w:r w:rsidR="00EA6782">
        <w:t xml:space="preserve"> </w:t>
      </w:r>
      <w:r w:rsidRPr="007C1884">
        <w:t>au transport réguler</w:t>
      </w:r>
      <w:r w:rsidR="00EA6782">
        <w:t xml:space="preserve"> </w:t>
      </w:r>
      <w:r w:rsidRPr="007C1884">
        <w:t>et au transport ada</w:t>
      </w:r>
      <w:r w:rsidR="00EA6782">
        <w:t>p</w:t>
      </w:r>
      <w:r w:rsidRPr="007C1884">
        <w:t>té</w:t>
      </w:r>
    </w:p>
    <w:p w14:paraId="7353F13F" w14:textId="20185AC0" w:rsidR="00EA6782" w:rsidRDefault="00EA6782"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lastRenderedPageBreak/>
        <w:t>DÉBUT PAGE 20</w:t>
      </w:r>
    </w:p>
    <w:p w14:paraId="25F35B15" w14:textId="7CC86FE3" w:rsidR="007C1884" w:rsidRPr="007C1884" w:rsidRDefault="007C1884" w:rsidP="009C2C3C">
      <w:pPr>
        <w:pStyle w:val="Titre2"/>
        <w:spacing w:before="360" w:after="360"/>
      </w:pPr>
      <w:r w:rsidRPr="007C1884">
        <w:t>3.1</w:t>
      </w:r>
      <w:r w:rsidR="009C2C3C">
        <w:t xml:space="preserve"> </w:t>
      </w:r>
      <w:r w:rsidRPr="007C1884">
        <w:t>Une croissance constante de l’achalandage au transport régulier et au transport adapté</w:t>
      </w:r>
    </w:p>
    <w:p w14:paraId="03F9EE8D" w14:textId="5D51F470" w:rsidR="007C1884" w:rsidRPr="009C2C3C"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9C2C3C">
        <w:rPr>
          <w:rFonts w:ascii="Arial" w:hAnsi="Arial" w:cs="Arial"/>
          <w:b/>
          <w:bCs/>
          <w:color w:val="000000" w:themeColor="text1"/>
          <w:sz w:val="28"/>
          <w:szCs w:val="28"/>
        </w:rPr>
        <w:t>Après une forte croissance attribuable à la reprise postpandémique, l’achalandage connaît une progression constante depuis 2022, avec une croissance annuelle moyenne de 1,4</w:t>
      </w:r>
      <w:r w:rsidR="00E66FA8" w:rsidRPr="009C2C3C">
        <w:rPr>
          <w:rFonts w:ascii="Arial" w:hAnsi="Arial" w:cs="Arial"/>
          <w:b/>
          <w:bCs/>
          <w:color w:val="000000" w:themeColor="text1"/>
          <w:sz w:val="28"/>
          <w:szCs w:val="28"/>
        </w:rPr>
        <w:t> %</w:t>
      </w:r>
      <w:r w:rsidRPr="009C2C3C">
        <w:rPr>
          <w:rFonts w:ascii="Arial" w:hAnsi="Arial" w:cs="Arial"/>
          <w:b/>
          <w:bCs/>
          <w:color w:val="000000" w:themeColor="text1"/>
          <w:sz w:val="28"/>
          <w:szCs w:val="28"/>
        </w:rPr>
        <w:t>, totalisant près de 22 millions de déplacements en 2025.</w:t>
      </w:r>
    </w:p>
    <w:p w14:paraId="26415A5C" w14:textId="230C79CE"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Parmi les éléments marquants de l’année 2025, nous ne pouvons passer sous silence les fermetures planifiées du REM pendant plusieurs soirées et fins de semaines ainsi qu’une grande partie de l’été. Lors de ces fermetures, le RTL a déployé un service de navettes facilitant plus de 750</w:t>
      </w:r>
      <w:r w:rsidR="009C2C3C">
        <w:rPr>
          <w:rFonts w:ascii="Arial" w:hAnsi="Arial" w:cs="Arial"/>
          <w:color w:val="000000" w:themeColor="text1"/>
          <w:sz w:val="28"/>
          <w:szCs w:val="28"/>
        </w:rPr>
        <w:t> </w:t>
      </w:r>
      <w:r w:rsidRPr="007C1884">
        <w:rPr>
          <w:rFonts w:ascii="Arial" w:hAnsi="Arial" w:cs="Arial"/>
          <w:color w:val="000000" w:themeColor="text1"/>
          <w:sz w:val="28"/>
          <w:szCs w:val="28"/>
        </w:rPr>
        <w:t>000 déplacements qui s’ajoutent à l’achalandage régulier.</w:t>
      </w:r>
    </w:p>
    <w:p w14:paraId="34344BAC" w14:textId="77777777" w:rsidR="007C1884" w:rsidRPr="007C1884" w:rsidRDefault="007C1884" w:rsidP="009C2C3C">
      <w:pPr>
        <w:pStyle w:val="Titre3"/>
        <w:spacing w:before="360" w:after="360"/>
      </w:pPr>
      <w:r w:rsidRPr="007C1884">
        <w:t>RTL à la demande amélioré</w:t>
      </w:r>
    </w:p>
    <w:p w14:paraId="3EA6037A" w14:textId="0ABE4F04" w:rsidR="007C1884" w:rsidRPr="007C1884" w:rsidRDefault="007C1884" w:rsidP="009C2C3C">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Notre offre de service du RTL à la demande a été significativement bonifiée, avec l’ajout de véhicules supplémentaires dans la zone d’opération de Boucherville et le développement d’une</w:t>
      </w:r>
      <w:r w:rsidR="009C2C3C">
        <w:rPr>
          <w:rFonts w:ascii="Arial" w:hAnsi="Arial" w:cs="Arial"/>
          <w:color w:val="000000" w:themeColor="text1"/>
          <w:sz w:val="28"/>
          <w:szCs w:val="28"/>
        </w:rPr>
        <w:t xml:space="preserve"> </w:t>
      </w:r>
      <w:r w:rsidRPr="007C1884">
        <w:rPr>
          <w:rFonts w:ascii="Arial" w:hAnsi="Arial" w:cs="Arial"/>
          <w:color w:val="000000" w:themeColor="text1"/>
          <w:sz w:val="28"/>
          <w:szCs w:val="28"/>
        </w:rPr>
        <w:t>toute nouvelle zone à Saint-Hubert. Ces ajouts de services ont permis de répondre à l’intérêt croissant de la clientèle qui s’est traduit par une hausse d’achalandage de 174</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comparativement à l’année 2024. Le transport à la demande permet de desservir des secteurs moins denses en population en offrant plus de possibilités de déplacement dans une zone définie.</w:t>
      </w:r>
    </w:p>
    <w:p w14:paraId="0ED0302B" w14:textId="42541270" w:rsidR="007C1884" w:rsidRPr="00735624" w:rsidRDefault="007C1884" w:rsidP="00735624">
      <w:pPr>
        <w:widowControl w:val="0"/>
        <w:spacing w:beforeLines="150" w:before="360" w:afterLines="150" w:after="360" w:line="240" w:lineRule="auto"/>
        <w:rPr>
          <w:rFonts w:ascii="Arial" w:hAnsi="Arial" w:cs="Arial"/>
          <w:b/>
          <w:bCs/>
          <w:color w:val="000000" w:themeColor="text1"/>
          <w:sz w:val="28"/>
          <w:szCs w:val="28"/>
        </w:rPr>
      </w:pPr>
      <w:r w:rsidRPr="00735624">
        <w:rPr>
          <w:rFonts w:ascii="Arial" w:hAnsi="Arial" w:cs="Arial"/>
          <w:b/>
          <w:bCs/>
          <w:color w:val="000000" w:themeColor="text1"/>
          <w:sz w:val="28"/>
          <w:szCs w:val="28"/>
        </w:rPr>
        <w:t>Achalandage 2015-2025</w:t>
      </w:r>
      <w:r w:rsidR="00735624" w:rsidRPr="00735624">
        <w:rPr>
          <w:rFonts w:ascii="Arial" w:hAnsi="Arial" w:cs="Arial"/>
          <w:b/>
          <w:bCs/>
          <w:color w:val="000000" w:themeColor="text1"/>
          <w:sz w:val="28"/>
          <w:szCs w:val="28"/>
        </w:rPr>
        <w:t xml:space="preserve"> </w:t>
      </w:r>
      <w:r w:rsidRPr="00735624">
        <w:rPr>
          <w:rFonts w:ascii="Arial" w:hAnsi="Arial" w:cs="Arial"/>
          <w:b/>
          <w:bCs/>
          <w:color w:val="000000" w:themeColor="text1"/>
          <w:sz w:val="28"/>
          <w:szCs w:val="28"/>
        </w:rPr>
        <w:t>(en millions de déplacements)</w:t>
      </w:r>
    </w:p>
    <w:p w14:paraId="720F45E4" w14:textId="1E16ACF4" w:rsidR="00735624" w:rsidRDefault="00735624" w:rsidP="00735624">
      <w:pPr>
        <w:widowControl w:val="0"/>
        <w:spacing w:beforeLines="150" w:before="360" w:afterLines="150" w:after="360" w:line="240" w:lineRule="auto"/>
        <w:rPr>
          <w:rFonts w:ascii="Arial" w:hAnsi="Arial" w:cs="Arial"/>
          <w:sz w:val="28"/>
        </w:rPr>
      </w:pPr>
      <w:bookmarkStart w:id="5" w:name="_Hlk201784538"/>
      <w:r w:rsidRPr="00735624">
        <w:rPr>
          <w:rFonts w:ascii="Arial" w:hAnsi="Arial" w:cs="Arial"/>
          <w:noProof/>
          <w:sz w:val="28"/>
        </w:rPr>
        <w:lastRenderedPageBreak/>
        <w:drawing>
          <wp:inline distT="0" distB="0" distL="0" distR="0" wp14:anchorId="66F5CFB3" wp14:editId="25879104">
            <wp:extent cx="4002657" cy="3632428"/>
            <wp:effectExtent l="0" t="0" r="0" b="6350"/>
            <wp:docPr id="1173152939" name="Image 1" descr="Graphique montrant l'achalandage de 2015 à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152939" name="Image 1" descr="Graphique montrant l'achalandage de 2015 à 2025."/>
                    <pic:cNvPicPr/>
                  </pic:nvPicPr>
                  <pic:blipFill>
                    <a:blip r:embed="rId9"/>
                    <a:stretch>
                      <a:fillRect/>
                    </a:stretch>
                  </pic:blipFill>
                  <pic:spPr>
                    <a:xfrm>
                      <a:off x="0" y="0"/>
                      <a:ext cx="4022452" cy="3650392"/>
                    </a:xfrm>
                    <a:prstGeom prst="rect">
                      <a:avLst/>
                    </a:prstGeom>
                  </pic:spPr>
                </pic:pic>
              </a:graphicData>
            </a:graphic>
          </wp:inline>
        </w:drawing>
      </w:r>
    </w:p>
    <w:p w14:paraId="173C211A" w14:textId="76AD5127" w:rsidR="00735624" w:rsidRDefault="00735624" w:rsidP="00735624">
      <w:pPr>
        <w:widowControl w:val="0"/>
        <w:spacing w:beforeLines="150" w:before="360" w:afterLines="150" w:after="360" w:line="240" w:lineRule="auto"/>
        <w:rPr>
          <w:rFonts w:ascii="Arial" w:hAnsi="Arial" w:cs="Arial"/>
          <w:sz w:val="28"/>
        </w:rPr>
      </w:pPr>
      <w:r>
        <w:rPr>
          <w:rFonts w:ascii="Arial" w:hAnsi="Arial" w:cs="Arial"/>
          <w:sz w:val="28"/>
        </w:rPr>
        <w:t>DÉBUT GRAPHIQUE :</w:t>
      </w:r>
    </w:p>
    <w:p w14:paraId="78CEA9B3" w14:textId="77777777" w:rsidR="00735624" w:rsidRDefault="00735624" w:rsidP="00735624">
      <w:pPr>
        <w:widowControl w:val="0"/>
        <w:spacing w:beforeLines="150" w:before="360" w:afterLines="150" w:after="360" w:line="240" w:lineRule="auto"/>
        <w:rPr>
          <w:rFonts w:ascii="Arial" w:hAnsi="Arial" w:cs="Arial"/>
          <w:sz w:val="28"/>
        </w:rPr>
      </w:pPr>
      <w:r>
        <w:rPr>
          <w:rFonts w:ascii="Arial" w:hAnsi="Arial" w:cs="Arial"/>
          <w:sz w:val="28"/>
        </w:rPr>
        <w:t>DÉBUT NOTE DU PRODUCTEUR :</w:t>
      </w:r>
    </w:p>
    <w:p w14:paraId="2B512E44" w14:textId="77777777" w:rsidR="00735624" w:rsidRDefault="00735624" w:rsidP="00735624">
      <w:pPr>
        <w:widowControl w:val="0"/>
        <w:spacing w:beforeLines="150" w:before="360" w:afterLines="150" w:after="360" w:line="240" w:lineRule="auto"/>
        <w:rPr>
          <w:rFonts w:ascii="Arial" w:hAnsi="Arial" w:cs="Arial"/>
          <w:sz w:val="28"/>
        </w:rPr>
      </w:pPr>
      <w:r>
        <w:rPr>
          <w:rFonts w:ascii="Arial" w:hAnsi="Arial" w:cs="Arial"/>
          <w:sz w:val="28"/>
        </w:rPr>
        <w:t>Ce graphique ne peut être reproduit.</w:t>
      </w:r>
    </w:p>
    <w:p w14:paraId="6468B274" w14:textId="77777777" w:rsidR="00735624" w:rsidRDefault="00735624" w:rsidP="00735624">
      <w:pPr>
        <w:widowControl w:val="0"/>
        <w:spacing w:beforeLines="150" w:before="360" w:afterLines="150" w:after="360" w:line="240" w:lineRule="auto"/>
        <w:rPr>
          <w:rFonts w:ascii="Arial" w:hAnsi="Arial" w:cs="Arial"/>
          <w:sz w:val="28"/>
        </w:rPr>
      </w:pPr>
      <w:r>
        <w:rPr>
          <w:rFonts w:ascii="Arial" w:hAnsi="Arial" w:cs="Arial"/>
          <w:sz w:val="28"/>
        </w:rPr>
        <w:t>FIN NOTE DU PRODUCTEUR.</w:t>
      </w:r>
    </w:p>
    <w:p w14:paraId="1F92FE7C" w14:textId="77777777" w:rsidR="00735624" w:rsidRDefault="00735624" w:rsidP="00735624">
      <w:pPr>
        <w:widowControl w:val="0"/>
        <w:spacing w:beforeLines="150" w:before="360" w:afterLines="150" w:after="360" w:line="240" w:lineRule="auto"/>
        <w:rPr>
          <w:rFonts w:ascii="Arial" w:hAnsi="Arial" w:cs="Arial"/>
          <w:sz w:val="28"/>
        </w:rPr>
      </w:pPr>
      <w:r>
        <w:rPr>
          <w:rFonts w:ascii="Arial" w:hAnsi="Arial" w:cs="Arial"/>
          <w:sz w:val="28"/>
        </w:rPr>
        <w:t>FIN GRAPHIQUE.</w:t>
      </w:r>
    </w:p>
    <w:bookmarkEnd w:id="5"/>
    <w:p w14:paraId="6CE1385C" w14:textId="4F17668C" w:rsidR="00735624" w:rsidRDefault="004C0B3E"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21</w:t>
      </w:r>
    </w:p>
    <w:p w14:paraId="3C2E01F3" w14:textId="264C1FCE" w:rsidR="007C1884" w:rsidRPr="007C1884" w:rsidRDefault="007C1884" w:rsidP="004C0B3E">
      <w:pPr>
        <w:pStyle w:val="Titre3"/>
        <w:spacing w:before="360" w:after="360"/>
      </w:pPr>
      <w:r w:rsidRPr="007C1884">
        <w:t>Des progrès significatifs</w:t>
      </w:r>
      <w:r w:rsidR="004C0B3E">
        <w:t xml:space="preserve"> </w:t>
      </w:r>
      <w:r w:rsidRPr="007C1884">
        <w:t>au transport adapté</w:t>
      </w:r>
    </w:p>
    <w:p w14:paraId="4C0D8FA8" w14:textId="3CE11091"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Suivant la tendance des dernières années, l’achalandage du service de transport adapté a poursuivi sa progression en 2025. Nous avons comptabilisé 396</w:t>
      </w:r>
      <w:r w:rsidR="004C0B3E">
        <w:rPr>
          <w:rFonts w:ascii="Arial" w:hAnsi="Arial" w:cs="Arial"/>
          <w:color w:val="000000" w:themeColor="text1"/>
          <w:sz w:val="28"/>
          <w:szCs w:val="28"/>
        </w:rPr>
        <w:t> </w:t>
      </w:r>
      <w:r w:rsidRPr="007C1884">
        <w:rPr>
          <w:rFonts w:ascii="Arial" w:hAnsi="Arial" w:cs="Arial"/>
          <w:color w:val="000000" w:themeColor="text1"/>
          <w:sz w:val="28"/>
          <w:szCs w:val="28"/>
        </w:rPr>
        <w:t>177 déplacements réalisés, ce qui représente une augmentation de 7,9</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comparativement à l’année 2024.</w:t>
      </w:r>
    </w:p>
    <w:p w14:paraId="3F4D0BB4"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Nous avons également réalisé des améliorations notables en matière </w:t>
      </w:r>
      <w:r w:rsidRPr="007C1884">
        <w:rPr>
          <w:rFonts w:ascii="Arial" w:hAnsi="Arial" w:cs="Arial"/>
          <w:color w:val="000000" w:themeColor="text1"/>
          <w:sz w:val="28"/>
          <w:szCs w:val="28"/>
        </w:rPr>
        <w:lastRenderedPageBreak/>
        <w:t>de qualité de service et de performance opérationnelle, grâce à des suivis rigoureux et un engagement renforcé envers l’expérience client.</w:t>
      </w:r>
    </w:p>
    <w:p w14:paraId="09C6D2E8" w14:textId="4268415B"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L’année a été marquée par une série d’initiatives visant à mieux répondre aux besoins des usagers. Parmi les actions clés</w:t>
      </w:r>
      <w:r w:rsidR="00E66FA8">
        <w:rPr>
          <w:rFonts w:ascii="Arial" w:hAnsi="Arial" w:cs="Arial"/>
          <w:color w:val="000000" w:themeColor="text1"/>
          <w:sz w:val="28"/>
          <w:szCs w:val="28"/>
        </w:rPr>
        <w:t> :</w:t>
      </w:r>
    </w:p>
    <w:p w14:paraId="2B95D1F1" w14:textId="214560D8" w:rsidR="007C1884" w:rsidRPr="004C0B3E" w:rsidRDefault="007C1884">
      <w:pPr>
        <w:pStyle w:val="Paragraphedeliste"/>
        <w:numPr>
          <w:ilvl w:val="0"/>
          <w:numId w:val="13"/>
        </w:numPr>
        <w:spacing w:before="360" w:after="360"/>
        <w:rPr>
          <w:rFonts w:ascii="Arial" w:hAnsi="Arial" w:cs="Arial"/>
          <w:color w:val="000000" w:themeColor="text1"/>
          <w:sz w:val="28"/>
          <w:szCs w:val="28"/>
        </w:rPr>
      </w:pPr>
      <w:r w:rsidRPr="004C0B3E">
        <w:rPr>
          <w:rFonts w:ascii="Arial" w:hAnsi="Arial" w:cs="Arial"/>
          <w:color w:val="000000" w:themeColor="text1"/>
          <w:sz w:val="28"/>
          <w:szCs w:val="28"/>
        </w:rPr>
        <w:t>Bonification du processus de formation des conducteurs</w:t>
      </w:r>
      <w:r w:rsidR="00E66FA8" w:rsidRPr="004C0B3E">
        <w:rPr>
          <w:rFonts w:ascii="Arial" w:hAnsi="Arial" w:cs="Arial"/>
          <w:color w:val="000000" w:themeColor="text1"/>
          <w:sz w:val="28"/>
          <w:szCs w:val="28"/>
        </w:rPr>
        <w:t>;</w:t>
      </w:r>
    </w:p>
    <w:p w14:paraId="2DA3E537" w14:textId="7DA113F5" w:rsidR="007C1884" w:rsidRPr="004C0B3E" w:rsidRDefault="007C1884">
      <w:pPr>
        <w:pStyle w:val="Paragraphedeliste"/>
        <w:numPr>
          <w:ilvl w:val="0"/>
          <w:numId w:val="13"/>
        </w:numPr>
        <w:spacing w:before="360" w:after="360"/>
        <w:rPr>
          <w:rFonts w:ascii="Arial" w:hAnsi="Arial" w:cs="Arial"/>
          <w:color w:val="000000" w:themeColor="text1"/>
          <w:sz w:val="28"/>
          <w:szCs w:val="28"/>
        </w:rPr>
      </w:pPr>
      <w:r w:rsidRPr="004C0B3E">
        <w:rPr>
          <w:rFonts w:ascii="Arial" w:hAnsi="Arial" w:cs="Arial"/>
          <w:color w:val="000000" w:themeColor="text1"/>
          <w:sz w:val="28"/>
          <w:szCs w:val="28"/>
        </w:rPr>
        <w:t>Interventions visant à améliorer le taux de ponctualité</w:t>
      </w:r>
      <w:r w:rsidR="00E66FA8" w:rsidRPr="004C0B3E">
        <w:rPr>
          <w:rFonts w:ascii="Arial" w:hAnsi="Arial" w:cs="Arial"/>
          <w:color w:val="000000" w:themeColor="text1"/>
          <w:sz w:val="28"/>
          <w:szCs w:val="28"/>
        </w:rPr>
        <w:t>;</w:t>
      </w:r>
    </w:p>
    <w:p w14:paraId="039D4095" w14:textId="2787A7E0" w:rsidR="007C1884" w:rsidRPr="004C0B3E" w:rsidRDefault="007C1884">
      <w:pPr>
        <w:pStyle w:val="Paragraphedeliste"/>
        <w:numPr>
          <w:ilvl w:val="0"/>
          <w:numId w:val="13"/>
        </w:numPr>
        <w:spacing w:before="360" w:after="360"/>
        <w:rPr>
          <w:rFonts w:ascii="Arial" w:hAnsi="Arial" w:cs="Arial"/>
          <w:color w:val="000000" w:themeColor="text1"/>
          <w:sz w:val="28"/>
          <w:szCs w:val="28"/>
        </w:rPr>
      </w:pPr>
      <w:r w:rsidRPr="004C0B3E">
        <w:rPr>
          <w:rFonts w:ascii="Arial" w:hAnsi="Arial" w:cs="Arial"/>
          <w:color w:val="000000" w:themeColor="text1"/>
          <w:sz w:val="28"/>
          <w:szCs w:val="28"/>
        </w:rPr>
        <w:t>Amélioration de la productivité.</w:t>
      </w:r>
    </w:p>
    <w:p w14:paraId="3B6F4166" w14:textId="1167178B" w:rsidR="007C1884" w:rsidRPr="007C1884" w:rsidRDefault="007C1884" w:rsidP="004C0B3E">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Tous ces efforts se sont traduits par une amélioration</w:t>
      </w:r>
      <w:r w:rsidR="004C0B3E">
        <w:rPr>
          <w:rFonts w:ascii="Arial" w:hAnsi="Arial" w:cs="Arial"/>
          <w:color w:val="000000" w:themeColor="text1"/>
          <w:sz w:val="28"/>
          <w:szCs w:val="28"/>
        </w:rPr>
        <w:t xml:space="preserve"> </w:t>
      </w:r>
      <w:r w:rsidRPr="007C1884">
        <w:rPr>
          <w:rFonts w:ascii="Arial" w:hAnsi="Arial" w:cs="Arial"/>
          <w:color w:val="000000" w:themeColor="text1"/>
          <w:sz w:val="28"/>
          <w:szCs w:val="28"/>
        </w:rPr>
        <w:t>significative et généralisée sur plusieurs aspects</w:t>
      </w:r>
      <w:r w:rsidR="004C0B3E">
        <w:rPr>
          <w:rFonts w:ascii="Arial" w:hAnsi="Arial" w:cs="Arial"/>
          <w:color w:val="000000" w:themeColor="text1"/>
          <w:sz w:val="28"/>
          <w:szCs w:val="28"/>
        </w:rPr>
        <w:t xml:space="preserve"> </w:t>
      </w:r>
      <w:r w:rsidRPr="007C1884">
        <w:rPr>
          <w:rFonts w:ascii="Arial" w:hAnsi="Arial" w:cs="Arial"/>
          <w:color w:val="000000" w:themeColor="text1"/>
          <w:sz w:val="28"/>
          <w:szCs w:val="28"/>
        </w:rPr>
        <w:t>du service.</w:t>
      </w:r>
    </w:p>
    <w:p w14:paraId="362CB58E" w14:textId="77777777" w:rsidR="007C1884" w:rsidRPr="004C0B3E"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4C0B3E">
        <w:rPr>
          <w:rFonts w:ascii="Arial" w:hAnsi="Arial" w:cs="Arial"/>
          <w:b/>
          <w:bCs/>
          <w:color w:val="000000" w:themeColor="text1"/>
          <w:sz w:val="28"/>
          <w:szCs w:val="28"/>
        </w:rPr>
        <w:t>Une forte progression des déplacements en transport adapté</w:t>
      </w:r>
    </w:p>
    <w:p w14:paraId="465E9816" w14:textId="00FCD58C" w:rsidR="00462D0F" w:rsidRDefault="00462D0F" w:rsidP="00386B94">
      <w:pPr>
        <w:widowControl w:val="0"/>
        <w:spacing w:beforeLines="150" w:before="360" w:afterLines="150" w:after="360" w:line="240" w:lineRule="auto"/>
        <w:rPr>
          <w:rFonts w:ascii="Arial" w:hAnsi="Arial" w:cs="Arial"/>
          <w:sz w:val="28"/>
        </w:rPr>
      </w:pPr>
      <w:r w:rsidRPr="00462D0F">
        <w:rPr>
          <w:rFonts w:ascii="Arial" w:hAnsi="Arial" w:cs="Arial"/>
          <w:noProof/>
          <w:sz w:val="28"/>
        </w:rPr>
        <w:drawing>
          <wp:inline distT="0" distB="0" distL="0" distR="0" wp14:anchorId="7E9904B1" wp14:editId="6E9E80F7">
            <wp:extent cx="3994030" cy="3834269"/>
            <wp:effectExtent l="0" t="0" r="6985" b="0"/>
            <wp:docPr id="891997212" name="Image 1" descr="Graphiques montrant la progression du nombre de clients et du nombre de déplacements en transport adap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97212" name="Image 1" descr="Graphiques montrant la progression du nombre de clients et du nombre de déplacements en transport adapté."/>
                    <pic:cNvPicPr/>
                  </pic:nvPicPr>
                  <pic:blipFill>
                    <a:blip r:embed="rId10"/>
                    <a:stretch>
                      <a:fillRect/>
                    </a:stretch>
                  </pic:blipFill>
                  <pic:spPr>
                    <a:xfrm>
                      <a:off x="0" y="0"/>
                      <a:ext cx="4005347" cy="3845134"/>
                    </a:xfrm>
                    <a:prstGeom prst="rect">
                      <a:avLst/>
                    </a:prstGeom>
                  </pic:spPr>
                </pic:pic>
              </a:graphicData>
            </a:graphic>
          </wp:inline>
        </w:drawing>
      </w:r>
    </w:p>
    <w:p w14:paraId="1DE1892A" w14:textId="36F093B0" w:rsidR="00386B94" w:rsidRDefault="00386B94" w:rsidP="00386B94">
      <w:pPr>
        <w:widowControl w:val="0"/>
        <w:spacing w:beforeLines="150" w:before="360" w:afterLines="150" w:after="360" w:line="240" w:lineRule="auto"/>
        <w:rPr>
          <w:rFonts w:ascii="Arial" w:hAnsi="Arial" w:cs="Arial"/>
          <w:sz w:val="28"/>
        </w:rPr>
      </w:pPr>
      <w:r>
        <w:rPr>
          <w:rFonts w:ascii="Arial" w:hAnsi="Arial" w:cs="Arial"/>
          <w:sz w:val="28"/>
        </w:rPr>
        <w:t>DÉBUT GRAPHIQUE :</w:t>
      </w:r>
    </w:p>
    <w:p w14:paraId="7057D4F7" w14:textId="77777777" w:rsidR="00386B94" w:rsidRPr="003A245D" w:rsidRDefault="00386B94" w:rsidP="00386B94">
      <w:pPr>
        <w:widowControl w:val="0"/>
        <w:spacing w:beforeLines="150" w:before="360" w:afterLines="150" w:after="360" w:line="240" w:lineRule="auto"/>
        <w:rPr>
          <w:rFonts w:ascii="Arial" w:hAnsi="Arial" w:cs="Arial"/>
          <w:b/>
          <w:bCs/>
          <w:sz w:val="28"/>
        </w:rPr>
      </w:pPr>
      <w:r w:rsidRPr="003A245D">
        <w:rPr>
          <w:rFonts w:ascii="Arial" w:hAnsi="Arial" w:cs="Arial"/>
          <w:b/>
          <w:bCs/>
          <w:sz w:val="28"/>
        </w:rPr>
        <w:lastRenderedPageBreak/>
        <w:t>Nombre de clients admis</w:t>
      </w:r>
    </w:p>
    <w:p w14:paraId="7491F739" w14:textId="17257DBB" w:rsidR="00386B94" w:rsidRPr="00E020F2" w:rsidRDefault="00386B94" w:rsidP="00386B94">
      <w:pPr>
        <w:widowControl w:val="0"/>
        <w:spacing w:beforeLines="150" w:before="360" w:afterLines="150" w:after="360" w:line="240" w:lineRule="auto"/>
        <w:rPr>
          <w:rFonts w:ascii="Arial" w:hAnsi="Arial" w:cs="Arial"/>
          <w:sz w:val="28"/>
        </w:rPr>
      </w:pPr>
      <w:r>
        <w:rPr>
          <w:rFonts w:ascii="Arial" w:hAnsi="Arial" w:cs="Arial"/>
          <w:sz w:val="28"/>
        </w:rPr>
        <w:t>2023 : 925</w:t>
      </w:r>
      <w:r>
        <w:rPr>
          <w:rFonts w:ascii="Arial" w:hAnsi="Arial" w:cs="Arial"/>
          <w:sz w:val="28"/>
        </w:rPr>
        <w:br/>
      </w:r>
      <w:r w:rsidRPr="009F3129">
        <w:rPr>
          <w:rFonts w:ascii="Arial" w:hAnsi="Arial" w:cs="Arial"/>
          <w:b/>
          <w:bCs/>
          <w:sz w:val="28"/>
        </w:rPr>
        <w:t>2024 : 1 146</w:t>
      </w:r>
      <w:r w:rsidRPr="009F3129">
        <w:rPr>
          <w:rFonts w:ascii="Arial" w:hAnsi="Arial" w:cs="Arial"/>
          <w:b/>
          <w:bCs/>
          <w:sz w:val="28"/>
        </w:rPr>
        <w:br/>
      </w:r>
      <w:r w:rsidRPr="00895E31">
        <w:rPr>
          <w:rFonts w:ascii="Arial" w:hAnsi="Arial" w:cs="Arial"/>
          <w:b/>
          <w:bCs/>
          <w:sz w:val="28"/>
        </w:rPr>
        <w:t>202</w:t>
      </w:r>
      <w:r>
        <w:rPr>
          <w:rFonts w:ascii="Arial" w:hAnsi="Arial" w:cs="Arial"/>
          <w:b/>
          <w:bCs/>
          <w:sz w:val="28"/>
        </w:rPr>
        <w:t>5</w:t>
      </w:r>
      <w:r w:rsidRPr="00895E31">
        <w:rPr>
          <w:rFonts w:ascii="Arial" w:hAnsi="Arial" w:cs="Arial"/>
          <w:b/>
          <w:bCs/>
          <w:sz w:val="28"/>
        </w:rPr>
        <w:t> : 1</w:t>
      </w:r>
      <w:r>
        <w:rPr>
          <w:rFonts w:ascii="Arial" w:hAnsi="Arial" w:cs="Arial"/>
          <w:b/>
          <w:bCs/>
          <w:sz w:val="28"/>
        </w:rPr>
        <w:t> </w:t>
      </w:r>
      <w:r w:rsidRPr="00895E31">
        <w:rPr>
          <w:rFonts w:ascii="Arial" w:hAnsi="Arial" w:cs="Arial"/>
          <w:b/>
          <w:bCs/>
          <w:sz w:val="28"/>
        </w:rPr>
        <w:t>1</w:t>
      </w:r>
      <w:r>
        <w:rPr>
          <w:rFonts w:ascii="Arial" w:hAnsi="Arial" w:cs="Arial"/>
          <w:b/>
          <w:bCs/>
          <w:sz w:val="28"/>
        </w:rPr>
        <w:t>5</w:t>
      </w:r>
      <w:r w:rsidRPr="00895E31">
        <w:rPr>
          <w:rFonts w:ascii="Arial" w:hAnsi="Arial" w:cs="Arial"/>
          <w:b/>
          <w:bCs/>
          <w:sz w:val="28"/>
        </w:rPr>
        <w:t>6</w:t>
      </w:r>
      <w:r w:rsidRPr="00895E31">
        <w:rPr>
          <w:rFonts w:ascii="Arial" w:hAnsi="Arial" w:cs="Arial"/>
          <w:b/>
          <w:bCs/>
          <w:sz w:val="28"/>
        </w:rPr>
        <w:br/>
      </w:r>
      <w:r w:rsidRPr="00E020F2">
        <w:rPr>
          <w:rFonts w:ascii="Arial" w:hAnsi="Arial" w:cs="Arial"/>
          <w:sz w:val="28"/>
        </w:rPr>
        <w:t>Écart</w:t>
      </w:r>
      <w:r>
        <w:rPr>
          <w:rFonts w:ascii="Arial" w:hAnsi="Arial" w:cs="Arial"/>
          <w:sz w:val="28"/>
        </w:rPr>
        <w:t xml:space="preserve"> : </w:t>
      </w:r>
      <w:r w:rsidRPr="00386B94">
        <w:rPr>
          <w:rFonts w:ascii="Arial" w:hAnsi="Arial" w:cs="Arial"/>
          <w:b/>
          <w:bCs/>
          <w:sz w:val="28"/>
        </w:rPr>
        <w:t>+0,01 %</w:t>
      </w:r>
    </w:p>
    <w:p w14:paraId="1EC62A57" w14:textId="77777777" w:rsidR="00386B94" w:rsidRPr="003A245D" w:rsidRDefault="00386B94" w:rsidP="00386B94">
      <w:pPr>
        <w:widowControl w:val="0"/>
        <w:spacing w:beforeLines="150" w:before="360" w:afterLines="150" w:after="360" w:line="240" w:lineRule="auto"/>
        <w:rPr>
          <w:rFonts w:ascii="Arial" w:hAnsi="Arial" w:cs="Arial"/>
          <w:b/>
          <w:bCs/>
          <w:sz w:val="28"/>
        </w:rPr>
      </w:pPr>
      <w:r w:rsidRPr="003A245D">
        <w:rPr>
          <w:rFonts w:ascii="Arial" w:hAnsi="Arial" w:cs="Arial"/>
          <w:b/>
          <w:bCs/>
          <w:sz w:val="28"/>
        </w:rPr>
        <w:t>Nombre de déplacements</w:t>
      </w:r>
    </w:p>
    <w:p w14:paraId="3352FCFC" w14:textId="1E026EF4" w:rsidR="00386B94" w:rsidRPr="00E020F2" w:rsidRDefault="00386B94" w:rsidP="00386B94">
      <w:pPr>
        <w:widowControl w:val="0"/>
        <w:spacing w:beforeLines="150" w:before="360" w:afterLines="150" w:after="360" w:line="240" w:lineRule="auto"/>
        <w:rPr>
          <w:rFonts w:ascii="Arial" w:hAnsi="Arial" w:cs="Arial"/>
          <w:sz w:val="28"/>
        </w:rPr>
      </w:pPr>
      <w:r>
        <w:rPr>
          <w:rFonts w:ascii="Arial" w:hAnsi="Arial" w:cs="Arial"/>
          <w:sz w:val="28"/>
        </w:rPr>
        <w:t>2023 : 331 426</w:t>
      </w:r>
      <w:r>
        <w:rPr>
          <w:rFonts w:ascii="Arial" w:hAnsi="Arial" w:cs="Arial"/>
          <w:sz w:val="28"/>
        </w:rPr>
        <w:br/>
      </w:r>
      <w:r w:rsidRPr="009F3129">
        <w:rPr>
          <w:rFonts w:ascii="Arial" w:hAnsi="Arial" w:cs="Arial"/>
          <w:b/>
          <w:bCs/>
          <w:sz w:val="28"/>
        </w:rPr>
        <w:t>2024 : 367 329</w:t>
      </w:r>
      <w:r w:rsidRPr="009F3129">
        <w:rPr>
          <w:rFonts w:ascii="Arial" w:hAnsi="Arial" w:cs="Arial"/>
          <w:b/>
          <w:bCs/>
          <w:sz w:val="28"/>
        </w:rPr>
        <w:br/>
      </w:r>
      <w:r w:rsidRPr="00895E31">
        <w:rPr>
          <w:rFonts w:ascii="Arial" w:hAnsi="Arial" w:cs="Arial"/>
          <w:b/>
          <w:bCs/>
          <w:sz w:val="28"/>
        </w:rPr>
        <w:t>202</w:t>
      </w:r>
      <w:r>
        <w:rPr>
          <w:rFonts w:ascii="Arial" w:hAnsi="Arial" w:cs="Arial"/>
          <w:b/>
          <w:bCs/>
          <w:sz w:val="28"/>
        </w:rPr>
        <w:t>5</w:t>
      </w:r>
      <w:r w:rsidRPr="00895E31">
        <w:rPr>
          <w:rFonts w:ascii="Arial" w:hAnsi="Arial" w:cs="Arial"/>
          <w:b/>
          <w:bCs/>
          <w:sz w:val="28"/>
        </w:rPr>
        <w:t xml:space="preserve"> : </w:t>
      </w:r>
      <w:r w:rsidR="00462D0F" w:rsidRPr="00895E31">
        <w:rPr>
          <w:rFonts w:ascii="Arial" w:hAnsi="Arial" w:cs="Arial"/>
          <w:b/>
          <w:bCs/>
          <w:sz w:val="28"/>
        </w:rPr>
        <w:t>3</w:t>
      </w:r>
      <w:r w:rsidR="00462D0F">
        <w:rPr>
          <w:rFonts w:ascii="Arial" w:hAnsi="Arial" w:cs="Arial"/>
          <w:b/>
          <w:bCs/>
          <w:sz w:val="28"/>
        </w:rPr>
        <w:t>96</w:t>
      </w:r>
      <w:r w:rsidR="00462D0F" w:rsidRPr="00895E31">
        <w:rPr>
          <w:rFonts w:ascii="Arial" w:hAnsi="Arial" w:cs="Arial"/>
          <w:b/>
          <w:bCs/>
          <w:sz w:val="28"/>
        </w:rPr>
        <w:t> </w:t>
      </w:r>
      <w:r w:rsidR="00462D0F">
        <w:rPr>
          <w:rFonts w:ascii="Arial" w:hAnsi="Arial" w:cs="Arial"/>
          <w:b/>
          <w:bCs/>
          <w:sz w:val="28"/>
        </w:rPr>
        <w:t>177</w:t>
      </w:r>
      <w:r w:rsidRPr="00895E31">
        <w:rPr>
          <w:rFonts w:ascii="Arial" w:hAnsi="Arial" w:cs="Arial"/>
          <w:b/>
          <w:bCs/>
          <w:sz w:val="28"/>
        </w:rPr>
        <w:br/>
      </w:r>
      <w:r w:rsidRPr="00E020F2">
        <w:rPr>
          <w:rFonts w:ascii="Arial" w:hAnsi="Arial" w:cs="Arial"/>
          <w:sz w:val="28"/>
        </w:rPr>
        <w:t>Écart</w:t>
      </w:r>
      <w:r>
        <w:rPr>
          <w:rFonts w:ascii="Arial" w:hAnsi="Arial" w:cs="Arial"/>
          <w:sz w:val="28"/>
        </w:rPr>
        <w:t xml:space="preserve"> : </w:t>
      </w:r>
      <w:r w:rsidRPr="00462D0F">
        <w:rPr>
          <w:rFonts w:ascii="Arial" w:hAnsi="Arial" w:cs="Arial"/>
          <w:b/>
          <w:bCs/>
          <w:sz w:val="28"/>
        </w:rPr>
        <w:t>+</w:t>
      </w:r>
      <w:r w:rsidR="00462D0F" w:rsidRPr="00462D0F">
        <w:rPr>
          <w:rFonts w:ascii="Arial" w:hAnsi="Arial" w:cs="Arial"/>
          <w:b/>
          <w:bCs/>
          <w:sz w:val="28"/>
        </w:rPr>
        <w:t>7</w:t>
      </w:r>
      <w:r w:rsidRPr="00462D0F">
        <w:rPr>
          <w:rFonts w:ascii="Arial" w:hAnsi="Arial" w:cs="Arial"/>
          <w:b/>
          <w:bCs/>
          <w:sz w:val="28"/>
        </w:rPr>
        <w:t>,</w:t>
      </w:r>
      <w:r w:rsidR="00462D0F" w:rsidRPr="00462D0F">
        <w:rPr>
          <w:rFonts w:ascii="Arial" w:hAnsi="Arial" w:cs="Arial"/>
          <w:b/>
          <w:bCs/>
          <w:sz w:val="28"/>
        </w:rPr>
        <w:t>9</w:t>
      </w:r>
      <w:r w:rsidRPr="00462D0F">
        <w:rPr>
          <w:rFonts w:ascii="Arial" w:hAnsi="Arial" w:cs="Arial"/>
          <w:b/>
          <w:bCs/>
          <w:sz w:val="28"/>
        </w:rPr>
        <w:t> %</w:t>
      </w:r>
    </w:p>
    <w:p w14:paraId="11C01DED" w14:textId="77777777" w:rsidR="00386B94" w:rsidRDefault="00386B94" w:rsidP="00386B94">
      <w:pPr>
        <w:widowControl w:val="0"/>
        <w:spacing w:beforeLines="150" w:before="360" w:afterLines="150" w:after="360" w:line="240" w:lineRule="auto"/>
        <w:rPr>
          <w:rFonts w:ascii="Arial" w:hAnsi="Arial" w:cs="Arial"/>
          <w:sz w:val="28"/>
        </w:rPr>
      </w:pPr>
      <w:r>
        <w:rPr>
          <w:rFonts w:ascii="Arial" w:hAnsi="Arial" w:cs="Arial"/>
          <w:sz w:val="28"/>
        </w:rPr>
        <w:t>FIN GRAPHIQUE.</w:t>
      </w:r>
    </w:p>
    <w:p w14:paraId="5FE8D588" w14:textId="11EB6C3F" w:rsidR="004C0B3E" w:rsidRDefault="00AC46D3"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22</w:t>
      </w:r>
    </w:p>
    <w:p w14:paraId="53365CB8" w14:textId="77777777" w:rsidR="00AC46D3" w:rsidRDefault="007C1884" w:rsidP="002D6B12">
      <w:pPr>
        <w:pStyle w:val="Titre2"/>
        <w:spacing w:before="360" w:after="360"/>
      </w:pPr>
      <w:r w:rsidRPr="00AC46D3">
        <w:rPr>
          <w:bCs/>
        </w:rPr>
        <w:t xml:space="preserve">Ancrer la </w:t>
      </w:r>
      <w:r w:rsidR="00AC46D3" w:rsidRPr="00AC46D3">
        <w:rPr>
          <w:bCs/>
        </w:rPr>
        <w:t>vo</w:t>
      </w:r>
      <w:r w:rsidRPr="00AC46D3">
        <w:rPr>
          <w:bCs/>
        </w:rPr>
        <w:t>ix</w:t>
      </w:r>
      <w:r w:rsidR="00AC46D3">
        <w:t xml:space="preserve"> </w:t>
      </w:r>
      <w:r w:rsidRPr="007C1884">
        <w:t>des citoyens</w:t>
      </w:r>
      <w:r w:rsidR="00AC46D3">
        <w:t xml:space="preserve"> </w:t>
      </w:r>
      <w:r w:rsidRPr="007C1884">
        <w:t xml:space="preserve">au </w:t>
      </w:r>
      <w:proofErr w:type="spellStart"/>
      <w:r w:rsidRPr="007C1884">
        <w:t>coeur</w:t>
      </w:r>
      <w:proofErr w:type="spellEnd"/>
      <w:r w:rsidRPr="007C1884">
        <w:t xml:space="preserve"> de</w:t>
      </w:r>
      <w:r w:rsidR="00AC46D3">
        <w:t xml:space="preserve"> </w:t>
      </w:r>
      <w:r w:rsidRPr="007C1884">
        <w:t>nos décisions</w:t>
      </w:r>
    </w:p>
    <w:p w14:paraId="15197C02" w14:textId="4BC40CFC" w:rsidR="00AC46D3" w:rsidRDefault="00AC46D3" w:rsidP="00AC46D3">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23</w:t>
      </w:r>
    </w:p>
    <w:p w14:paraId="288EE086" w14:textId="62D73672" w:rsidR="007C1884" w:rsidRPr="007C1884" w:rsidRDefault="007C1884" w:rsidP="0016482C">
      <w:pPr>
        <w:pStyle w:val="Titre2"/>
        <w:spacing w:before="360" w:after="360"/>
      </w:pPr>
      <w:r w:rsidRPr="007C1884">
        <w:t>3.2</w:t>
      </w:r>
      <w:r w:rsidR="00AC46D3">
        <w:t xml:space="preserve"> </w:t>
      </w:r>
      <w:r w:rsidRPr="007C1884">
        <w:t>Ancrer la voix des citoyens</w:t>
      </w:r>
      <w:r w:rsidR="00AC46D3">
        <w:t xml:space="preserve"> </w:t>
      </w:r>
      <w:r w:rsidRPr="007C1884">
        <w:t xml:space="preserve">au </w:t>
      </w:r>
      <w:proofErr w:type="spellStart"/>
      <w:r w:rsidRPr="007C1884">
        <w:t>c</w:t>
      </w:r>
      <w:r w:rsidR="00AC46D3">
        <w:t>oe</w:t>
      </w:r>
      <w:r w:rsidRPr="007C1884">
        <w:t>ur</w:t>
      </w:r>
      <w:proofErr w:type="spellEnd"/>
      <w:r w:rsidRPr="007C1884">
        <w:t xml:space="preserve"> de nos décisions</w:t>
      </w:r>
    </w:p>
    <w:p w14:paraId="0C484528" w14:textId="77777777" w:rsidR="007C1884" w:rsidRPr="0016482C"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16482C">
        <w:rPr>
          <w:rFonts w:ascii="Arial" w:hAnsi="Arial" w:cs="Arial"/>
          <w:b/>
          <w:bCs/>
          <w:color w:val="000000" w:themeColor="text1"/>
          <w:sz w:val="28"/>
          <w:szCs w:val="28"/>
        </w:rPr>
        <w:t>Parce qu’offrir un service de transport collectif de qualité est d’abord et avant tout comprendre les besoins de celles et ceux qui l’utilisent ou qui pourraient l’utiliser, nous avons procédé à la mise en place d’un comité expérience client. Cette nouvelle instance de consultation, représentée par 15 citoyens de l’agglomération de Longueuil, vise à renforcer le dialogue en vue de faire évoluer l’offre de service. Le déploiement de ce comité est assuré grâce à une cogestion avec l’Association pour le transport collectif de la Rive-Sud (ATCRS).</w:t>
      </w:r>
    </w:p>
    <w:p w14:paraId="45234D01" w14:textId="77777777" w:rsidR="00301DDB" w:rsidRDefault="00301DDB" w:rsidP="00301DDB">
      <w:pPr>
        <w:widowControl w:val="0"/>
        <w:spacing w:beforeLines="150" w:before="360" w:afterLines="150" w:after="360" w:line="240" w:lineRule="auto"/>
        <w:rPr>
          <w:rFonts w:ascii="Arial" w:hAnsi="Arial" w:cs="Arial"/>
          <w:sz w:val="28"/>
        </w:rPr>
      </w:pPr>
      <w:r>
        <w:rPr>
          <w:rFonts w:ascii="Arial" w:hAnsi="Arial" w:cs="Arial"/>
          <w:sz w:val="28"/>
        </w:rPr>
        <w:t>DÉBUT TABLEAU :</w:t>
      </w:r>
    </w:p>
    <w:p w14:paraId="4B91C627" w14:textId="77777777" w:rsidR="007C1884" w:rsidRPr="0016482C"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16482C">
        <w:rPr>
          <w:rFonts w:ascii="Arial" w:hAnsi="Arial" w:cs="Arial"/>
          <w:b/>
          <w:bCs/>
          <w:color w:val="000000" w:themeColor="text1"/>
          <w:sz w:val="28"/>
          <w:szCs w:val="28"/>
        </w:rPr>
        <w:lastRenderedPageBreak/>
        <w:t>Tableau de bord 2023-2025 sur la qualité du service</w:t>
      </w:r>
    </w:p>
    <w:p w14:paraId="29E1DE71" w14:textId="1C1296BB" w:rsidR="002D6B12" w:rsidRPr="00813F47" w:rsidRDefault="002D6B12" w:rsidP="00813F47">
      <w:pPr>
        <w:widowControl w:val="0"/>
        <w:spacing w:beforeLines="150" w:before="360" w:afterLines="150" w:after="360" w:line="240" w:lineRule="auto"/>
        <w:rPr>
          <w:rFonts w:ascii="Arial" w:hAnsi="Arial" w:cs="Arial"/>
          <w:b/>
          <w:bCs/>
          <w:sz w:val="28"/>
        </w:rPr>
      </w:pPr>
      <w:r w:rsidRPr="00E020F2">
        <w:rPr>
          <w:rFonts w:ascii="Arial" w:hAnsi="Arial" w:cs="Arial"/>
          <w:sz w:val="28"/>
        </w:rPr>
        <w:t>Taux de livraison de service</w:t>
      </w:r>
      <w:r>
        <w:rPr>
          <w:rFonts w:ascii="Arial" w:hAnsi="Arial" w:cs="Arial"/>
          <w:sz w:val="28"/>
        </w:rPr>
        <w:br/>
      </w:r>
      <w:r w:rsidRPr="0087723E">
        <w:rPr>
          <w:rFonts w:ascii="Arial" w:hAnsi="Arial" w:cs="Arial"/>
          <w:b/>
          <w:bCs/>
          <w:sz w:val="28"/>
        </w:rPr>
        <w:t>202</w:t>
      </w:r>
      <w:r w:rsidR="00813F47">
        <w:rPr>
          <w:rFonts w:ascii="Arial" w:hAnsi="Arial" w:cs="Arial"/>
          <w:b/>
          <w:bCs/>
          <w:sz w:val="28"/>
        </w:rPr>
        <w:t>5</w:t>
      </w:r>
      <w:r w:rsidRPr="0087723E">
        <w:rPr>
          <w:rFonts w:ascii="Arial" w:hAnsi="Arial" w:cs="Arial"/>
          <w:b/>
          <w:bCs/>
          <w:sz w:val="28"/>
        </w:rPr>
        <w:t> : 99,</w:t>
      </w:r>
      <w:r w:rsidR="00813F47">
        <w:rPr>
          <w:rFonts w:ascii="Arial" w:hAnsi="Arial" w:cs="Arial"/>
          <w:b/>
          <w:bCs/>
          <w:sz w:val="28"/>
        </w:rPr>
        <w:t>5</w:t>
      </w:r>
      <w:r w:rsidRPr="0087723E">
        <w:rPr>
          <w:rFonts w:ascii="Arial" w:hAnsi="Arial" w:cs="Arial"/>
          <w:b/>
          <w:bCs/>
          <w:sz w:val="28"/>
        </w:rPr>
        <w:t> %</w:t>
      </w:r>
      <w:r w:rsidRPr="0087723E">
        <w:rPr>
          <w:rFonts w:ascii="Arial" w:hAnsi="Arial" w:cs="Arial"/>
          <w:b/>
          <w:bCs/>
          <w:sz w:val="28"/>
        </w:rPr>
        <w:br/>
      </w:r>
      <w:r w:rsidRPr="00813F47">
        <w:rPr>
          <w:rFonts w:ascii="Arial" w:hAnsi="Arial" w:cs="Arial"/>
          <w:sz w:val="28"/>
        </w:rPr>
        <w:t>2024 : 99,6 %</w:t>
      </w:r>
      <w:r w:rsidRPr="00813F47">
        <w:rPr>
          <w:rFonts w:ascii="Arial" w:hAnsi="Arial" w:cs="Arial"/>
          <w:sz w:val="28"/>
        </w:rPr>
        <w:br/>
      </w:r>
      <w:r w:rsidRPr="00E020F2">
        <w:rPr>
          <w:rFonts w:ascii="Arial" w:hAnsi="Arial" w:cs="Arial"/>
          <w:sz w:val="28"/>
        </w:rPr>
        <w:t>2023</w:t>
      </w:r>
      <w:r>
        <w:rPr>
          <w:rFonts w:ascii="Arial" w:hAnsi="Arial" w:cs="Arial"/>
          <w:sz w:val="28"/>
        </w:rPr>
        <w:t xml:space="preserve"> : </w:t>
      </w:r>
      <w:r w:rsidRPr="00E020F2">
        <w:rPr>
          <w:rFonts w:ascii="Arial" w:hAnsi="Arial" w:cs="Arial"/>
          <w:sz w:val="28"/>
        </w:rPr>
        <w:t>99,2</w:t>
      </w:r>
      <w:r>
        <w:rPr>
          <w:rFonts w:ascii="Arial" w:hAnsi="Arial" w:cs="Arial"/>
          <w:sz w:val="28"/>
        </w:rPr>
        <w:t> %</w:t>
      </w:r>
      <w:r>
        <w:rPr>
          <w:rFonts w:ascii="Arial" w:hAnsi="Arial" w:cs="Arial"/>
          <w:sz w:val="28"/>
        </w:rPr>
        <w:br/>
      </w:r>
      <w:r w:rsidRPr="00813F47">
        <w:rPr>
          <w:rFonts w:ascii="Arial" w:hAnsi="Arial" w:cs="Arial"/>
          <w:b/>
          <w:bCs/>
          <w:sz w:val="28"/>
        </w:rPr>
        <w:t>Objectif : 99,7 %</w:t>
      </w:r>
    </w:p>
    <w:p w14:paraId="591F4B86" w14:textId="4B205B9A" w:rsidR="002D6B12" w:rsidRPr="00813F47" w:rsidRDefault="002D6B12" w:rsidP="002D6B12">
      <w:pPr>
        <w:widowControl w:val="0"/>
        <w:spacing w:beforeLines="150" w:before="360" w:afterLines="150" w:after="360" w:line="240" w:lineRule="auto"/>
        <w:rPr>
          <w:rFonts w:ascii="Arial" w:hAnsi="Arial" w:cs="Arial"/>
          <w:b/>
          <w:bCs/>
          <w:sz w:val="28"/>
        </w:rPr>
      </w:pPr>
      <w:r w:rsidRPr="00E020F2">
        <w:rPr>
          <w:rFonts w:ascii="Arial" w:hAnsi="Arial" w:cs="Arial"/>
          <w:sz w:val="28"/>
        </w:rPr>
        <w:t>Taux de disponibilité des véhicules</w:t>
      </w:r>
      <w:r>
        <w:rPr>
          <w:rFonts w:ascii="Arial" w:hAnsi="Arial" w:cs="Arial"/>
          <w:sz w:val="28"/>
        </w:rPr>
        <w:br/>
      </w:r>
      <w:r w:rsidR="00813F47" w:rsidRPr="0087723E">
        <w:rPr>
          <w:rFonts w:ascii="Arial" w:hAnsi="Arial" w:cs="Arial"/>
          <w:b/>
          <w:bCs/>
          <w:sz w:val="28"/>
        </w:rPr>
        <w:t>202</w:t>
      </w:r>
      <w:r w:rsidR="00813F47">
        <w:rPr>
          <w:rFonts w:ascii="Arial" w:hAnsi="Arial" w:cs="Arial"/>
          <w:b/>
          <w:bCs/>
          <w:sz w:val="28"/>
        </w:rPr>
        <w:t>5</w:t>
      </w:r>
      <w:r w:rsidR="00813F47" w:rsidRPr="0087723E">
        <w:rPr>
          <w:rFonts w:ascii="Arial" w:hAnsi="Arial" w:cs="Arial"/>
          <w:b/>
          <w:bCs/>
          <w:sz w:val="28"/>
        </w:rPr>
        <w:t> : 99,</w:t>
      </w:r>
      <w:r w:rsidR="00813F47">
        <w:rPr>
          <w:rFonts w:ascii="Arial" w:hAnsi="Arial" w:cs="Arial"/>
          <w:b/>
          <w:bCs/>
          <w:sz w:val="28"/>
        </w:rPr>
        <w:t>9</w:t>
      </w:r>
      <w:r w:rsidR="00813F47" w:rsidRPr="0087723E">
        <w:rPr>
          <w:rFonts w:ascii="Arial" w:hAnsi="Arial" w:cs="Arial"/>
          <w:b/>
          <w:bCs/>
          <w:sz w:val="28"/>
        </w:rPr>
        <w:t> %</w:t>
      </w:r>
      <w:r w:rsidR="00813F47" w:rsidRPr="0087723E">
        <w:rPr>
          <w:rFonts w:ascii="Arial" w:hAnsi="Arial" w:cs="Arial"/>
          <w:b/>
          <w:bCs/>
          <w:sz w:val="28"/>
        </w:rPr>
        <w:br/>
      </w:r>
      <w:r w:rsidRPr="00813F47">
        <w:rPr>
          <w:rFonts w:ascii="Arial" w:hAnsi="Arial" w:cs="Arial"/>
          <w:sz w:val="28"/>
        </w:rPr>
        <w:t>2024 : 99,8 %</w:t>
      </w:r>
      <w:r w:rsidRPr="00813F47">
        <w:rPr>
          <w:rFonts w:ascii="Arial" w:hAnsi="Arial" w:cs="Arial"/>
          <w:sz w:val="28"/>
        </w:rPr>
        <w:br/>
        <w:t>2023 : 98,1 %</w:t>
      </w:r>
      <w:r w:rsidRPr="00813F47">
        <w:rPr>
          <w:rFonts w:ascii="Arial" w:hAnsi="Arial" w:cs="Arial"/>
          <w:sz w:val="28"/>
        </w:rPr>
        <w:br/>
      </w:r>
      <w:r w:rsidRPr="00813F47">
        <w:rPr>
          <w:rFonts w:ascii="Arial" w:hAnsi="Arial" w:cs="Arial"/>
          <w:b/>
          <w:bCs/>
          <w:sz w:val="28"/>
        </w:rPr>
        <w:t>Objectif</w:t>
      </w:r>
      <w:r w:rsidR="00813F47" w:rsidRPr="00813F47">
        <w:rPr>
          <w:rFonts w:ascii="Arial" w:hAnsi="Arial" w:cs="Arial"/>
          <w:b/>
          <w:bCs/>
          <w:sz w:val="28"/>
        </w:rPr>
        <w:t xml:space="preserve"> atteint</w:t>
      </w:r>
      <w:r w:rsidRPr="00813F47">
        <w:rPr>
          <w:rFonts w:ascii="Arial" w:hAnsi="Arial" w:cs="Arial"/>
          <w:b/>
          <w:bCs/>
          <w:sz w:val="28"/>
        </w:rPr>
        <w:t> : 99,3 %</w:t>
      </w:r>
    </w:p>
    <w:p w14:paraId="20A12F8B" w14:textId="49391338" w:rsidR="002D6B12" w:rsidRPr="0071359E" w:rsidRDefault="002D6B12" w:rsidP="002D6B12">
      <w:pPr>
        <w:widowControl w:val="0"/>
        <w:spacing w:beforeLines="150" w:before="360" w:afterLines="150" w:after="360" w:line="240" w:lineRule="auto"/>
        <w:rPr>
          <w:rFonts w:ascii="Arial" w:hAnsi="Arial" w:cs="Arial"/>
          <w:b/>
          <w:bCs/>
          <w:sz w:val="28"/>
        </w:rPr>
      </w:pPr>
      <w:r w:rsidRPr="00E020F2">
        <w:rPr>
          <w:rFonts w:ascii="Arial" w:hAnsi="Arial" w:cs="Arial"/>
          <w:sz w:val="28"/>
        </w:rPr>
        <w:t>Taux de ponctualité du transport régulier</w:t>
      </w:r>
      <w:r>
        <w:rPr>
          <w:rFonts w:ascii="Arial" w:hAnsi="Arial" w:cs="Arial"/>
          <w:sz w:val="28"/>
        </w:rPr>
        <w:br/>
      </w:r>
      <w:r w:rsidR="00813F47" w:rsidRPr="0087723E">
        <w:rPr>
          <w:rFonts w:ascii="Arial" w:hAnsi="Arial" w:cs="Arial"/>
          <w:b/>
          <w:bCs/>
          <w:sz w:val="28"/>
        </w:rPr>
        <w:t>202</w:t>
      </w:r>
      <w:r w:rsidR="00813F47">
        <w:rPr>
          <w:rFonts w:ascii="Arial" w:hAnsi="Arial" w:cs="Arial"/>
          <w:b/>
          <w:bCs/>
          <w:sz w:val="28"/>
        </w:rPr>
        <w:t>5</w:t>
      </w:r>
      <w:r w:rsidR="00813F47" w:rsidRPr="0087723E">
        <w:rPr>
          <w:rFonts w:ascii="Arial" w:hAnsi="Arial" w:cs="Arial"/>
          <w:b/>
          <w:bCs/>
          <w:sz w:val="28"/>
        </w:rPr>
        <w:t xml:space="preserve"> : </w:t>
      </w:r>
      <w:r w:rsidR="0071359E">
        <w:rPr>
          <w:rFonts w:ascii="Arial" w:hAnsi="Arial" w:cs="Arial"/>
          <w:b/>
          <w:bCs/>
          <w:sz w:val="28"/>
        </w:rPr>
        <w:t>78</w:t>
      </w:r>
      <w:r w:rsidR="00813F47" w:rsidRPr="0087723E">
        <w:rPr>
          <w:rFonts w:ascii="Arial" w:hAnsi="Arial" w:cs="Arial"/>
          <w:b/>
          <w:bCs/>
          <w:sz w:val="28"/>
        </w:rPr>
        <w:t>,</w:t>
      </w:r>
      <w:r w:rsidR="0071359E">
        <w:rPr>
          <w:rFonts w:ascii="Arial" w:hAnsi="Arial" w:cs="Arial"/>
          <w:b/>
          <w:bCs/>
          <w:sz w:val="28"/>
        </w:rPr>
        <w:t>0</w:t>
      </w:r>
      <w:r w:rsidR="00813F47" w:rsidRPr="0087723E">
        <w:rPr>
          <w:rFonts w:ascii="Arial" w:hAnsi="Arial" w:cs="Arial"/>
          <w:b/>
          <w:bCs/>
          <w:sz w:val="28"/>
        </w:rPr>
        <w:t> %</w:t>
      </w:r>
      <w:r w:rsidR="00813F47" w:rsidRPr="0087723E">
        <w:rPr>
          <w:rFonts w:ascii="Arial" w:hAnsi="Arial" w:cs="Arial"/>
          <w:b/>
          <w:bCs/>
          <w:sz w:val="28"/>
        </w:rPr>
        <w:br/>
      </w:r>
      <w:r w:rsidRPr="00813F47">
        <w:rPr>
          <w:rFonts w:ascii="Arial" w:hAnsi="Arial" w:cs="Arial"/>
          <w:sz w:val="28"/>
        </w:rPr>
        <w:t>2024 : 79,2 %</w:t>
      </w:r>
      <w:r w:rsidRPr="00813F47">
        <w:rPr>
          <w:rFonts w:ascii="Arial" w:hAnsi="Arial" w:cs="Arial"/>
          <w:sz w:val="28"/>
        </w:rPr>
        <w:br/>
        <w:t>2023 : 80,6 %</w:t>
      </w:r>
      <w:r w:rsidRPr="00813F47">
        <w:rPr>
          <w:rFonts w:ascii="Arial" w:hAnsi="Arial" w:cs="Arial"/>
          <w:sz w:val="28"/>
        </w:rPr>
        <w:br/>
      </w:r>
      <w:r w:rsidRPr="0071359E">
        <w:rPr>
          <w:rFonts w:ascii="Arial" w:hAnsi="Arial" w:cs="Arial"/>
          <w:b/>
          <w:bCs/>
          <w:sz w:val="28"/>
        </w:rPr>
        <w:t>Objectif : 85 %</w:t>
      </w:r>
    </w:p>
    <w:p w14:paraId="62A9B57F" w14:textId="25F85D7C" w:rsidR="002D6B12" w:rsidRPr="0071359E" w:rsidRDefault="002D6B12" w:rsidP="002D6B12">
      <w:pPr>
        <w:widowControl w:val="0"/>
        <w:spacing w:beforeLines="150" w:before="360" w:afterLines="150" w:after="360" w:line="240" w:lineRule="auto"/>
        <w:rPr>
          <w:rFonts w:ascii="Arial" w:hAnsi="Arial" w:cs="Arial"/>
          <w:b/>
          <w:bCs/>
          <w:sz w:val="28"/>
        </w:rPr>
      </w:pPr>
      <w:r w:rsidRPr="00E020F2">
        <w:rPr>
          <w:rFonts w:ascii="Arial" w:hAnsi="Arial" w:cs="Arial"/>
          <w:sz w:val="28"/>
        </w:rPr>
        <w:t>Taux de ponctualité du transport adapté</w:t>
      </w:r>
      <w:r>
        <w:rPr>
          <w:rFonts w:ascii="Arial" w:hAnsi="Arial" w:cs="Arial"/>
          <w:sz w:val="28"/>
        </w:rPr>
        <w:br/>
      </w:r>
      <w:r w:rsidR="00813F47" w:rsidRPr="0087723E">
        <w:rPr>
          <w:rFonts w:ascii="Arial" w:hAnsi="Arial" w:cs="Arial"/>
          <w:b/>
          <w:bCs/>
          <w:sz w:val="28"/>
        </w:rPr>
        <w:t>202</w:t>
      </w:r>
      <w:r w:rsidR="00813F47">
        <w:rPr>
          <w:rFonts w:ascii="Arial" w:hAnsi="Arial" w:cs="Arial"/>
          <w:b/>
          <w:bCs/>
          <w:sz w:val="28"/>
        </w:rPr>
        <w:t>5</w:t>
      </w:r>
      <w:r w:rsidR="00813F47" w:rsidRPr="0087723E">
        <w:rPr>
          <w:rFonts w:ascii="Arial" w:hAnsi="Arial" w:cs="Arial"/>
          <w:b/>
          <w:bCs/>
          <w:sz w:val="28"/>
        </w:rPr>
        <w:t xml:space="preserve"> : </w:t>
      </w:r>
      <w:r w:rsidR="0071359E">
        <w:rPr>
          <w:rFonts w:ascii="Arial" w:hAnsi="Arial" w:cs="Arial"/>
          <w:b/>
          <w:bCs/>
          <w:sz w:val="28"/>
        </w:rPr>
        <w:t>81</w:t>
      </w:r>
      <w:r w:rsidR="00813F47" w:rsidRPr="0087723E">
        <w:rPr>
          <w:rFonts w:ascii="Arial" w:hAnsi="Arial" w:cs="Arial"/>
          <w:b/>
          <w:bCs/>
          <w:sz w:val="28"/>
        </w:rPr>
        <w:t>,</w:t>
      </w:r>
      <w:r w:rsidR="0071359E">
        <w:rPr>
          <w:rFonts w:ascii="Arial" w:hAnsi="Arial" w:cs="Arial"/>
          <w:b/>
          <w:bCs/>
          <w:sz w:val="28"/>
        </w:rPr>
        <w:t>9</w:t>
      </w:r>
      <w:r w:rsidR="00813F47" w:rsidRPr="0087723E">
        <w:rPr>
          <w:rFonts w:ascii="Arial" w:hAnsi="Arial" w:cs="Arial"/>
          <w:b/>
          <w:bCs/>
          <w:sz w:val="28"/>
        </w:rPr>
        <w:t> %</w:t>
      </w:r>
      <w:r w:rsidR="00813F47" w:rsidRPr="0087723E">
        <w:rPr>
          <w:rFonts w:ascii="Arial" w:hAnsi="Arial" w:cs="Arial"/>
          <w:b/>
          <w:bCs/>
          <w:sz w:val="28"/>
        </w:rPr>
        <w:br/>
      </w:r>
      <w:r w:rsidRPr="00813F47">
        <w:rPr>
          <w:rFonts w:ascii="Arial" w:hAnsi="Arial" w:cs="Arial"/>
          <w:sz w:val="28"/>
        </w:rPr>
        <w:t>2024 : 80,1 %</w:t>
      </w:r>
      <w:r w:rsidRPr="00813F47">
        <w:rPr>
          <w:rFonts w:ascii="Arial" w:hAnsi="Arial" w:cs="Arial"/>
          <w:sz w:val="28"/>
        </w:rPr>
        <w:br/>
        <w:t>2023 : 78 %</w:t>
      </w:r>
      <w:r w:rsidRPr="00813F47">
        <w:rPr>
          <w:rFonts w:ascii="Arial" w:hAnsi="Arial" w:cs="Arial"/>
          <w:sz w:val="28"/>
        </w:rPr>
        <w:br/>
      </w:r>
      <w:r w:rsidRPr="0071359E">
        <w:rPr>
          <w:rFonts w:ascii="Arial" w:hAnsi="Arial" w:cs="Arial"/>
          <w:b/>
          <w:bCs/>
          <w:sz w:val="28"/>
        </w:rPr>
        <w:t>Objectif : 82 %</w:t>
      </w:r>
    </w:p>
    <w:p w14:paraId="23A4A659" w14:textId="77777777" w:rsidR="002D6B12" w:rsidRDefault="002D6B12" w:rsidP="002D6B12">
      <w:pPr>
        <w:widowControl w:val="0"/>
        <w:spacing w:beforeLines="150" w:before="360" w:afterLines="150" w:after="360" w:line="240" w:lineRule="auto"/>
        <w:rPr>
          <w:rFonts w:ascii="Arial" w:hAnsi="Arial" w:cs="Arial"/>
          <w:sz w:val="28"/>
        </w:rPr>
      </w:pPr>
      <w:r>
        <w:rPr>
          <w:rFonts w:ascii="Arial" w:hAnsi="Arial" w:cs="Arial"/>
          <w:sz w:val="28"/>
        </w:rPr>
        <w:t>FIN TABLEAU.</w:t>
      </w:r>
    </w:p>
    <w:p w14:paraId="740798E9" w14:textId="3644A098" w:rsidR="002D6B12" w:rsidRDefault="0071359E"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24</w:t>
      </w:r>
    </w:p>
    <w:p w14:paraId="5FE8D547" w14:textId="77777777" w:rsidR="007C1884" w:rsidRPr="007C1884" w:rsidRDefault="007C1884" w:rsidP="00A579AB">
      <w:pPr>
        <w:pStyle w:val="Titre3"/>
        <w:spacing w:before="360" w:after="360"/>
      </w:pPr>
      <w:r w:rsidRPr="007C1884">
        <w:t>Bien informer les usagers</w:t>
      </w:r>
    </w:p>
    <w:p w14:paraId="024AE887"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Année après année, nous veillons à améliorer les outils de communication permettant à nos usagers d’avoir accès en temps réel aux informations comme les horaires et les perturbations afin d’ajuster le cours de leurs déplacements. Des efforts importants ont été effectués afin de développer de manière significative le parc des panneaux à messages variables (PMV) et nous souhaitons poursuivre dans cette direction.</w:t>
      </w:r>
    </w:p>
    <w:p w14:paraId="2A609A6A" w14:textId="77777777" w:rsidR="00301DDB" w:rsidRPr="00E020F2" w:rsidRDefault="00301DDB" w:rsidP="00301DDB">
      <w:pPr>
        <w:widowControl w:val="0"/>
        <w:spacing w:beforeLines="150" w:before="360" w:afterLines="150" w:after="360" w:line="240" w:lineRule="auto"/>
        <w:rPr>
          <w:rFonts w:ascii="Arial" w:hAnsi="Arial" w:cs="Arial"/>
          <w:sz w:val="28"/>
        </w:rPr>
      </w:pPr>
      <w:r>
        <w:rPr>
          <w:rFonts w:ascii="Arial" w:hAnsi="Arial" w:cs="Arial"/>
          <w:sz w:val="28"/>
        </w:rPr>
        <w:lastRenderedPageBreak/>
        <w:t>DÉBUT TABLEAU :</w:t>
      </w:r>
    </w:p>
    <w:p w14:paraId="0EC72D75" w14:textId="77777777" w:rsidR="007C1884" w:rsidRPr="00A579AB"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A579AB">
        <w:rPr>
          <w:rFonts w:ascii="Arial" w:hAnsi="Arial" w:cs="Arial"/>
          <w:b/>
          <w:bCs/>
          <w:color w:val="000000" w:themeColor="text1"/>
          <w:sz w:val="28"/>
          <w:szCs w:val="28"/>
        </w:rPr>
        <w:t>Les panneaux à messages variables</w:t>
      </w:r>
    </w:p>
    <w:p w14:paraId="62F8560C" w14:textId="73CE0CF2" w:rsidR="00A579AB" w:rsidRDefault="00A579AB" w:rsidP="00A579AB">
      <w:pPr>
        <w:widowControl w:val="0"/>
        <w:spacing w:beforeLines="150" w:before="360" w:afterLines="150" w:after="360" w:line="240" w:lineRule="auto"/>
        <w:rPr>
          <w:rFonts w:ascii="Arial" w:hAnsi="Arial" w:cs="Arial"/>
          <w:sz w:val="28"/>
        </w:rPr>
      </w:pPr>
      <w:r w:rsidRPr="00E020F2">
        <w:rPr>
          <w:rFonts w:ascii="Arial" w:hAnsi="Arial" w:cs="Arial"/>
          <w:sz w:val="28"/>
        </w:rPr>
        <w:t>PMV</w:t>
      </w:r>
      <w:r>
        <w:rPr>
          <w:rFonts w:ascii="Arial" w:hAnsi="Arial" w:cs="Arial"/>
          <w:sz w:val="28"/>
        </w:rPr>
        <w:t> :</w:t>
      </w:r>
      <w:r w:rsidRPr="00AD6322">
        <w:rPr>
          <w:rFonts w:ascii="Arial" w:hAnsi="Arial" w:cs="Arial"/>
          <w:sz w:val="28"/>
        </w:rPr>
        <w:t xml:space="preserve"> </w:t>
      </w:r>
      <w:r w:rsidRPr="00E020F2">
        <w:rPr>
          <w:rFonts w:ascii="Arial" w:hAnsi="Arial" w:cs="Arial"/>
          <w:sz w:val="28"/>
        </w:rPr>
        <w:t>Autobus</w:t>
      </w:r>
      <w:r>
        <w:rPr>
          <w:rFonts w:ascii="Arial" w:hAnsi="Arial" w:cs="Arial"/>
          <w:sz w:val="28"/>
        </w:rPr>
        <w:br/>
      </w:r>
      <w:r w:rsidRPr="00E020F2">
        <w:rPr>
          <w:rFonts w:ascii="Arial" w:hAnsi="Arial" w:cs="Arial"/>
          <w:sz w:val="28"/>
        </w:rPr>
        <w:t>2023</w:t>
      </w:r>
      <w:r>
        <w:rPr>
          <w:rFonts w:ascii="Arial" w:hAnsi="Arial" w:cs="Arial"/>
          <w:sz w:val="28"/>
        </w:rPr>
        <w:t> :</w:t>
      </w:r>
      <w:r w:rsidRPr="00AD6322">
        <w:rPr>
          <w:rFonts w:ascii="Arial" w:hAnsi="Arial" w:cs="Arial"/>
          <w:sz w:val="28"/>
        </w:rPr>
        <w:t xml:space="preserve"> </w:t>
      </w:r>
      <w:r w:rsidRPr="00E020F2">
        <w:rPr>
          <w:rFonts w:ascii="Arial" w:hAnsi="Arial" w:cs="Arial"/>
          <w:sz w:val="28"/>
        </w:rPr>
        <w:t>0</w:t>
      </w:r>
      <w:r>
        <w:rPr>
          <w:rFonts w:ascii="Arial" w:hAnsi="Arial" w:cs="Arial"/>
          <w:sz w:val="28"/>
        </w:rPr>
        <w:br/>
      </w:r>
      <w:r w:rsidRPr="00E020F2">
        <w:rPr>
          <w:rFonts w:ascii="Arial" w:hAnsi="Arial" w:cs="Arial"/>
          <w:sz w:val="28"/>
        </w:rPr>
        <w:t>2024</w:t>
      </w:r>
      <w:r>
        <w:rPr>
          <w:rFonts w:ascii="Arial" w:hAnsi="Arial" w:cs="Arial"/>
          <w:sz w:val="28"/>
        </w:rPr>
        <w:t> :</w:t>
      </w:r>
      <w:r w:rsidRPr="00AD6322">
        <w:rPr>
          <w:rFonts w:ascii="Arial" w:hAnsi="Arial" w:cs="Arial"/>
          <w:sz w:val="28"/>
        </w:rPr>
        <w:t xml:space="preserve"> </w:t>
      </w:r>
      <w:r w:rsidRPr="00E020F2">
        <w:rPr>
          <w:rFonts w:ascii="Arial" w:hAnsi="Arial" w:cs="Arial"/>
          <w:sz w:val="28"/>
        </w:rPr>
        <w:t>62</w:t>
      </w:r>
      <w:r>
        <w:rPr>
          <w:rFonts w:ascii="Arial" w:hAnsi="Arial" w:cs="Arial"/>
          <w:sz w:val="28"/>
        </w:rPr>
        <w:br/>
      </w:r>
      <w:r w:rsidRPr="00E020F2">
        <w:rPr>
          <w:rFonts w:ascii="Arial" w:hAnsi="Arial" w:cs="Arial"/>
          <w:sz w:val="28"/>
        </w:rPr>
        <w:t>202</w:t>
      </w:r>
      <w:r>
        <w:rPr>
          <w:rFonts w:ascii="Arial" w:hAnsi="Arial" w:cs="Arial"/>
          <w:sz w:val="28"/>
        </w:rPr>
        <w:t>5 : 62</w:t>
      </w:r>
    </w:p>
    <w:p w14:paraId="509443C2" w14:textId="5C87889E" w:rsidR="00A579AB" w:rsidRDefault="00A579AB" w:rsidP="00A579AB">
      <w:pPr>
        <w:widowControl w:val="0"/>
        <w:spacing w:beforeLines="150" w:before="360" w:afterLines="150" w:after="360" w:line="240" w:lineRule="auto"/>
        <w:rPr>
          <w:rFonts w:ascii="Arial" w:hAnsi="Arial" w:cs="Arial"/>
          <w:sz w:val="28"/>
        </w:rPr>
      </w:pPr>
      <w:r w:rsidRPr="00E020F2">
        <w:rPr>
          <w:rFonts w:ascii="Arial" w:hAnsi="Arial" w:cs="Arial"/>
          <w:sz w:val="28"/>
        </w:rPr>
        <w:t>PMV</w:t>
      </w:r>
      <w:r>
        <w:rPr>
          <w:rFonts w:ascii="Arial" w:hAnsi="Arial" w:cs="Arial"/>
          <w:sz w:val="28"/>
        </w:rPr>
        <w:t> :</w:t>
      </w:r>
      <w:r w:rsidRPr="00AD6322">
        <w:rPr>
          <w:rFonts w:ascii="Arial" w:hAnsi="Arial" w:cs="Arial"/>
          <w:sz w:val="28"/>
        </w:rPr>
        <w:t xml:space="preserve"> </w:t>
      </w:r>
      <w:r w:rsidRPr="00E020F2">
        <w:rPr>
          <w:rFonts w:ascii="Arial" w:hAnsi="Arial" w:cs="Arial"/>
          <w:sz w:val="28"/>
        </w:rPr>
        <w:t>Abribus</w:t>
      </w:r>
      <w:r>
        <w:rPr>
          <w:rFonts w:ascii="Arial" w:hAnsi="Arial" w:cs="Arial"/>
          <w:sz w:val="28"/>
        </w:rPr>
        <w:br/>
      </w:r>
      <w:r w:rsidRPr="00E020F2">
        <w:rPr>
          <w:rFonts w:ascii="Arial" w:hAnsi="Arial" w:cs="Arial"/>
          <w:sz w:val="28"/>
        </w:rPr>
        <w:t>2023</w:t>
      </w:r>
      <w:r>
        <w:rPr>
          <w:rFonts w:ascii="Arial" w:hAnsi="Arial" w:cs="Arial"/>
          <w:sz w:val="28"/>
        </w:rPr>
        <w:t> :</w:t>
      </w:r>
      <w:r w:rsidRPr="00AD6322">
        <w:rPr>
          <w:rFonts w:ascii="Arial" w:hAnsi="Arial" w:cs="Arial"/>
          <w:sz w:val="28"/>
        </w:rPr>
        <w:t xml:space="preserve"> </w:t>
      </w:r>
      <w:r w:rsidRPr="00E020F2">
        <w:rPr>
          <w:rFonts w:ascii="Arial" w:hAnsi="Arial" w:cs="Arial"/>
          <w:sz w:val="28"/>
        </w:rPr>
        <w:t>65</w:t>
      </w:r>
      <w:r>
        <w:rPr>
          <w:rFonts w:ascii="Arial" w:hAnsi="Arial" w:cs="Arial"/>
          <w:sz w:val="28"/>
        </w:rPr>
        <w:br/>
      </w:r>
      <w:r w:rsidRPr="00E020F2">
        <w:rPr>
          <w:rFonts w:ascii="Arial" w:hAnsi="Arial" w:cs="Arial"/>
          <w:sz w:val="28"/>
        </w:rPr>
        <w:t>2024</w:t>
      </w:r>
      <w:r>
        <w:rPr>
          <w:rFonts w:ascii="Arial" w:hAnsi="Arial" w:cs="Arial"/>
          <w:sz w:val="28"/>
        </w:rPr>
        <w:t> :</w:t>
      </w:r>
      <w:r w:rsidRPr="00AD6322">
        <w:rPr>
          <w:rFonts w:ascii="Arial" w:hAnsi="Arial" w:cs="Arial"/>
          <w:sz w:val="28"/>
        </w:rPr>
        <w:t xml:space="preserve"> </w:t>
      </w:r>
      <w:r w:rsidRPr="00E020F2">
        <w:rPr>
          <w:rFonts w:ascii="Arial" w:hAnsi="Arial" w:cs="Arial"/>
          <w:sz w:val="28"/>
        </w:rPr>
        <w:t>25</w:t>
      </w:r>
      <w:r>
        <w:rPr>
          <w:rFonts w:ascii="Arial" w:hAnsi="Arial" w:cs="Arial"/>
          <w:sz w:val="28"/>
        </w:rPr>
        <w:br/>
      </w:r>
      <w:r w:rsidRPr="00E020F2">
        <w:rPr>
          <w:rFonts w:ascii="Arial" w:hAnsi="Arial" w:cs="Arial"/>
          <w:sz w:val="28"/>
        </w:rPr>
        <w:t>202</w:t>
      </w:r>
      <w:r>
        <w:rPr>
          <w:rFonts w:ascii="Arial" w:hAnsi="Arial" w:cs="Arial"/>
          <w:sz w:val="28"/>
        </w:rPr>
        <w:t>5 : 42</w:t>
      </w:r>
    </w:p>
    <w:p w14:paraId="39641C08" w14:textId="3F7CC6C7" w:rsidR="00A579AB" w:rsidRDefault="00A579AB" w:rsidP="004B674C">
      <w:pPr>
        <w:widowControl w:val="0"/>
        <w:spacing w:beforeLines="150" w:before="360" w:afterLines="150" w:after="360" w:line="240" w:lineRule="auto"/>
        <w:rPr>
          <w:rFonts w:ascii="Arial" w:hAnsi="Arial" w:cs="Arial"/>
          <w:sz w:val="28"/>
        </w:rPr>
      </w:pPr>
      <w:r w:rsidRPr="00E020F2">
        <w:rPr>
          <w:rFonts w:ascii="Arial" w:hAnsi="Arial" w:cs="Arial"/>
          <w:sz w:val="28"/>
        </w:rPr>
        <w:t>PMV</w:t>
      </w:r>
      <w:r>
        <w:rPr>
          <w:rFonts w:ascii="Arial" w:hAnsi="Arial" w:cs="Arial"/>
          <w:sz w:val="28"/>
        </w:rPr>
        <w:t> :</w:t>
      </w:r>
      <w:r w:rsidRPr="00AD6322">
        <w:rPr>
          <w:rFonts w:ascii="Arial" w:hAnsi="Arial" w:cs="Arial"/>
          <w:sz w:val="28"/>
        </w:rPr>
        <w:t xml:space="preserve"> </w:t>
      </w:r>
      <w:r w:rsidRPr="00E020F2">
        <w:rPr>
          <w:rFonts w:ascii="Arial" w:hAnsi="Arial" w:cs="Arial"/>
          <w:sz w:val="28"/>
        </w:rPr>
        <w:t>Terminus</w:t>
      </w:r>
      <w:r>
        <w:rPr>
          <w:rFonts w:ascii="Arial" w:hAnsi="Arial" w:cs="Arial"/>
          <w:sz w:val="28"/>
        </w:rPr>
        <w:br/>
      </w:r>
      <w:r w:rsidRPr="00E020F2">
        <w:rPr>
          <w:rFonts w:ascii="Arial" w:hAnsi="Arial" w:cs="Arial"/>
          <w:sz w:val="28"/>
        </w:rPr>
        <w:t>2023</w:t>
      </w:r>
      <w:r>
        <w:rPr>
          <w:rFonts w:ascii="Arial" w:hAnsi="Arial" w:cs="Arial"/>
          <w:sz w:val="28"/>
        </w:rPr>
        <w:t> :</w:t>
      </w:r>
      <w:r w:rsidRPr="00AD6322">
        <w:rPr>
          <w:rFonts w:ascii="Arial" w:hAnsi="Arial" w:cs="Arial"/>
          <w:sz w:val="28"/>
        </w:rPr>
        <w:t xml:space="preserve"> </w:t>
      </w:r>
      <w:r w:rsidRPr="00E020F2">
        <w:rPr>
          <w:rFonts w:ascii="Arial" w:hAnsi="Arial" w:cs="Arial"/>
          <w:sz w:val="28"/>
        </w:rPr>
        <w:t>0</w:t>
      </w:r>
      <w:r>
        <w:rPr>
          <w:rFonts w:ascii="Arial" w:hAnsi="Arial" w:cs="Arial"/>
          <w:sz w:val="28"/>
        </w:rPr>
        <w:br/>
      </w:r>
      <w:r w:rsidRPr="00E020F2">
        <w:rPr>
          <w:rFonts w:ascii="Arial" w:hAnsi="Arial" w:cs="Arial"/>
          <w:sz w:val="28"/>
        </w:rPr>
        <w:t>2024</w:t>
      </w:r>
      <w:r>
        <w:rPr>
          <w:rFonts w:ascii="Arial" w:hAnsi="Arial" w:cs="Arial"/>
          <w:sz w:val="28"/>
        </w:rPr>
        <w:t> :</w:t>
      </w:r>
      <w:r w:rsidRPr="00AD6322">
        <w:rPr>
          <w:rFonts w:ascii="Arial" w:hAnsi="Arial" w:cs="Arial"/>
          <w:sz w:val="28"/>
        </w:rPr>
        <w:t xml:space="preserve"> </w:t>
      </w:r>
      <w:r w:rsidRPr="00E020F2">
        <w:rPr>
          <w:rFonts w:ascii="Arial" w:hAnsi="Arial" w:cs="Arial"/>
          <w:sz w:val="28"/>
        </w:rPr>
        <w:t>166</w:t>
      </w:r>
      <w:r w:rsidR="004B674C">
        <w:rPr>
          <w:rFonts w:ascii="Arial" w:hAnsi="Arial" w:cs="Arial"/>
          <w:sz w:val="28"/>
        </w:rPr>
        <w:br/>
      </w:r>
      <w:r w:rsidRPr="00E020F2">
        <w:rPr>
          <w:rFonts w:ascii="Arial" w:hAnsi="Arial" w:cs="Arial"/>
          <w:sz w:val="28"/>
        </w:rPr>
        <w:t>202</w:t>
      </w:r>
      <w:r>
        <w:rPr>
          <w:rFonts w:ascii="Arial" w:hAnsi="Arial" w:cs="Arial"/>
          <w:sz w:val="28"/>
        </w:rPr>
        <w:t xml:space="preserve">5 : </w:t>
      </w:r>
      <w:r w:rsidR="004B674C">
        <w:rPr>
          <w:rFonts w:ascii="Arial" w:hAnsi="Arial" w:cs="Arial"/>
          <w:sz w:val="28"/>
        </w:rPr>
        <w:t>163</w:t>
      </w:r>
    </w:p>
    <w:p w14:paraId="45C7BD24" w14:textId="7FAA62BF" w:rsidR="00A579AB" w:rsidRDefault="00A579AB" w:rsidP="00A579AB">
      <w:pPr>
        <w:widowControl w:val="0"/>
        <w:spacing w:beforeLines="150" w:before="360" w:afterLines="150" w:after="360" w:line="240" w:lineRule="auto"/>
        <w:rPr>
          <w:rFonts w:ascii="Arial" w:hAnsi="Arial" w:cs="Arial"/>
          <w:sz w:val="28"/>
        </w:rPr>
      </w:pPr>
      <w:r w:rsidRPr="00E020F2">
        <w:rPr>
          <w:rFonts w:ascii="Arial" w:hAnsi="Arial" w:cs="Arial"/>
          <w:sz w:val="28"/>
        </w:rPr>
        <w:t>PMV</w:t>
      </w:r>
      <w:r>
        <w:rPr>
          <w:rFonts w:ascii="Arial" w:hAnsi="Arial" w:cs="Arial"/>
          <w:sz w:val="28"/>
        </w:rPr>
        <w:t> :</w:t>
      </w:r>
      <w:r w:rsidRPr="00AD6322">
        <w:rPr>
          <w:rFonts w:ascii="Arial" w:hAnsi="Arial" w:cs="Arial"/>
          <w:sz w:val="28"/>
        </w:rPr>
        <w:t xml:space="preserve"> </w:t>
      </w:r>
      <w:r w:rsidRPr="00E020F2">
        <w:rPr>
          <w:rFonts w:ascii="Arial" w:hAnsi="Arial" w:cs="Arial"/>
          <w:sz w:val="28"/>
        </w:rPr>
        <w:t>Institutions</w:t>
      </w:r>
      <w:r>
        <w:rPr>
          <w:rFonts w:ascii="Arial" w:hAnsi="Arial" w:cs="Arial"/>
          <w:sz w:val="28"/>
        </w:rPr>
        <w:br/>
      </w:r>
      <w:r w:rsidRPr="00E020F2">
        <w:rPr>
          <w:rFonts w:ascii="Arial" w:hAnsi="Arial" w:cs="Arial"/>
          <w:sz w:val="28"/>
        </w:rPr>
        <w:t>2023</w:t>
      </w:r>
      <w:r>
        <w:rPr>
          <w:rFonts w:ascii="Arial" w:hAnsi="Arial" w:cs="Arial"/>
          <w:sz w:val="28"/>
        </w:rPr>
        <w:t> :</w:t>
      </w:r>
      <w:r w:rsidRPr="00AD6322">
        <w:rPr>
          <w:rFonts w:ascii="Arial" w:hAnsi="Arial" w:cs="Arial"/>
          <w:sz w:val="28"/>
        </w:rPr>
        <w:t xml:space="preserve"> </w:t>
      </w:r>
      <w:r w:rsidRPr="00E020F2">
        <w:rPr>
          <w:rFonts w:ascii="Arial" w:hAnsi="Arial" w:cs="Arial"/>
          <w:sz w:val="28"/>
        </w:rPr>
        <w:t>5</w:t>
      </w:r>
      <w:r>
        <w:rPr>
          <w:rFonts w:ascii="Arial" w:hAnsi="Arial" w:cs="Arial"/>
          <w:sz w:val="28"/>
        </w:rPr>
        <w:br/>
      </w:r>
      <w:r w:rsidRPr="00E020F2">
        <w:rPr>
          <w:rFonts w:ascii="Arial" w:hAnsi="Arial" w:cs="Arial"/>
          <w:sz w:val="28"/>
        </w:rPr>
        <w:t>2024</w:t>
      </w:r>
      <w:r>
        <w:rPr>
          <w:rFonts w:ascii="Arial" w:hAnsi="Arial" w:cs="Arial"/>
          <w:sz w:val="28"/>
        </w:rPr>
        <w:t> :</w:t>
      </w:r>
      <w:r w:rsidRPr="00AD6322">
        <w:rPr>
          <w:rFonts w:ascii="Arial" w:hAnsi="Arial" w:cs="Arial"/>
          <w:sz w:val="28"/>
        </w:rPr>
        <w:t xml:space="preserve"> </w:t>
      </w:r>
      <w:r w:rsidRPr="00E020F2">
        <w:rPr>
          <w:rFonts w:ascii="Arial" w:hAnsi="Arial" w:cs="Arial"/>
          <w:sz w:val="28"/>
        </w:rPr>
        <w:t>7</w:t>
      </w:r>
      <w:r>
        <w:rPr>
          <w:rFonts w:ascii="Arial" w:hAnsi="Arial" w:cs="Arial"/>
          <w:sz w:val="28"/>
        </w:rPr>
        <w:br/>
      </w:r>
      <w:r w:rsidRPr="00E020F2">
        <w:rPr>
          <w:rFonts w:ascii="Arial" w:hAnsi="Arial" w:cs="Arial"/>
          <w:sz w:val="28"/>
        </w:rPr>
        <w:t>202</w:t>
      </w:r>
      <w:r>
        <w:rPr>
          <w:rFonts w:ascii="Arial" w:hAnsi="Arial" w:cs="Arial"/>
          <w:sz w:val="28"/>
        </w:rPr>
        <w:t xml:space="preserve">5 : </w:t>
      </w:r>
      <w:r w:rsidR="004B674C">
        <w:rPr>
          <w:rFonts w:ascii="Arial" w:hAnsi="Arial" w:cs="Arial"/>
          <w:sz w:val="28"/>
        </w:rPr>
        <w:t>10</w:t>
      </w:r>
    </w:p>
    <w:p w14:paraId="192641B8" w14:textId="05526A61" w:rsidR="00A579AB" w:rsidRDefault="00A579AB" w:rsidP="00A579AB">
      <w:pPr>
        <w:widowControl w:val="0"/>
        <w:spacing w:beforeLines="150" w:before="360" w:afterLines="150" w:after="360" w:line="240" w:lineRule="auto"/>
        <w:rPr>
          <w:rFonts w:ascii="Arial" w:hAnsi="Arial" w:cs="Arial"/>
          <w:sz w:val="28"/>
        </w:rPr>
      </w:pPr>
      <w:r>
        <w:rPr>
          <w:rFonts w:ascii="Arial" w:hAnsi="Arial" w:cs="Arial"/>
          <w:sz w:val="28"/>
        </w:rPr>
        <w:t>FIN TABLEAU.</w:t>
      </w:r>
    </w:p>
    <w:p w14:paraId="0EBFDED4"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En décembre, un nouveau système sonore d’information voyageurs a été déployé à bord de 25 autobus, première étape d’un déploiement progressif qui couvrira toute la flotte d’ici 2027. Ce système vise à améliorer l’accessibilité universelle et l’expérience de déplacement des usagers.</w:t>
      </w:r>
    </w:p>
    <w:p w14:paraId="71D431E5"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Une voix féminine annonce clairement les arrêts, avec un volume ajusté automatiquement au bruit ambiant. Un panneau à messages variables fournit aussi des informations en temps réel, tandis que des pictogrammes indiquent les arrêts demandés ou universellement accessibles, facilitant les déplacements des personnes ayant des limitations fonctionnelles.</w:t>
      </w:r>
    </w:p>
    <w:p w14:paraId="748B17F2"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Le projet a été développé et testé avec des représentants de l’Association des usagers du transport adapté de Longueuil (AUTAL), le Regroupement des aveugles et amblyopes du Montréal métropolitain (RAAMM) et l’Institut Nazareth et Louis-Braille (INLB). Cette initiative reflète notre volonté d’offrir un transport collectif plus accessible, clair et adapté aux besoins de la communauté.</w:t>
      </w:r>
    </w:p>
    <w:p w14:paraId="1722A590" w14:textId="77777777" w:rsidR="007C1884" w:rsidRPr="007C1884" w:rsidRDefault="007C1884" w:rsidP="00A579AB">
      <w:pPr>
        <w:pStyle w:val="Titre3"/>
        <w:spacing w:before="360" w:after="360"/>
      </w:pPr>
      <w:r w:rsidRPr="007C1884">
        <w:t>À l’écoute de nos usagers</w:t>
      </w:r>
    </w:p>
    <w:p w14:paraId="27364886"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Il est indispensable de bien capter la voix de nos usagers pour bonifier notre offre de service et répondre plus adéquatement aux besoins exprimés. Pour ce faire, notre équipe du Centre relation et information clientèle (CRIC) assure une écoute attentive des observations, commentaires, appréciations ou plaintes qui sont formulés par nos usagers. Nous nous assurons également que les suivis requis soient effectués auprès de nos équipes opérationnelles, dans le but d’une amélioration constante de l’expérience client.</w:t>
      </w:r>
    </w:p>
    <w:p w14:paraId="2B5509E0" w14:textId="08AC9F73" w:rsidR="00320A3D" w:rsidRDefault="00320A3D"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25</w:t>
      </w:r>
    </w:p>
    <w:p w14:paraId="688913E5" w14:textId="7B45442A" w:rsidR="007C1884" w:rsidRPr="00065FD8"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065FD8">
        <w:rPr>
          <w:rFonts w:ascii="Arial" w:hAnsi="Arial" w:cs="Arial"/>
          <w:b/>
          <w:bCs/>
          <w:color w:val="000000" w:themeColor="text1"/>
          <w:sz w:val="28"/>
          <w:szCs w:val="28"/>
        </w:rPr>
        <w:t>Le nombre d’appels reçus par le Centre relation et information clientèle a diminué par rapport à 2024</w:t>
      </w:r>
    </w:p>
    <w:p w14:paraId="5430AF44" w14:textId="0B4FD609" w:rsidR="00065FD8" w:rsidRDefault="00065FD8" w:rsidP="007C1884">
      <w:pPr>
        <w:widowControl w:val="0"/>
        <w:spacing w:beforeLines="150" w:before="360" w:afterLines="150" w:after="360" w:line="240" w:lineRule="auto"/>
        <w:rPr>
          <w:rFonts w:ascii="Arial" w:hAnsi="Arial" w:cs="Arial"/>
          <w:color w:val="000000" w:themeColor="text1"/>
          <w:sz w:val="28"/>
          <w:szCs w:val="28"/>
        </w:rPr>
      </w:pPr>
      <w:r w:rsidRPr="00065FD8">
        <w:rPr>
          <w:rFonts w:ascii="Arial" w:hAnsi="Arial" w:cs="Arial"/>
          <w:noProof/>
          <w:color w:val="000000" w:themeColor="text1"/>
          <w:sz w:val="28"/>
          <w:szCs w:val="28"/>
        </w:rPr>
        <w:drawing>
          <wp:inline distT="0" distB="0" distL="0" distR="0" wp14:anchorId="10D2D4B7" wp14:editId="69876E0D">
            <wp:extent cx="4970110" cy="1587261"/>
            <wp:effectExtent l="0" t="0" r="2540" b="0"/>
            <wp:docPr id="23088829" name="Image 1" descr="Graphique montrant le nombre d'appels traités par le Centre relation et information clientè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88829" name="Image 1" descr="Graphique montrant le nombre d'appels traités par le Centre relation et information clientèle."/>
                    <pic:cNvPicPr/>
                  </pic:nvPicPr>
                  <pic:blipFill>
                    <a:blip r:embed="rId11"/>
                    <a:stretch>
                      <a:fillRect/>
                    </a:stretch>
                  </pic:blipFill>
                  <pic:spPr>
                    <a:xfrm>
                      <a:off x="0" y="0"/>
                      <a:ext cx="4986588" cy="1592523"/>
                    </a:xfrm>
                    <a:prstGeom prst="rect">
                      <a:avLst/>
                    </a:prstGeom>
                  </pic:spPr>
                </pic:pic>
              </a:graphicData>
            </a:graphic>
          </wp:inline>
        </w:drawing>
      </w:r>
    </w:p>
    <w:p w14:paraId="32875AF2" w14:textId="77777777" w:rsidR="00065FD8" w:rsidRDefault="00065FD8" w:rsidP="00065FD8">
      <w:pPr>
        <w:widowControl w:val="0"/>
        <w:spacing w:beforeLines="150" w:before="360" w:afterLines="150" w:after="360" w:line="240" w:lineRule="auto"/>
        <w:rPr>
          <w:rFonts w:ascii="Arial" w:hAnsi="Arial" w:cs="Arial"/>
          <w:sz w:val="28"/>
        </w:rPr>
      </w:pPr>
      <w:r>
        <w:rPr>
          <w:rFonts w:ascii="Arial" w:hAnsi="Arial" w:cs="Arial"/>
          <w:sz w:val="28"/>
        </w:rPr>
        <w:t>DÉBUT GRAPHIQUE :</w:t>
      </w:r>
    </w:p>
    <w:p w14:paraId="0DB8BB3A" w14:textId="67A4FFDE" w:rsidR="00065FD8" w:rsidRPr="00916892" w:rsidRDefault="00065FD8" w:rsidP="00065FD8">
      <w:pPr>
        <w:widowControl w:val="0"/>
        <w:spacing w:beforeLines="150" w:before="360" w:afterLines="150" w:after="360" w:line="240" w:lineRule="auto"/>
        <w:rPr>
          <w:rFonts w:ascii="Arial" w:hAnsi="Arial" w:cs="Arial"/>
          <w:b/>
          <w:bCs/>
          <w:sz w:val="28"/>
        </w:rPr>
      </w:pPr>
      <w:r w:rsidRPr="00916892">
        <w:rPr>
          <w:rFonts w:ascii="Arial" w:hAnsi="Arial" w:cs="Arial"/>
          <w:b/>
          <w:bCs/>
          <w:sz w:val="28"/>
        </w:rPr>
        <w:t>Nombre d’appels traités par le Centre relation et information clientèle</w:t>
      </w:r>
      <w:r>
        <w:rPr>
          <w:rFonts w:ascii="Arial" w:hAnsi="Arial" w:cs="Arial"/>
          <w:b/>
          <w:bCs/>
          <w:sz w:val="28"/>
        </w:rPr>
        <w:t xml:space="preserve"> (CRIC)</w:t>
      </w:r>
    </w:p>
    <w:p w14:paraId="02F35439" w14:textId="485F4904" w:rsidR="00065FD8" w:rsidRPr="00E020F2" w:rsidRDefault="00065FD8" w:rsidP="00065FD8">
      <w:pPr>
        <w:widowControl w:val="0"/>
        <w:spacing w:beforeLines="150" w:before="360" w:afterLines="150" w:after="360" w:line="240" w:lineRule="auto"/>
        <w:rPr>
          <w:rFonts w:ascii="Arial" w:hAnsi="Arial" w:cs="Arial"/>
          <w:sz w:val="28"/>
        </w:rPr>
      </w:pPr>
      <w:r w:rsidRPr="00065FD8">
        <w:rPr>
          <w:rFonts w:ascii="Arial" w:hAnsi="Arial" w:cs="Arial"/>
          <w:b/>
          <w:bCs/>
          <w:sz w:val="28"/>
        </w:rPr>
        <w:t>2025 : 41</w:t>
      </w:r>
      <w:r>
        <w:rPr>
          <w:rFonts w:ascii="Arial" w:hAnsi="Arial" w:cs="Arial"/>
          <w:b/>
          <w:bCs/>
          <w:sz w:val="28"/>
        </w:rPr>
        <w:t> </w:t>
      </w:r>
      <w:r w:rsidRPr="00065FD8">
        <w:rPr>
          <w:rFonts w:ascii="Arial" w:hAnsi="Arial" w:cs="Arial"/>
          <w:b/>
          <w:bCs/>
          <w:sz w:val="28"/>
        </w:rPr>
        <w:t>507</w:t>
      </w:r>
      <w:r>
        <w:rPr>
          <w:rFonts w:ascii="Arial" w:hAnsi="Arial" w:cs="Arial"/>
          <w:b/>
          <w:bCs/>
          <w:sz w:val="28"/>
        </w:rPr>
        <w:br/>
      </w:r>
      <w:r w:rsidRPr="00065FD8">
        <w:rPr>
          <w:rFonts w:ascii="Arial" w:hAnsi="Arial" w:cs="Arial"/>
          <w:sz w:val="28"/>
        </w:rPr>
        <w:t>2024 : 47 836</w:t>
      </w:r>
      <w:r>
        <w:rPr>
          <w:rFonts w:ascii="Arial" w:hAnsi="Arial" w:cs="Arial"/>
          <w:b/>
          <w:bCs/>
          <w:sz w:val="28"/>
        </w:rPr>
        <w:br/>
      </w:r>
      <w:r w:rsidRPr="00E020F2">
        <w:rPr>
          <w:rFonts w:ascii="Arial" w:hAnsi="Arial" w:cs="Arial"/>
          <w:sz w:val="28"/>
        </w:rPr>
        <w:lastRenderedPageBreak/>
        <w:t>2023</w:t>
      </w:r>
      <w:r>
        <w:rPr>
          <w:rFonts w:ascii="Arial" w:hAnsi="Arial" w:cs="Arial"/>
          <w:sz w:val="28"/>
        </w:rPr>
        <w:t xml:space="preserve"> : </w:t>
      </w:r>
      <w:r w:rsidRPr="00E020F2">
        <w:rPr>
          <w:rFonts w:ascii="Arial" w:hAnsi="Arial" w:cs="Arial"/>
          <w:sz w:val="28"/>
        </w:rPr>
        <w:t>56</w:t>
      </w:r>
      <w:r>
        <w:rPr>
          <w:rFonts w:ascii="Arial" w:hAnsi="Arial" w:cs="Arial"/>
          <w:sz w:val="28"/>
        </w:rPr>
        <w:t> </w:t>
      </w:r>
      <w:r w:rsidRPr="00E020F2">
        <w:rPr>
          <w:rFonts w:ascii="Arial" w:hAnsi="Arial" w:cs="Arial"/>
          <w:sz w:val="28"/>
        </w:rPr>
        <w:t>277</w:t>
      </w:r>
    </w:p>
    <w:p w14:paraId="4BF2D25E" w14:textId="77777777" w:rsidR="00065FD8" w:rsidRDefault="00065FD8" w:rsidP="00065FD8">
      <w:pPr>
        <w:widowControl w:val="0"/>
        <w:spacing w:beforeLines="150" w:before="360" w:afterLines="150" w:after="360" w:line="240" w:lineRule="auto"/>
        <w:rPr>
          <w:rFonts w:ascii="Arial" w:hAnsi="Arial" w:cs="Arial"/>
          <w:sz w:val="28"/>
        </w:rPr>
      </w:pPr>
      <w:r>
        <w:rPr>
          <w:rFonts w:ascii="Arial" w:hAnsi="Arial" w:cs="Arial"/>
          <w:sz w:val="28"/>
        </w:rPr>
        <w:t>FIN GRAPHIQUE.</w:t>
      </w:r>
    </w:p>
    <w:p w14:paraId="26873E11" w14:textId="73864F95" w:rsidR="007C1884" w:rsidRPr="007C1884" w:rsidRDefault="007C1884" w:rsidP="00B413DD">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nombre d’appels traités en 2025 a été inférieur à celui de</w:t>
      </w:r>
      <w:r w:rsidR="00976D2B">
        <w:rPr>
          <w:rFonts w:ascii="Arial" w:hAnsi="Arial" w:cs="Arial"/>
          <w:color w:val="000000" w:themeColor="text1"/>
          <w:sz w:val="28"/>
          <w:szCs w:val="28"/>
        </w:rPr>
        <w:t xml:space="preserve"> </w:t>
      </w:r>
      <w:r w:rsidRPr="007C1884">
        <w:rPr>
          <w:rFonts w:ascii="Arial" w:hAnsi="Arial" w:cs="Arial"/>
          <w:color w:val="000000" w:themeColor="text1"/>
          <w:sz w:val="28"/>
          <w:szCs w:val="28"/>
        </w:rPr>
        <w:t>2024. Nous pouvons présumer que les usagers comprennent de</w:t>
      </w:r>
      <w:r w:rsidR="00B413DD">
        <w:rPr>
          <w:rFonts w:ascii="Arial" w:hAnsi="Arial" w:cs="Arial"/>
          <w:color w:val="000000" w:themeColor="text1"/>
          <w:sz w:val="28"/>
          <w:szCs w:val="28"/>
        </w:rPr>
        <w:t xml:space="preserve"> </w:t>
      </w:r>
      <w:r w:rsidRPr="007C1884">
        <w:rPr>
          <w:rFonts w:ascii="Arial" w:hAnsi="Arial" w:cs="Arial"/>
          <w:color w:val="000000" w:themeColor="text1"/>
          <w:sz w:val="28"/>
          <w:szCs w:val="28"/>
        </w:rPr>
        <w:t>mieux en mieux la refonte tarifaire de l’ARTM, qu’ils planifient leurs trajets de façon plus autonome grâce aux outils comme Google</w:t>
      </w:r>
      <w:r w:rsidR="00B413DD">
        <w:rPr>
          <w:rFonts w:ascii="Arial" w:hAnsi="Arial" w:cs="Arial"/>
          <w:color w:val="000000" w:themeColor="text1"/>
          <w:sz w:val="28"/>
          <w:szCs w:val="28"/>
        </w:rPr>
        <w:t xml:space="preserve"> </w:t>
      </w:r>
      <w:r w:rsidRPr="007C1884">
        <w:rPr>
          <w:rFonts w:ascii="Arial" w:hAnsi="Arial" w:cs="Arial"/>
          <w:color w:val="000000" w:themeColor="text1"/>
          <w:sz w:val="28"/>
          <w:szCs w:val="28"/>
        </w:rPr>
        <w:t>et l’application Chrono et que le nouveau site Web du RTL rend la</w:t>
      </w:r>
      <w:r w:rsidR="00B413DD">
        <w:rPr>
          <w:rFonts w:ascii="Arial" w:hAnsi="Arial" w:cs="Arial"/>
          <w:color w:val="000000" w:themeColor="text1"/>
          <w:sz w:val="28"/>
          <w:szCs w:val="28"/>
        </w:rPr>
        <w:t xml:space="preserve"> </w:t>
      </w:r>
      <w:r w:rsidRPr="007C1884">
        <w:rPr>
          <w:rFonts w:ascii="Arial" w:hAnsi="Arial" w:cs="Arial"/>
          <w:color w:val="000000" w:themeColor="text1"/>
          <w:sz w:val="28"/>
          <w:szCs w:val="28"/>
        </w:rPr>
        <w:t>recherche d’informations plus conviviale.</w:t>
      </w:r>
    </w:p>
    <w:p w14:paraId="2D64C6ED" w14:textId="3CEEA8B6" w:rsidR="007C1884" w:rsidRPr="00065FD8" w:rsidRDefault="007C1884" w:rsidP="00065FD8">
      <w:pPr>
        <w:widowControl w:val="0"/>
        <w:spacing w:beforeLines="150" w:before="360" w:afterLines="150" w:after="360" w:line="240" w:lineRule="auto"/>
        <w:rPr>
          <w:rFonts w:ascii="Arial" w:hAnsi="Arial" w:cs="Arial"/>
          <w:b/>
          <w:bCs/>
          <w:color w:val="000000" w:themeColor="text1"/>
          <w:sz w:val="28"/>
          <w:szCs w:val="28"/>
        </w:rPr>
      </w:pPr>
      <w:r w:rsidRPr="00065FD8">
        <w:rPr>
          <w:rFonts w:ascii="Arial" w:hAnsi="Arial" w:cs="Arial"/>
          <w:b/>
          <w:bCs/>
          <w:color w:val="000000" w:themeColor="text1"/>
          <w:sz w:val="28"/>
          <w:szCs w:val="28"/>
        </w:rPr>
        <w:t>... le nombre de plaintes</w:t>
      </w:r>
      <w:r w:rsidR="00065FD8" w:rsidRPr="00065FD8">
        <w:rPr>
          <w:rFonts w:ascii="Arial" w:hAnsi="Arial" w:cs="Arial"/>
          <w:b/>
          <w:bCs/>
          <w:color w:val="000000" w:themeColor="text1"/>
          <w:sz w:val="28"/>
          <w:szCs w:val="28"/>
        </w:rPr>
        <w:t xml:space="preserve"> </w:t>
      </w:r>
      <w:r w:rsidRPr="00065FD8">
        <w:rPr>
          <w:rFonts w:ascii="Arial" w:hAnsi="Arial" w:cs="Arial"/>
          <w:b/>
          <w:bCs/>
          <w:color w:val="000000" w:themeColor="text1"/>
          <w:sz w:val="28"/>
          <w:szCs w:val="28"/>
        </w:rPr>
        <w:t>a légèrement diminué</w:t>
      </w:r>
    </w:p>
    <w:p w14:paraId="31F4C519" w14:textId="4115F4BE" w:rsidR="00065FD8" w:rsidRDefault="00B413DD" w:rsidP="007C1884">
      <w:pPr>
        <w:widowControl w:val="0"/>
        <w:spacing w:beforeLines="150" w:before="360" w:afterLines="150" w:after="360" w:line="240" w:lineRule="auto"/>
        <w:rPr>
          <w:rFonts w:ascii="Arial" w:hAnsi="Arial" w:cs="Arial"/>
          <w:color w:val="000000" w:themeColor="text1"/>
          <w:sz w:val="28"/>
          <w:szCs w:val="28"/>
        </w:rPr>
      </w:pPr>
      <w:r w:rsidRPr="00B413DD">
        <w:rPr>
          <w:rFonts w:ascii="Arial" w:hAnsi="Arial" w:cs="Arial"/>
          <w:noProof/>
          <w:color w:val="000000" w:themeColor="text1"/>
          <w:sz w:val="28"/>
          <w:szCs w:val="28"/>
        </w:rPr>
        <w:drawing>
          <wp:inline distT="0" distB="0" distL="0" distR="0" wp14:anchorId="025B052E" wp14:editId="43D7EB80">
            <wp:extent cx="4908430" cy="2405904"/>
            <wp:effectExtent l="0" t="0" r="6985" b="0"/>
            <wp:docPr id="1192840858" name="Image 1" descr="Graphique montrant le nombre de plai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840858" name="Image 1" descr="Graphique montrant le nombre de plaintes."/>
                    <pic:cNvPicPr/>
                  </pic:nvPicPr>
                  <pic:blipFill>
                    <a:blip r:embed="rId12"/>
                    <a:stretch>
                      <a:fillRect/>
                    </a:stretch>
                  </pic:blipFill>
                  <pic:spPr>
                    <a:xfrm>
                      <a:off x="0" y="0"/>
                      <a:ext cx="4911187" cy="2407255"/>
                    </a:xfrm>
                    <a:prstGeom prst="rect">
                      <a:avLst/>
                    </a:prstGeom>
                  </pic:spPr>
                </pic:pic>
              </a:graphicData>
            </a:graphic>
          </wp:inline>
        </w:drawing>
      </w:r>
    </w:p>
    <w:p w14:paraId="06DEFFB8" w14:textId="77777777" w:rsidR="00B413DD" w:rsidRDefault="00B413DD" w:rsidP="00B413DD">
      <w:pPr>
        <w:widowControl w:val="0"/>
        <w:spacing w:beforeLines="150" w:before="360" w:afterLines="150" w:after="360" w:line="240" w:lineRule="auto"/>
        <w:rPr>
          <w:rFonts w:ascii="Arial" w:hAnsi="Arial" w:cs="Arial"/>
          <w:sz w:val="28"/>
        </w:rPr>
      </w:pPr>
      <w:r>
        <w:rPr>
          <w:rFonts w:ascii="Arial" w:hAnsi="Arial" w:cs="Arial"/>
          <w:sz w:val="28"/>
        </w:rPr>
        <w:t>DÉBUT GRAPHIQUE :</w:t>
      </w:r>
    </w:p>
    <w:p w14:paraId="3404EA12" w14:textId="77777777" w:rsidR="00B413DD" w:rsidRPr="006A33C7" w:rsidRDefault="00B413DD" w:rsidP="00B413DD">
      <w:pPr>
        <w:widowControl w:val="0"/>
        <w:spacing w:beforeLines="150" w:before="360" w:afterLines="150" w:after="360" w:line="240" w:lineRule="auto"/>
        <w:rPr>
          <w:rFonts w:ascii="Arial" w:hAnsi="Arial" w:cs="Arial"/>
          <w:b/>
          <w:bCs/>
          <w:sz w:val="28"/>
        </w:rPr>
      </w:pPr>
      <w:r w:rsidRPr="006A33C7">
        <w:rPr>
          <w:rFonts w:ascii="Arial" w:hAnsi="Arial" w:cs="Arial"/>
          <w:b/>
          <w:bCs/>
          <w:sz w:val="28"/>
        </w:rPr>
        <w:t>Transport régulier</w:t>
      </w:r>
    </w:p>
    <w:p w14:paraId="3B947F2B" w14:textId="2154297A" w:rsidR="00B413DD" w:rsidRPr="00B413DD" w:rsidRDefault="00B413DD" w:rsidP="00B413DD">
      <w:pPr>
        <w:widowControl w:val="0"/>
        <w:spacing w:beforeLines="150" w:before="360" w:afterLines="150" w:after="360" w:line="240" w:lineRule="auto"/>
        <w:rPr>
          <w:rFonts w:ascii="Arial" w:hAnsi="Arial" w:cs="Arial"/>
          <w:sz w:val="28"/>
        </w:rPr>
      </w:pPr>
      <w:r w:rsidRPr="00B413DD">
        <w:rPr>
          <w:rFonts w:ascii="Arial" w:hAnsi="Arial" w:cs="Arial"/>
          <w:b/>
          <w:bCs/>
          <w:color w:val="000000" w:themeColor="text1"/>
          <w:sz w:val="28"/>
          <w:szCs w:val="28"/>
        </w:rPr>
        <w:t>2025 : 2 500</w:t>
      </w:r>
      <w:r w:rsidRPr="00B413DD">
        <w:rPr>
          <w:rFonts w:ascii="Arial" w:hAnsi="Arial" w:cs="Arial"/>
          <w:b/>
          <w:bCs/>
          <w:color w:val="000000" w:themeColor="text1"/>
          <w:sz w:val="28"/>
          <w:szCs w:val="28"/>
        </w:rPr>
        <w:br/>
      </w:r>
      <w:r w:rsidRPr="00B413DD">
        <w:rPr>
          <w:rFonts w:ascii="Arial" w:hAnsi="Arial" w:cs="Arial"/>
          <w:sz w:val="28"/>
        </w:rPr>
        <w:t>2024 : 2 734</w:t>
      </w:r>
      <w:r w:rsidRPr="00B413DD">
        <w:rPr>
          <w:rFonts w:ascii="Arial" w:hAnsi="Arial" w:cs="Arial"/>
          <w:sz w:val="28"/>
        </w:rPr>
        <w:br/>
        <w:t>2023 : 2 644</w:t>
      </w:r>
    </w:p>
    <w:p w14:paraId="4ADF6B2A" w14:textId="77777777" w:rsidR="00B413DD" w:rsidRPr="006A33C7" w:rsidRDefault="00B413DD" w:rsidP="00B413DD">
      <w:pPr>
        <w:widowControl w:val="0"/>
        <w:spacing w:beforeLines="150" w:before="360" w:afterLines="150" w:after="360" w:line="240" w:lineRule="auto"/>
        <w:rPr>
          <w:rFonts w:ascii="Arial" w:hAnsi="Arial" w:cs="Arial"/>
          <w:b/>
          <w:bCs/>
          <w:sz w:val="28"/>
        </w:rPr>
      </w:pPr>
      <w:r w:rsidRPr="006A33C7">
        <w:rPr>
          <w:rFonts w:ascii="Arial" w:hAnsi="Arial" w:cs="Arial"/>
          <w:b/>
          <w:bCs/>
          <w:sz w:val="28"/>
        </w:rPr>
        <w:t>Transport adapté</w:t>
      </w:r>
    </w:p>
    <w:p w14:paraId="781EFC3A" w14:textId="74FECD25" w:rsidR="00B413DD" w:rsidRPr="00B413DD" w:rsidRDefault="00B413DD" w:rsidP="00B413DD">
      <w:pPr>
        <w:widowControl w:val="0"/>
        <w:spacing w:beforeLines="150" w:before="360" w:afterLines="150" w:after="360" w:line="240" w:lineRule="auto"/>
        <w:rPr>
          <w:rFonts w:ascii="Arial" w:hAnsi="Arial" w:cs="Arial"/>
          <w:sz w:val="28"/>
        </w:rPr>
      </w:pPr>
      <w:r w:rsidRPr="00B413DD">
        <w:rPr>
          <w:rFonts w:ascii="Arial" w:hAnsi="Arial" w:cs="Arial"/>
          <w:b/>
          <w:bCs/>
          <w:color w:val="000000" w:themeColor="text1"/>
          <w:sz w:val="28"/>
          <w:szCs w:val="28"/>
        </w:rPr>
        <w:t>2025 : 201</w:t>
      </w:r>
      <w:r w:rsidRPr="00B413DD">
        <w:rPr>
          <w:rFonts w:ascii="Arial" w:hAnsi="Arial" w:cs="Arial"/>
          <w:b/>
          <w:bCs/>
          <w:color w:val="000000" w:themeColor="text1"/>
          <w:sz w:val="28"/>
          <w:szCs w:val="28"/>
        </w:rPr>
        <w:br/>
      </w:r>
      <w:r w:rsidRPr="00B413DD">
        <w:rPr>
          <w:rFonts w:ascii="Arial" w:hAnsi="Arial" w:cs="Arial"/>
          <w:sz w:val="28"/>
        </w:rPr>
        <w:t>2024 : 290</w:t>
      </w:r>
      <w:r w:rsidRPr="00B413DD">
        <w:rPr>
          <w:rFonts w:ascii="Arial" w:hAnsi="Arial" w:cs="Arial"/>
          <w:sz w:val="28"/>
        </w:rPr>
        <w:br/>
        <w:t>2023 : 269</w:t>
      </w:r>
    </w:p>
    <w:p w14:paraId="57BF3255" w14:textId="77777777" w:rsidR="00B413DD" w:rsidRPr="00E020F2" w:rsidRDefault="00B413DD" w:rsidP="00B413DD">
      <w:pPr>
        <w:widowControl w:val="0"/>
        <w:spacing w:beforeLines="150" w:before="360" w:afterLines="150" w:after="360" w:line="240" w:lineRule="auto"/>
        <w:rPr>
          <w:rFonts w:ascii="Arial" w:hAnsi="Arial" w:cs="Arial"/>
          <w:sz w:val="28"/>
        </w:rPr>
      </w:pPr>
      <w:r>
        <w:rPr>
          <w:rFonts w:ascii="Arial" w:hAnsi="Arial" w:cs="Arial"/>
          <w:sz w:val="28"/>
        </w:rPr>
        <w:lastRenderedPageBreak/>
        <w:t>FIN GRAPHIQUE.</w:t>
      </w:r>
    </w:p>
    <w:p w14:paraId="3B1DF06E" w14:textId="60DE9278" w:rsidR="007C1884" w:rsidRPr="0096700C"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96700C">
        <w:rPr>
          <w:rFonts w:ascii="Arial" w:hAnsi="Arial" w:cs="Arial"/>
          <w:b/>
          <w:bCs/>
          <w:color w:val="000000" w:themeColor="text1"/>
          <w:sz w:val="28"/>
          <w:szCs w:val="28"/>
        </w:rPr>
        <w:t>... le nombre de plaintes par 10</w:t>
      </w:r>
      <w:r w:rsidR="0096700C" w:rsidRPr="0096700C">
        <w:rPr>
          <w:rFonts w:ascii="Arial" w:hAnsi="Arial" w:cs="Arial"/>
          <w:b/>
          <w:bCs/>
          <w:color w:val="000000" w:themeColor="text1"/>
          <w:sz w:val="28"/>
          <w:szCs w:val="28"/>
        </w:rPr>
        <w:t> </w:t>
      </w:r>
      <w:r w:rsidRPr="0096700C">
        <w:rPr>
          <w:rFonts w:ascii="Arial" w:hAnsi="Arial" w:cs="Arial"/>
          <w:b/>
          <w:bCs/>
          <w:color w:val="000000" w:themeColor="text1"/>
          <w:sz w:val="28"/>
          <w:szCs w:val="28"/>
        </w:rPr>
        <w:t>000 déplacements a aussi diminué</w:t>
      </w:r>
    </w:p>
    <w:p w14:paraId="5A7EB435" w14:textId="0BB80CEB" w:rsidR="0096700C" w:rsidRDefault="0096700C" w:rsidP="007C1884">
      <w:pPr>
        <w:widowControl w:val="0"/>
        <w:spacing w:beforeLines="150" w:before="360" w:afterLines="150" w:after="360" w:line="240" w:lineRule="auto"/>
        <w:rPr>
          <w:rFonts w:ascii="Arial" w:hAnsi="Arial" w:cs="Arial"/>
          <w:color w:val="000000" w:themeColor="text1"/>
          <w:sz w:val="28"/>
          <w:szCs w:val="28"/>
        </w:rPr>
      </w:pPr>
      <w:r w:rsidRPr="0096700C">
        <w:rPr>
          <w:rFonts w:ascii="Arial" w:hAnsi="Arial" w:cs="Arial"/>
          <w:noProof/>
          <w:color w:val="000000" w:themeColor="text1"/>
          <w:sz w:val="28"/>
          <w:szCs w:val="28"/>
        </w:rPr>
        <w:drawing>
          <wp:inline distT="0" distB="0" distL="0" distR="0" wp14:anchorId="2ED437CA" wp14:editId="4F906464">
            <wp:extent cx="5001323" cy="2286319"/>
            <wp:effectExtent l="0" t="0" r="8890" b="0"/>
            <wp:docPr id="1491603094" name="Image 1" descr="Graphique montrant le nombre de plaintes par 10000 déplac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603094" name="Image 1" descr="Graphique montrant le nombre de plaintes par 10000 déplacements."/>
                    <pic:cNvPicPr/>
                  </pic:nvPicPr>
                  <pic:blipFill>
                    <a:blip r:embed="rId13"/>
                    <a:stretch>
                      <a:fillRect/>
                    </a:stretch>
                  </pic:blipFill>
                  <pic:spPr>
                    <a:xfrm>
                      <a:off x="0" y="0"/>
                      <a:ext cx="5001323" cy="2286319"/>
                    </a:xfrm>
                    <a:prstGeom prst="rect">
                      <a:avLst/>
                    </a:prstGeom>
                  </pic:spPr>
                </pic:pic>
              </a:graphicData>
            </a:graphic>
          </wp:inline>
        </w:drawing>
      </w:r>
    </w:p>
    <w:p w14:paraId="1CB1A8C2" w14:textId="77777777" w:rsidR="0096700C" w:rsidRDefault="0096700C" w:rsidP="0096700C">
      <w:pPr>
        <w:widowControl w:val="0"/>
        <w:spacing w:beforeLines="150" w:before="360" w:afterLines="150" w:after="360" w:line="240" w:lineRule="auto"/>
        <w:rPr>
          <w:rFonts w:ascii="Arial" w:hAnsi="Arial" w:cs="Arial"/>
          <w:sz w:val="28"/>
        </w:rPr>
      </w:pPr>
      <w:r>
        <w:rPr>
          <w:rFonts w:ascii="Arial" w:hAnsi="Arial" w:cs="Arial"/>
          <w:sz w:val="28"/>
        </w:rPr>
        <w:t>DÉBUT GRAPHIQUE :</w:t>
      </w:r>
    </w:p>
    <w:p w14:paraId="66A3D73E" w14:textId="77777777" w:rsidR="0096700C" w:rsidRPr="006A33C7" w:rsidRDefault="0096700C" w:rsidP="0096700C">
      <w:pPr>
        <w:widowControl w:val="0"/>
        <w:spacing w:beforeLines="150" w:before="360" w:afterLines="150" w:after="360" w:line="240" w:lineRule="auto"/>
        <w:rPr>
          <w:rFonts w:ascii="Arial" w:hAnsi="Arial" w:cs="Arial"/>
          <w:b/>
          <w:bCs/>
          <w:sz w:val="28"/>
        </w:rPr>
      </w:pPr>
      <w:r w:rsidRPr="006A33C7">
        <w:rPr>
          <w:rFonts w:ascii="Arial" w:hAnsi="Arial" w:cs="Arial"/>
          <w:b/>
          <w:bCs/>
          <w:sz w:val="28"/>
        </w:rPr>
        <w:t>Transport régulier</w:t>
      </w:r>
    </w:p>
    <w:p w14:paraId="36854B47" w14:textId="2CF0D445" w:rsidR="0096700C" w:rsidRPr="0096700C" w:rsidRDefault="0096700C" w:rsidP="0096700C">
      <w:pPr>
        <w:widowControl w:val="0"/>
        <w:spacing w:beforeLines="150" w:before="360" w:afterLines="150" w:after="360" w:line="240" w:lineRule="auto"/>
        <w:rPr>
          <w:rFonts w:ascii="Arial" w:hAnsi="Arial" w:cs="Arial"/>
          <w:sz w:val="28"/>
        </w:rPr>
      </w:pPr>
      <w:r w:rsidRPr="0096700C">
        <w:rPr>
          <w:rFonts w:ascii="Arial" w:hAnsi="Arial" w:cs="Arial"/>
          <w:b/>
          <w:bCs/>
          <w:color w:val="000000" w:themeColor="text1"/>
          <w:sz w:val="28"/>
          <w:szCs w:val="28"/>
        </w:rPr>
        <w:t>2025 : 1,13</w:t>
      </w:r>
      <w:r w:rsidRPr="0096700C">
        <w:rPr>
          <w:rFonts w:ascii="Arial" w:hAnsi="Arial" w:cs="Arial"/>
          <w:b/>
          <w:bCs/>
          <w:color w:val="000000" w:themeColor="text1"/>
          <w:sz w:val="28"/>
          <w:szCs w:val="28"/>
        </w:rPr>
        <w:br/>
      </w:r>
      <w:r w:rsidRPr="0096700C">
        <w:rPr>
          <w:rFonts w:ascii="Arial" w:hAnsi="Arial" w:cs="Arial"/>
          <w:sz w:val="28"/>
        </w:rPr>
        <w:t>2024 : 1,26</w:t>
      </w:r>
      <w:r w:rsidRPr="0096700C">
        <w:rPr>
          <w:rFonts w:ascii="Arial" w:hAnsi="Arial" w:cs="Arial"/>
          <w:sz w:val="28"/>
        </w:rPr>
        <w:br/>
        <w:t>2023 : 1,4</w:t>
      </w:r>
    </w:p>
    <w:p w14:paraId="32A5AFE5" w14:textId="77777777" w:rsidR="0096700C" w:rsidRPr="006A33C7" w:rsidRDefault="0096700C" w:rsidP="0096700C">
      <w:pPr>
        <w:widowControl w:val="0"/>
        <w:spacing w:beforeLines="150" w:before="360" w:afterLines="150" w:after="360" w:line="240" w:lineRule="auto"/>
        <w:rPr>
          <w:rFonts w:ascii="Arial" w:hAnsi="Arial" w:cs="Arial"/>
          <w:b/>
          <w:bCs/>
          <w:sz w:val="28"/>
        </w:rPr>
      </w:pPr>
      <w:r w:rsidRPr="006A33C7">
        <w:rPr>
          <w:rFonts w:ascii="Arial" w:hAnsi="Arial" w:cs="Arial"/>
          <w:b/>
          <w:bCs/>
          <w:sz w:val="28"/>
        </w:rPr>
        <w:t>Transport adapté</w:t>
      </w:r>
    </w:p>
    <w:p w14:paraId="1959BA83" w14:textId="2E0C30C9" w:rsidR="0096700C" w:rsidRPr="0096700C" w:rsidRDefault="0096700C" w:rsidP="0096700C">
      <w:pPr>
        <w:widowControl w:val="0"/>
        <w:spacing w:beforeLines="150" w:before="360" w:afterLines="150" w:after="360" w:line="240" w:lineRule="auto"/>
        <w:rPr>
          <w:rFonts w:ascii="Arial" w:hAnsi="Arial" w:cs="Arial"/>
          <w:sz w:val="28"/>
        </w:rPr>
      </w:pPr>
      <w:r w:rsidRPr="0096700C">
        <w:rPr>
          <w:rFonts w:ascii="Arial" w:hAnsi="Arial" w:cs="Arial"/>
          <w:b/>
          <w:bCs/>
          <w:color w:val="000000" w:themeColor="text1"/>
          <w:sz w:val="28"/>
          <w:szCs w:val="28"/>
        </w:rPr>
        <w:t>2025 : 5,28</w:t>
      </w:r>
      <w:r w:rsidRPr="0096700C">
        <w:rPr>
          <w:rFonts w:ascii="Arial" w:hAnsi="Arial" w:cs="Arial"/>
          <w:b/>
          <w:bCs/>
          <w:color w:val="000000" w:themeColor="text1"/>
          <w:sz w:val="28"/>
          <w:szCs w:val="28"/>
        </w:rPr>
        <w:br/>
      </w:r>
      <w:r w:rsidRPr="0096700C">
        <w:rPr>
          <w:rFonts w:ascii="Arial" w:hAnsi="Arial" w:cs="Arial"/>
          <w:sz w:val="28"/>
        </w:rPr>
        <w:t>2024 : 7,89</w:t>
      </w:r>
      <w:r w:rsidRPr="0096700C">
        <w:rPr>
          <w:rFonts w:ascii="Arial" w:hAnsi="Arial" w:cs="Arial"/>
          <w:sz w:val="28"/>
        </w:rPr>
        <w:br/>
        <w:t>2023 : 8,5</w:t>
      </w:r>
    </w:p>
    <w:p w14:paraId="2254F0A9" w14:textId="77777777" w:rsidR="0096700C" w:rsidRDefault="0096700C" w:rsidP="0096700C">
      <w:pPr>
        <w:widowControl w:val="0"/>
        <w:spacing w:beforeLines="150" w:before="360" w:afterLines="150" w:after="360" w:line="240" w:lineRule="auto"/>
        <w:rPr>
          <w:rFonts w:ascii="Arial" w:hAnsi="Arial" w:cs="Arial"/>
          <w:sz w:val="28"/>
        </w:rPr>
      </w:pPr>
      <w:r>
        <w:rPr>
          <w:rFonts w:ascii="Arial" w:hAnsi="Arial" w:cs="Arial"/>
          <w:sz w:val="28"/>
        </w:rPr>
        <w:t>FIN GRAPHIQUE.</w:t>
      </w:r>
    </w:p>
    <w:p w14:paraId="44D2FD89" w14:textId="520ECEF2" w:rsidR="0096700C" w:rsidRDefault="0096700C"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26</w:t>
      </w:r>
    </w:p>
    <w:p w14:paraId="5BC367AC" w14:textId="490FD907" w:rsidR="007C1884" w:rsidRPr="006C46D4" w:rsidRDefault="007C1884" w:rsidP="006C46D4">
      <w:pPr>
        <w:widowControl w:val="0"/>
        <w:spacing w:beforeLines="150" w:before="360" w:afterLines="150" w:after="360" w:line="240" w:lineRule="auto"/>
        <w:rPr>
          <w:rFonts w:ascii="Arial" w:hAnsi="Arial" w:cs="Arial"/>
          <w:b/>
          <w:bCs/>
          <w:color w:val="000000" w:themeColor="text1"/>
          <w:sz w:val="28"/>
          <w:szCs w:val="28"/>
        </w:rPr>
      </w:pPr>
      <w:r w:rsidRPr="006C46D4">
        <w:rPr>
          <w:rFonts w:ascii="Arial" w:hAnsi="Arial" w:cs="Arial"/>
          <w:b/>
          <w:bCs/>
          <w:color w:val="000000" w:themeColor="text1"/>
          <w:sz w:val="28"/>
          <w:szCs w:val="28"/>
        </w:rPr>
        <w:t>Au transport régulier, les plaintes relatives à la ponctualité en 2025 occupent une</w:t>
      </w:r>
      <w:r w:rsidR="006C46D4" w:rsidRPr="006C46D4">
        <w:rPr>
          <w:rFonts w:ascii="Arial" w:hAnsi="Arial" w:cs="Arial"/>
          <w:b/>
          <w:bCs/>
          <w:color w:val="000000" w:themeColor="text1"/>
          <w:sz w:val="28"/>
          <w:szCs w:val="28"/>
        </w:rPr>
        <w:t xml:space="preserve"> </w:t>
      </w:r>
      <w:r w:rsidRPr="006C46D4">
        <w:rPr>
          <w:rFonts w:ascii="Arial" w:hAnsi="Arial" w:cs="Arial"/>
          <w:b/>
          <w:bCs/>
          <w:color w:val="000000" w:themeColor="text1"/>
          <w:sz w:val="28"/>
          <w:szCs w:val="28"/>
        </w:rPr>
        <w:t>moindre portion alors que celles de la fiabilité, la courtoisie et la sécurité ont augmenté</w:t>
      </w:r>
    </w:p>
    <w:p w14:paraId="794295A1" w14:textId="162657BF" w:rsidR="006C46D4" w:rsidRDefault="00543C1E" w:rsidP="007C1884">
      <w:pPr>
        <w:widowControl w:val="0"/>
        <w:spacing w:beforeLines="150" w:before="360" w:afterLines="150" w:after="360" w:line="240" w:lineRule="auto"/>
        <w:rPr>
          <w:rFonts w:ascii="Arial" w:hAnsi="Arial" w:cs="Arial"/>
          <w:color w:val="000000" w:themeColor="text1"/>
          <w:sz w:val="28"/>
          <w:szCs w:val="28"/>
        </w:rPr>
      </w:pPr>
      <w:r w:rsidRPr="00543C1E">
        <w:rPr>
          <w:rFonts w:ascii="Arial" w:hAnsi="Arial" w:cs="Arial"/>
          <w:noProof/>
          <w:color w:val="000000" w:themeColor="text1"/>
          <w:sz w:val="28"/>
          <w:szCs w:val="28"/>
        </w:rPr>
        <w:lastRenderedPageBreak/>
        <w:drawing>
          <wp:inline distT="0" distB="0" distL="0" distR="0" wp14:anchorId="5800F714" wp14:editId="33574EC9">
            <wp:extent cx="3114270" cy="4666891"/>
            <wp:effectExtent l="0" t="0" r="0" b="635"/>
            <wp:docPr id="1275920456" name="Image 1" descr="Graphique montrant le pourcentage de plaintes reçues par catégorie et par année en transport régul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920456" name="Image 1" descr="Graphique montrant le pourcentage de plaintes reçues par catégorie et par année en transport régulier."/>
                    <pic:cNvPicPr/>
                  </pic:nvPicPr>
                  <pic:blipFill>
                    <a:blip r:embed="rId14"/>
                    <a:stretch>
                      <a:fillRect/>
                    </a:stretch>
                  </pic:blipFill>
                  <pic:spPr>
                    <a:xfrm>
                      <a:off x="0" y="0"/>
                      <a:ext cx="3122714" cy="4679544"/>
                    </a:xfrm>
                    <a:prstGeom prst="rect">
                      <a:avLst/>
                    </a:prstGeom>
                  </pic:spPr>
                </pic:pic>
              </a:graphicData>
            </a:graphic>
          </wp:inline>
        </w:drawing>
      </w:r>
    </w:p>
    <w:p w14:paraId="2A1D1BD5" w14:textId="77777777" w:rsidR="00CD2AF5" w:rsidRDefault="00CD2AF5" w:rsidP="00CD2AF5">
      <w:pPr>
        <w:widowControl w:val="0"/>
        <w:spacing w:beforeLines="150" w:before="360" w:afterLines="150" w:after="360" w:line="240" w:lineRule="auto"/>
        <w:rPr>
          <w:rFonts w:ascii="Arial" w:hAnsi="Arial" w:cs="Arial"/>
          <w:sz w:val="28"/>
        </w:rPr>
      </w:pPr>
      <w:r>
        <w:rPr>
          <w:rFonts w:ascii="Arial" w:hAnsi="Arial" w:cs="Arial"/>
          <w:sz w:val="28"/>
        </w:rPr>
        <w:t>DÉBUT GRAPHIQUE :</w:t>
      </w:r>
    </w:p>
    <w:p w14:paraId="39C18F93" w14:textId="77777777" w:rsidR="00CD2AF5" w:rsidRPr="00F14696" w:rsidRDefault="00CD2AF5" w:rsidP="00CD2AF5">
      <w:pPr>
        <w:widowControl w:val="0"/>
        <w:spacing w:beforeLines="150" w:before="360" w:afterLines="150" w:after="360" w:line="240" w:lineRule="auto"/>
        <w:rPr>
          <w:rFonts w:ascii="Arial" w:hAnsi="Arial" w:cs="Arial"/>
          <w:b/>
          <w:bCs/>
          <w:sz w:val="28"/>
        </w:rPr>
      </w:pPr>
      <w:r w:rsidRPr="000426ED">
        <w:rPr>
          <w:rFonts w:ascii="Arial" w:hAnsi="Arial" w:cs="Arial"/>
          <w:b/>
          <w:bCs/>
          <w:sz w:val="28"/>
        </w:rPr>
        <w:t>Transport régulier</w:t>
      </w:r>
    </w:p>
    <w:p w14:paraId="2453DF54" w14:textId="566E14C0" w:rsidR="00F83061" w:rsidRPr="00F83061" w:rsidRDefault="00F83061" w:rsidP="00F83061">
      <w:pPr>
        <w:widowControl w:val="0"/>
        <w:spacing w:beforeLines="150" w:before="360" w:afterLines="150" w:after="360" w:line="240" w:lineRule="auto"/>
        <w:rPr>
          <w:rFonts w:ascii="Arial" w:hAnsi="Arial" w:cs="Arial"/>
          <w:sz w:val="28"/>
        </w:rPr>
      </w:pPr>
      <w:r w:rsidRPr="00F83061">
        <w:rPr>
          <w:rFonts w:ascii="Arial" w:hAnsi="Arial" w:cs="Arial"/>
          <w:sz w:val="28"/>
        </w:rPr>
        <w:t>Pourcentage de plaintes reçues</w:t>
      </w:r>
      <w:r>
        <w:rPr>
          <w:rFonts w:ascii="Arial" w:hAnsi="Arial" w:cs="Arial"/>
          <w:sz w:val="28"/>
        </w:rPr>
        <w:t xml:space="preserve"> </w:t>
      </w:r>
      <w:r w:rsidRPr="00F83061">
        <w:rPr>
          <w:rFonts w:ascii="Arial" w:hAnsi="Arial" w:cs="Arial"/>
          <w:sz w:val="28"/>
        </w:rPr>
        <w:t>par catégorie et par année</w:t>
      </w:r>
    </w:p>
    <w:p w14:paraId="51ADC208" w14:textId="5F989A14" w:rsidR="00CD2AF5" w:rsidRPr="00CD2AF5" w:rsidRDefault="00CD2AF5" w:rsidP="00F83061">
      <w:pPr>
        <w:widowControl w:val="0"/>
        <w:spacing w:beforeLines="150" w:before="360" w:afterLines="150" w:after="360" w:line="240" w:lineRule="auto"/>
        <w:rPr>
          <w:rFonts w:ascii="Arial" w:hAnsi="Arial" w:cs="Arial"/>
          <w:sz w:val="28"/>
        </w:rPr>
      </w:pPr>
      <w:r w:rsidRPr="00CD2AF5">
        <w:rPr>
          <w:rFonts w:ascii="Arial" w:hAnsi="Arial" w:cs="Arial"/>
          <w:sz w:val="28"/>
        </w:rPr>
        <w:t>Fiabilité</w:t>
      </w:r>
      <w:r w:rsidRPr="00CD2AF5">
        <w:rPr>
          <w:rFonts w:ascii="Arial" w:hAnsi="Arial" w:cs="Arial"/>
          <w:sz w:val="28"/>
        </w:rPr>
        <w:br/>
      </w:r>
      <w:r w:rsidR="00D71949" w:rsidRPr="00D71949">
        <w:rPr>
          <w:rFonts w:ascii="Arial" w:hAnsi="Arial" w:cs="Arial"/>
          <w:b/>
          <w:bCs/>
          <w:sz w:val="28"/>
        </w:rPr>
        <w:t>2025 : 25 %</w:t>
      </w:r>
      <w:r w:rsidR="00D71949" w:rsidRPr="00D71949">
        <w:rPr>
          <w:rFonts w:ascii="Arial" w:hAnsi="Arial" w:cs="Arial"/>
          <w:b/>
          <w:bCs/>
          <w:sz w:val="28"/>
        </w:rPr>
        <w:br/>
      </w:r>
      <w:r w:rsidRPr="00CD2AF5">
        <w:rPr>
          <w:rFonts w:ascii="Arial" w:hAnsi="Arial" w:cs="Arial"/>
          <w:sz w:val="28"/>
        </w:rPr>
        <w:t>2024 : 24 %</w:t>
      </w:r>
      <w:r w:rsidRPr="00CD2AF5">
        <w:rPr>
          <w:rFonts w:ascii="Arial" w:hAnsi="Arial" w:cs="Arial"/>
          <w:sz w:val="28"/>
        </w:rPr>
        <w:br/>
        <w:t>2023 : 29 %</w:t>
      </w:r>
    </w:p>
    <w:p w14:paraId="11F99FA0" w14:textId="49033754" w:rsidR="00CD2AF5" w:rsidRPr="00CD2AF5" w:rsidRDefault="00CD2AF5" w:rsidP="00CD2AF5">
      <w:pPr>
        <w:widowControl w:val="0"/>
        <w:spacing w:beforeLines="150" w:before="360" w:afterLines="150" w:after="360" w:line="240" w:lineRule="auto"/>
        <w:rPr>
          <w:rFonts w:ascii="Arial" w:hAnsi="Arial" w:cs="Arial"/>
          <w:sz w:val="28"/>
        </w:rPr>
      </w:pPr>
      <w:r w:rsidRPr="00CD2AF5">
        <w:rPr>
          <w:rFonts w:ascii="Arial" w:hAnsi="Arial" w:cs="Arial"/>
          <w:sz w:val="28"/>
        </w:rPr>
        <w:t>Ponctualité</w:t>
      </w:r>
      <w:r w:rsidRPr="00CD2AF5">
        <w:rPr>
          <w:rFonts w:ascii="Arial" w:hAnsi="Arial" w:cs="Arial"/>
          <w:sz w:val="28"/>
        </w:rPr>
        <w:br/>
      </w:r>
      <w:r w:rsidR="00D71949" w:rsidRPr="00D71949">
        <w:rPr>
          <w:rFonts w:ascii="Arial" w:hAnsi="Arial" w:cs="Arial"/>
          <w:b/>
          <w:bCs/>
          <w:sz w:val="28"/>
        </w:rPr>
        <w:t>2025 : 25 %</w:t>
      </w:r>
      <w:r w:rsidR="00D71949" w:rsidRPr="00D71949">
        <w:rPr>
          <w:rFonts w:ascii="Arial" w:hAnsi="Arial" w:cs="Arial"/>
          <w:b/>
          <w:bCs/>
          <w:sz w:val="28"/>
        </w:rPr>
        <w:br/>
      </w:r>
      <w:r w:rsidRPr="00CD2AF5">
        <w:rPr>
          <w:rFonts w:ascii="Arial" w:hAnsi="Arial" w:cs="Arial"/>
          <w:sz w:val="28"/>
        </w:rPr>
        <w:t>2024 : 27 %</w:t>
      </w:r>
      <w:r w:rsidRPr="00CD2AF5">
        <w:rPr>
          <w:rFonts w:ascii="Arial" w:hAnsi="Arial" w:cs="Arial"/>
          <w:sz w:val="28"/>
        </w:rPr>
        <w:br/>
        <w:t>2023 : 27 %</w:t>
      </w:r>
    </w:p>
    <w:p w14:paraId="306D7420" w14:textId="611CC9B8" w:rsidR="00CD2AF5" w:rsidRPr="00CD2AF5" w:rsidRDefault="00CD2AF5" w:rsidP="00CD2AF5">
      <w:pPr>
        <w:widowControl w:val="0"/>
        <w:spacing w:beforeLines="150" w:before="360" w:afterLines="150" w:after="360" w:line="240" w:lineRule="auto"/>
        <w:rPr>
          <w:rFonts w:ascii="Arial" w:hAnsi="Arial" w:cs="Arial"/>
          <w:sz w:val="28"/>
        </w:rPr>
      </w:pPr>
      <w:r w:rsidRPr="00CD2AF5">
        <w:rPr>
          <w:rFonts w:ascii="Arial" w:hAnsi="Arial" w:cs="Arial"/>
          <w:sz w:val="28"/>
        </w:rPr>
        <w:lastRenderedPageBreak/>
        <w:t>Courtoisie</w:t>
      </w:r>
      <w:r w:rsidRPr="00CD2AF5">
        <w:rPr>
          <w:rFonts w:ascii="Arial" w:hAnsi="Arial" w:cs="Arial"/>
          <w:sz w:val="28"/>
        </w:rPr>
        <w:br/>
      </w:r>
      <w:r w:rsidR="00D71949" w:rsidRPr="00D71949">
        <w:rPr>
          <w:rFonts w:ascii="Arial" w:hAnsi="Arial" w:cs="Arial"/>
          <w:b/>
          <w:bCs/>
          <w:sz w:val="28"/>
        </w:rPr>
        <w:t xml:space="preserve">2025 : </w:t>
      </w:r>
      <w:r w:rsidR="00D71949">
        <w:rPr>
          <w:rFonts w:ascii="Arial" w:hAnsi="Arial" w:cs="Arial"/>
          <w:b/>
          <w:bCs/>
          <w:sz w:val="28"/>
        </w:rPr>
        <w:t>18</w:t>
      </w:r>
      <w:r w:rsidR="00D71949" w:rsidRPr="00D71949">
        <w:rPr>
          <w:rFonts w:ascii="Arial" w:hAnsi="Arial" w:cs="Arial"/>
          <w:b/>
          <w:bCs/>
          <w:sz w:val="28"/>
        </w:rPr>
        <w:t> %</w:t>
      </w:r>
      <w:r w:rsidR="00D71949" w:rsidRPr="00D71949">
        <w:rPr>
          <w:rFonts w:ascii="Arial" w:hAnsi="Arial" w:cs="Arial"/>
          <w:b/>
          <w:bCs/>
          <w:sz w:val="28"/>
        </w:rPr>
        <w:br/>
      </w:r>
      <w:r w:rsidRPr="00CD2AF5">
        <w:rPr>
          <w:rFonts w:ascii="Arial" w:hAnsi="Arial" w:cs="Arial"/>
          <w:sz w:val="28"/>
        </w:rPr>
        <w:t>2024 : 16 %</w:t>
      </w:r>
      <w:r w:rsidRPr="00CD2AF5">
        <w:rPr>
          <w:rFonts w:ascii="Arial" w:hAnsi="Arial" w:cs="Arial"/>
          <w:sz w:val="28"/>
        </w:rPr>
        <w:br/>
        <w:t>2023 : 13 %</w:t>
      </w:r>
    </w:p>
    <w:p w14:paraId="720CAF89" w14:textId="3FB5047B" w:rsidR="00CD2AF5" w:rsidRPr="00CD2AF5" w:rsidRDefault="00CD2AF5" w:rsidP="00CD2AF5">
      <w:pPr>
        <w:widowControl w:val="0"/>
        <w:spacing w:beforeLines="150" w:before="360" w:afterLines="150" w:after="360" w:line="240" w:lineRule="auto"/>
        <w:rPr>
          <w:rFonts w:ascii="Arial" w:hAnsi="Arial" w:cs="Arial"/>
          <w:sz w:val="28"/>
        </w:rPr>
      </w:pPr>
      <w:r w:rsidRPr="00CD2AF5">
        <w:rPr>
          <w:rFonts w:ascii="Arial" w:hAnsi="Arial" w:cs="Arial"/>
          <w:sz w:val="28"/>
        </w:rPr>
        <w:t>Sécurité</w:t>
      </w:r>
      <w:r w:rsidRPr="00CD2AF5">
        <w:rPr>
          <w:rFonts w:ascii="Arial" w:hAnsi="Arial" w:cs="Arial"/>
          <w:sz w:val="28"/>
        </w:rPr>
        <w:br/>
      </w:r>
      <w:r w:rsidR="00D71949" w:rsidRPr="00D71949">
        <w:rPr>
          <w:rFonts w:ascii="Arial" w:hAnsi="Arial" w:cs="Arial"/>
          <w:b/>
          <w:bCs/>
          <w:sz w:val="28"/>
        </w:rPr>
        <w:t xml:space="preserve">2025 : </w:t>
      </w:r>
      <w:r w:rsidR="00D71949">
        <w:rPr>
          <w:rFonts w:ascii="Arial" w:hAnsi="Arial" w:cs="Arial"/>
          <w:b/>
          <w:bCs/>
          <w:sz w:val="28"/>
        </w:rPr>
        <w:t>16</w:t>
      </w:r>
      <w:r w:rsidR="00D71949" w:rsidRPr="00D71949">
        <w:rPr>
          <w:rFonts w:ascii="Arial" w:hAnsi="Arial" w:cs="Arial"/>
          <w:b/>
          <w:bCs/>
          <w:sz w:val="28"/>
        </w:rPr>
        <w:t> %</w:t>
      </w:r>
      <w:r w:rsidR="00D71949" w:rsidRPr="00D71949">
        <w:rPr>
          <w:rFonts w:ascii="Arial" w:hAnsi="Arial" w:cs="Arial"/>
          <w:b/>
          <w:bCs/>
          <w:sz w:val="28"/>
        </w:rPr>
        <w:br/>
      </w:r>
      <w:r w:rsidRPr="00CD2AF5">
        <w:rPr>
          <w:rFonts w:ascii="Arial" w:hAnsi="Arial" w:cs="Arial"/>
          <w:sz w:val="28"/>
        </w:rPr>
        <w:t>2024 : 15 %</w:t>
      </w:r>
      <w:r w:rsidRPr="00CD2AF5">
        <w:rPr>
          <w:rFonts w:ascii="Arial" w:hAnsi="Arial" w:cs="Arial"/>
          <w:sz w:val="28"/>
        </w:rPr>
        <w:br/>
        <w:t>2023 : 14 %</w:t>
      </w:r>
    </w:p>
    <w:p w14:paraId="6BB718A6" w14:textId="3CC1E259" w:rsidR="00CD2AF5" w:rsidRPr="00CD2AF5" w:rsidRDefault="00CD2AF5" w:rsidP="00CD2AF5">
      <w:pPr>
        <w:widowControl w:val="0"/>
        <w:spacing w:beforeLines="150" w:before="360" w:afterLines="150" w:after="360" w:line="240" w:lineRule="auto"/>
        <w:rPr>
          <w:rFonts w:ascii="Arial" w:hAnsi="Arial" w:cs="Arial"/>
          <w:sz w:val="28"/>
        </w:rPr>
      </w:pPr>
      <w:r w:rsidRPr="00CD2AF5">
        <w:rPr>
          <w:rFonts w:ascii="Arial" w:hAnsi="Arial" w:cs="Arial"/>
          <w:sz w:val="28"/>
        </w:rPr>
        <w:t>Autres</w:t>
      </w:r>
      <w:r w:rsidRPr="00CD2AF5">
        <w:rPr>
          <w:rFonts w:ascii="Arial" w:hAnsi="Arial" w:cs="Arial"/>
          <w:sz w:val="28"/>
        </w:rPr>
        <w:br/>
      </w:r>
      <w:r w:rsidR="00D71949" w:rsidRPr="00D71949">
        <w:rPr>
          <w:rFonts w:ascii="Arial" w:hAnsi="Arial" w:cs="Arial"/>
          <w:b/>
          <w:bCs/>
          <w:sz w:val="28"/>
        </w:rPr>
        <w:t xml:space="preserve">2025 : </w:t>
      </w:r>
      <w:r w:rsidR="00D71949">
        <w:rPr>
          <w:rFonts w:ascii="Arial" w:hAnsi="Arial" w:cs="Arial"/>
          <w:b/>
          <w:bCs/>
          <w:sz w:val="28"/>
        </w:rPr>
        <w:t>16</w:t>
      </w:r>
      <w:r w:rsidR="00D71949" w:rsidRPr="00D71949">
        <w:rPr>
          <w:rFonts w:ascii="Arial" w:hAnsi="Arial" w:cs="Arial"/>
          <w:b/>
          <w:bCs/>
          <w:sz w:val="28"/>
        </w:rPr>
        <w:t> %</w:t>
      </w:r>
      <w:r w:rsidR="00D71949" w:rsidRPr="00D71949">
        <w:rPr>
          <w:rFonts w:ascii="Arial" w:hAnsi="Arial" w:cs="Arial"/>
          <w:b/>
          <w:bCs/>
          <w:sz w:val="28"/>
        </w:rPr>
        <w:br/>
      </w:r>
      <w:r w:rsidRPr="00CD2AF5">
        <w:rPr>
          <w:rFonts w:ascii="Arial" w:hAnsi="Arial" w:cs="Arial"/>
          <w:sz w:val="28"/>
        </w:rPr>
        <w:t>2024 : 18 %</w:t>
      </w:r>
      <w:r w:rsidRPr="00CD2AF5">
        <w:rPr>
          <w:rFonts w:ascii="Arial" w:hAnsi="Arial" w:cs="Arial"/>
          <w:sz w:val="28"/>
        </w:rPr>
        <w:br/>
        <w:t>2023 : 17 %</w:t>
      </w:r>
    </w:p>
    <w:p w14:paraId="5209F362" w14:textId="75153F01" w:rsidR="00543C1E" w:rsidRPr="00D71949" w:rsidRDefault="00CD2AF5" w:rsidP="00D71949">
      <w:pPr>
        <w:widowControl w:val="0"/>
        <w:spacing w:beforeLines="150" w:before="360" w:afterLines="150" w:after="360" w:line="240" w:lineRule="auto"/>
        <w:rPr>
          <w:rFonts w:ascii="Arial" w:hAnsi="Arial" w:cs="Arial"/>
          <w:sz w:val="28"/>
        </w:rPr>
      </w:pPr>
      <w:r>
        <w:rPr>
          <w:rFonts w:ascii="Arial" w:hAnsi="Arial" w:cs="Arial"/>
          <w:sz w:val="28"/>
        </w:rPr>
        <w:t>FIN GRAPHIQUE.</w:t>
      </w:r>
    </w:p>
    <w:p w14:paraId="1912F794" w14:textId="1C3D7A96" w:rsidR="00543C1E" w:rsidRDefault="004A12DD" w:rsidP="007C1884">
      <w:pPr>
        <w:widowControl w:val="0"/>
        <w:spacing w:beforeLines="150" w:before="360" w:afterLines="150" w:after="360" w:line="240" w:lineRule="auto"/>
        <w:rPr>
          <w:rFonts w:ascii="Arial" w:hAnsi="Arial" w:cs="Arial"/>
          <w:color w:val="000000" w:themeColor="text1"/>
          <w:sz w:val="28"/>
          <w:szCs w:val="28"/>
        </w:rPr>
      </w:pPr>
      <w:r w:rsidRPr="004A12DD">
        <w:rPr>
          <w:rFonts w:ascii="Arial" w:hAnsi="Arial" w:cs="Arial"/>
          <w:noProof/>
          <w:color w:val="000000" w:themeColor="text1"/>
          <w:sz w:val="28"/>
          <w:szCs w:val="28"/>
        </w:rPr>
        <w:drawing>
          <wp:inline distT="0" distB="0" distL="0" distR="0" wp14:anchorId="7D949D30" wp14:editId="26AD202E">
            <wp:extent cx="3217653" cy="3851833"/>
            <wp:effectExtent l="0" t="0" r="1905" b="0"/>
            <wp:docPr id="89250979" name="Image 1" descr="Graphique montrant le pourcentage de plaintes reçues par catégorie et par année en transport adap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50979" name="Image 1" descr="Graphique montrant le pourcentage de plaintes reçues par catégorie et par année en transport adapté."/>
                    <pic:cNvPicPr/>
                  </pic:nvPicPr>
                  <pic:blipFill rotWithShape="1">
                    <a:blip r:embed="rId15"/>
                    <a:srcRect l="1662" b="1800"/>
                    <a:stretch>
                      <a:fillRect/>
                    </a:stretch>
                  </pic:blipFill>
                  <pic:spPr bwMode="auto">
                    <a:xfrm>
                      <a:off x="0" y="0"/>
                      <a:ext cx="3222991" cy="3858223"/>
                    </a:xfrm>
                    <a:prstGeom prst="rect">
                      <a:avLst/>
                    </a:prstGeom>
                    <a:ln>
                      <a:noFill/>
                    </a:ln>
                    <a:extLst>
                      <a:ext uri="{53640926-AAD7-44D8-BBD7-CCE9431645EC}">
                        <a14:shadowObscured xmlns:a14="http://schemas.microsoft.com/office/drawing/2010/main"/>
                      </a:ext>
                    </a:extLst>
                  </pic:spPr>
                </pic:pic>
              </a:graphicData>
            </a:graphic>
          </wp:inline>
        </w:drawing>
      </w:r>
    </w:p>
    <w:p w14:paraId="3FE6A14A" w14:textId="77777777" w:rsidR="00215A0A" w:rsidRDefault="00215A0A" w:rsidP="00215A0A">
      <w:pPr>
        <w:widowControl w:val="0"/>
        <w:spacing w:beforeLines="150" w:before="360" w:afterLines="150" w:after="360" w:line="240" w:lineRule="auto"/>
        <w:rPr>
          <w:rFonts w:ascii="Arial" w:hAnsi="Arial" w:cs="Arial"/>
          <w:sz w:val="28"/>
        </w:rPr>
      </w:pPr>
      <w:r>
        <w:rPr>
          <w:rFonts w:ascii="Arial" w:hAnsi="Arial" w:cs="Arial"/>
          <w:sz w:val="28"/>
        </w:rPr>
        <w:t>DÉBUT GRAPHIQUE :</w:t>
      </w:r>
    </w:p>
    <w:p w14:paraId="0DC6627C" w14:textId="77777777" w:rsidR="00215A0A" w:rsidRPr="000426ED" w:rsidRDefault="00215A0A" w:rsidP="00215A0A">
      <w:pPr>
        <w:widowControl w:val="0"/>
        <w:spacing w:beforeLines="150" w:before="360" w:afterLines="150" w:after="360" w:line="240" w:lineRule="auto"/>
        <w:rPr>
          <w:rFonts w:ascii="Arial" w:hAnsi="Arial" w:cs="Arial"/>
          <w:b/>
          <w:bCs/>
          <w:sz w:val="28"/>
        </w:rPr>
      </w:pPr>
      <w:r w:rsidRPr="000426ED">
        <w:rPr>
          <w:rFonts w:ascii="Arial" w:hAnsi="Arial" w:cs="Arial"/>
          <w:b/>
          <w:bCs/>
          <w:sz w:val="28"/>
        </w:rPr>
        <w:lastRenderedPageBreak/>
        <w:t>Transport adapté ASTÉRISQUE</w:t>
      </w:r>
    </w:p>
    <w:p w14:paraId="0EBCF748" w14:textId="77777777" w:rsidR="00215A0A" w:rsidRDefault="00215A0A" w:rsidP="00215A0A">
      <w:pPr>
        <w:widowControl w:val="0"/>
        <w:spacing w:beforeLines="150" w:before="360" w:afterLines="150" w:after="360" w:line="240" w:lineRule="auto"/>
        <w:rPr>
          <w:rFonts w:ascii="Arial" w:hAnsi="Arial" w:cs="Arial"/>
          <w:sz w:val="28"/>
        </w:rPr>
      </w:pPr>
      <w:r>
        <w:rPr>
          <w:rFonts w:ascii="Arial" w:hAnsi="Arial" w:cs="Arial"/>
          <w:sz w:val="28"/>
        </w:rPr>
        <w:t>DÉBUT NOTE ASTÉRISQUE :</w:t>
      </w:r>
    </w:p>
    <w:p w14:paraId="02673C88" w14:textId="77777777" w:rsidR="00215A0A" w:rsidRPr="00E020F2" w:rsidRDefault="00215A0A" w:rsidP="00215A0A">
      <w:pPr>
        <w:widowControl w:val="0"/>
        <w:spacing w:beforeLines="150" w:before="360" w:afterLines="150" w:after="360" w:line="240" w:lineRule="auto"/>
        <w:rPr>
          <w:rFonts w:ascii="Arial" w:hAnsi="Arial" w:cs="Arial"/>
          <w:sz w:val="28"/>
        </w:rPr>
      </w:pPr>
      <w:r w:rsidRPr="00E020F2">
        <w:rPr>
          <w:rFonts w:ascii="Arial" w:hAnsi="Arial" w:cs="Arial"/>
          <w:sz w:val="28"/>
        </w:rPr>
        <w:t>Vu les petits nombres pour cet indicateur, les variations doivent être interprétées avec précaution.</w:t>
      </w:r>
    </w:p>
    <w:p w14:paraId="0695F9E6" w14:textId="77777777" w:rsidR="00215A0A" w:rsidRPr="007C1884" w:rsidRDefault="00215A0A" w:rsidP="00215A0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Une plainte est jugée recevable lorsque l’organisation a failli à son engagement, à son offre de service ou à ses promesses envers les usagers, et ce, dans la mesure où la situation relève de sa responsabilité.</w:t>
      </w:r>
    </w:p>
    <w:p w14:paraId="42A092D8" w14:textId="77777777" w:rsidR="00215A0A" w:rsidRPr="007C1884" w:rsidRDefault="00215A0A" w:rsidP="00215A0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modes de déplacements, les modalités d’utilisation ainsi que les clientèles diffèrent entre le transport régulier et le transport adapté, ce qui influence les indicateurs relatifs aux plaintes.</w:t>
      </w:r>
    </w:p>
    <w:p w14:paraId="252E3B57" w14:textId="77777777" w:rsidR="00215A0A" w:rsidRPr="007C1884" w:rsidRDefault="00215A0A" w:rsidP="00215A0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Lexique des indicateurs et méthodologie de calcul en annexe 3.</w:t>
      </w:r>
    </w:p>
    <w:p w14:paraId="0FC0F072" w14:textId="77777777" w:rsidR="00215A0A" w:rsidRDefault="00215A0A" w:rsidP="00215A0A">
      <w:pPr>
        <w:widowControl w:val="0"/>
        <w:spacing w:beforeLines="150" w:before="360" w:afterLines="150" w:after="360" w:line="240" w:lineRule="auto"/>
        <w:rPr>
          <w:rFonts w:ascii="Arial" w:hAnsi="Arial" w:cs="Arial"/>
          <w:sz w:val="28"/>
        </w:rPr>
      </w:pPr>
      <w:r>
        <w:rPr>
          <w:rFonts w:ascii="Arial" w:hAnsi="Arial" w:cs="Arial"/>
          <w:sz w:val="28"/>
        </w:rPr>
        <w:t>FIN NOTE ASTÉRISQUE.</w:t>
      </w:r>
    </w:p>
    <w:p w14:paraId="1DCA2502" w14:textId="77777777" w:rsidR="00EF7D4F" w:rsidRPr="00F83061" w:rsidRDefault="00EF7D4F" w:rsidP="00EF7D4F">
      <w:pPr>
        <w:widowControl w:val="0"/>
        <w:spacing w:beforeLines="150" w:before="360" w:afterLines="150" w:after="360" w:line="240" w:lineRule="auto"/>
        <w:rPr>
          <w:rFonts w:ascii="Arial" w:hAnsi="Arial" w:cs="Arial"/>
          <w:sz w:val="28"/>
        </w:rPr>
      </w:pPr>
      <w:r w:rsidRPr="00F83061">
        <w:rPr>
          <w:rFonts w:ascii="Arial" w:hAnsi="Arial" w:cs="Arial"/>
          <w:sz w:val="28"/>
        </w:rPr>
        <w:t>Pourcentage de plaintes reçues</w:t>
      </w:r>
      <w:r>
        <w:rPr>
          <w:rFonts w:ascii="Arial" w:hAnsi="Arial" w:cs="Arial"/>
          <w:sz w:val="28"/>
        </w:rPr>
        <w:t xml:space="preserve"> </w:t>
      </w:r>
      <w:r w:rsidRPr="00F83061">
        <w:rPr>
          <w:rFonts w:ascii="Arial" w:hAnsi="Arial" w:cs="Arial"/>
          <w:sz w:val="28"/>
        </w:rPr>
        <w:t>par catégorie et par année</w:t>
      </w:r>
    </w:p>
    <w:p w14:paraId="77D4EEB2" w14:textId="69EC807C" w:rsidR="00215A0A" w:rsidRPr="00636E2B" w:rsidRDefault="00215A0A" w:rsidP="00636E2B">
      <w:pPr>
        <w:widowControl w:val="0"/>
        <w:spacing w:beforeLines="150" w:before="360" w:afterLines="150" w:after="360" w:line="240" w:lineRule="auto"/>
        <w:rPr>
          <w:rFonts w:ascii="Arial" w:hAnsi="Arial" w:cs="Arial"/>
          <w:sz w:val="28"/>
        </w:rPr>
      </w:pPr>
      <w:r>
        <w:rPr>
          <w:rFonts w:ascii="Arial" w:hAnsi="Arial" w:cs="Arial"/>
          <w:sz w:val="28"/>
        </w:rPr>
        <w:t>Fiabilité</w:t>
      </w:r>
      <w:r>
        <w:rPr>
          <w:rFonts w:ascii="Arial" w:hAnsi="Arial" w:cs="Arial"/>
          <w:sz w:val="28"/>
        </w:rPr>
        <w:br/>
      </w:r>
      <w:r w:rsidR="00636E2B" w:rsidRPr="00636E2B">
        <w:rPr>
          <w:rFonts w:ascii="Arial" w:hAnsi="Arial" w:cs="Arial"/>
          <w:b/>
          <w:bCs/>
          <w:sz w:val="28"/>
        </w:rPr>
        <w:t>2025 : 18 %</w:t>
      </w:r>
      <w:r w:rsidR="00636E2B" w:rsidRPr="00636E2B">
        <w:rPr>
          <w:rFonts w:ascii="Arial" w:hAnsi="Arial" w:cs="Arial"/>
          <w:b/>
          <w:bCs/>
          <w:sz w:val="28"/>
        </w:rPr>
        <w:br/>
      </w:r>
      <w:r w:rsidRPr="00636E2B">
        <w:rPr>
          <w:rFonts w:ascii="Arial" w:hAnsi="Arial" w:cs="Arial"/>
          <w:sz w:val="28"/>
        </w:rPr>
        <w:t>2024 : 11 %</w:t>
      </w:r>
      <w:r w:rsidRPr="00636E2B">
        <w:rPr>
          <w:rFonts w:ascii="Arial" w:hAnsi="Arial" w:cs="Arial"/>
          <w:sz w:val="28"/>
        </w:rPr>
        <w:br/>
        <w:t>2023 : 19 %</w:t>
      </w:r>
    </w:p>
    <w:p w14:paraId="3ED62617" w14:textId="2DE958B8" w:rsidR="00215A0A" w:rsidRPr="00636E2B" w:rsidRDefault="00215A0A" w:rsidP="00215A0A">
      <w:pPr>
        <w:widowControl w:val="0"/>
        <w:spacing w:beforeLines="150" w:before="360" w:afterLines="150" w:after="360" w:line="240" w:lineRule="auto"/>
        <w:rPr>
          <w:rFonts w:ascii="Arial" w:hAnsi="Arial" w:cs="Arial"/>
          <w:sz w:val="28"/>
        </w:rPr>
      </w:pPr>
      <w:r w:rsidRPr="00636E2B">
        <w:rPr>
          <w:rFonts w:ascii="Arial" w:hAnsi="Arial" w:cs="Arial"/>
          <w:sz w:val="28"/>
        </w:rPr>
        <w:t>Ponctualité</w:t>
      </w:r>
      <w:r w:rsidRPr="00636E2B">
        <w:rPr>
          <w:rFonts w:ascii="Arial" w:hAnsi="Arial" w:cs="Arial"/>
          <w:sz w:val="28"/>
        </w:rPr>
        <w:br/>
      </w:r>
      <w:r w:rsidR="00636E2B" w:rsidRPr="00636E2B">
        <w:rPr>
          <w:rFonts w:ascii="Arial" w:hAnsi="Arial" w:cs="Arial"/>
          <w:b/>
          <w:bCs/>
          <w:sz w:val="28"/>
        </w:rPr>
        <w:t xml:space="preserve">2025 : </w:t>
      </w:r>
      <w:r w:rsidR="00636E2B">
        <w:rPr>
          <w:rFonts w:ascii="Arial" w:hAnsi="Arial" w:cs="Arial"/>
          <w:b/>
          <w:bCs/>
          <w:sz w:val="28"/>
        </w:rPr>
        <w:t>44</w:t>
      </w:r>
      <w:r w:rsidR="00636E2B" w:rsidRPr="00636E2B">
        <w:rPr>
          <w:rFonts w:ascii="Arial" w:hAnsi="Arial" w:cs="Arial"/>
          <w:b/>
          <w:bCs/>
          <w:sz w:val="28"/>
        </w:rPr>
        <w:t> %</w:t>
      </w:r>
      <w:r w:rsidR="00636E2B" w:rsidRPr="00636E2B">
        <w:rPr>
          <w:rFonts w:ascii="Arial" w:hAnsi="Arial" w:cs="Arial"/>
          <w:b/>
          <w:bCs/>
          <w:sz w:val="28"/>
        </w:rPr>
        <w:br/>
      </w:r>
      <w:r w:rsidRPr="00636E2B">
        <w:rPr>
          <w:rFonts w:ascii="Arial" w:hAnsi="Arial" w:cs="Arial"/>
          <w:sz w:val="28"/>
        </w:rPr>
        <w:t>2024 : 38 %</w:t>
      </w:r>
      <w:r w:rsidRPr="00636E2B">
        <w:rPr>
          <w:rFonts w:ascii="Arial" w:hAnsi="Arial" w:cs="Arial"/>
          <w:sz w:val="28"/>
        </w:rPr>
        <w:br/>
        <w:t>2023 : 39 %</w:t>
      </w:r>
    </w:p>
    <w:p w14:paraId="38800AE9" w14:textId="71A50F69" w:rsidR="00215A0A" w:rsidRPr="00636E2B" w:rsidRDefault="00215A0A" w:rsidP="00215A0A">
      <w:pPr>
        <w:widowControl w:val="0"/>
        <w:spacing w:beforeLines="150" w:before="360" w:afterLines="150" w:after="360" w:line="240" w:lineRule="auto"/>
        <w:rPr>
          <w:rFonts w:ascii="Arial" w:hAnsi="Arial" w:cs="Arial"/>
          <w:sz w:val="28"/>
        </w:rPr>
      </w:pPr>
      <w:r w:rsidRPr="00636E2B">
        <w:rPr>
          <w:rFonts w:ascii="Arial" w:hAnsi="Arial" w:cs="Arial"/>
          <w:sz w:val="28"/>
        </w:rPr>
        <w:t>Courtoisie</w:t>
      </w:r>
      <w:r w:rsidRPr="00636E2B">
        <w:rPr>
          <w:rFonts w:ascii="Arial" w:hAnsi="Arial" w:cs="Arial"/>
          <w:sz w:val="28"/>
        </w:rPr>
        <w:br/>
      </w:r>
      <w:r w:rsidR="00636E2B" w:rsidRPr="00636E2B">
        <w:rPr>
          <w:rFonts w:ascii="Arial" w:hAnsi="Arial" w:cs="Arial"/>
          <w:b/>
          <w:bCs/>
          <w:sz w:val="28"/>
        </w:rPr>
        <w:t>2025 : 1</w:t>
      </w:r>
      <w:r w:rsidR="00636E2B">
        <w:rPr>
          <w:rFonts w:ascii="Arial" w:hAnsi="Arial" w:cs="Arial"/>
          <w:b/>
          <w:bCs/>
          <w:sz w:val="28"/>
        </w:rPr>
        <w:t>1</w:t>
      </w:r>
      <w:r w:rsidR="00636E2B" w:rsidRPr="00636E2B">
        <w:rPr>
          <w:rFonts w:ascii="Arial" w:hAnsi="Arial" w:cs="Arial"/>
          <w:b/>
          <w:bCs/>
          <w:sz w:val="28"/>
        </w:rPr>
        <w:t> %</w:t>
      </w:r>
      <w:r w:rsidR="00636E2B" w:rsidRPr="00636E2B">
        <w:rPr>
          <w:rFonts w:ascii="Arial" w:hAnsi="Arial" w:cs="Arial"/>
          <w:b/>
          <w:bCs/>
          <w:sz w:val="28"/>
        </w:rPr>
        <w:br/>
      </w:r>
      <w:r w:rsidRPr="00636E2B">
        <w:rPr>
          <w:rFonts w:ascii="Arial" w:hAnsi="Arial" w:cs="Arial"/>
          <w:sz w:val="28"/>
        </w:rPr>
        <w:t>2024 : 14 %</w:t>
      </w:r>
      <w:r w:rsidRPr="00636E2B">
        <w:rPr>
          <w:rFonts w:ascii="Arial" w:hAnsi="Arial" w:cs="Arial"/>
          <w:sz w:val="28"/>
        </w:rPr>
        <w:br/>
        <w:t>2023 : 19 %</w:t>
      </w:r>
    </w:p>
    <w:p w14:paraId="232F5C38" w14:textId="7CC5A19D" w:rsidR="00215A0A" w:rsidRPr="00636E2B" w:rsidRDefault="00215A0A" w:rsidP="00215A0A">
      <w:pPr>
        <w:widowControl w:val="0"/>
        <w:spacing w:beforeLines="150" w:before="360" w:afterLines="150" w:after="360" w:line="240" w:lineRule="auto"/>
        <w:rPr>
          <w:rFonts w:ascii="Arial" w:hAnsi="Arial" w:cs="Arial"/>
          <w:sz w:val="28"/>
        </w:rPr>
      </w:pPr>
      <w:r w:rsidRPr="00636E2B">
        <w:rPr>
          <w:rFonts w:ascii="Arial" w:hAnsi="Arial" w:cs="Arial"/>
          <w:sz w:val="28"/>
        </w:rPr>
        <w:t>Sécurité</w:t>
      </w:r>
      <w:r w:rsidRPr="00636E2B">
        <w:rPr>
          <w:rFonts w:ascii="Arial" w:hAnsi="Arial" w:cs="Arial"/>
          <w:sz w:val="28"/>
        </w:rPr>
        <w:br/>
      </w:r>
      <w:r w:rsidR="00636E2B" w:rsidRPr="00636E2B">
        <w:rPr>
          <w:rFonts w:ascii="Arial" w:hAnsi="Arial" w:cs="Arial"/>
          <w:b/>
          <w:bCs/>
          <w:sz w:val="28"/>
        </w:rPr>
        <w:lastRenderedPageBreak/>
        <w:t>2025 : 1</w:t>
      </w:r>
      <w:r w:rsidR="00636E2B">
        <w:rPr>
          <w:rFonts w:ascii="Arial" w:hAnsi="Arial" w:cs="Arial"/>
          <w:b/>
          <w:bCs/>
          <w:sz w:val="28"/>
        </w:rPr>
        <w:t>4</w:t>
      </w:r>
      <w:r w:rsidR="00636E2B" w:rsidRPr="00636E2B">
        <w:rPr>
          <w:rFonts w:ascii="Arial" w:hAnsi="Arial" w:cs="Arial"/>
          <w:b/>
          <w:bCs/>
          <w:sz w:val="28"/>
        </w:rPr>
        <w:t> %</w:t>
      </w:r>
      <w:r w:rsidR="00636E2B" w:rsidRPr="00636E2B">
        <w:rPr>
          <w:rFonts w:ascii="Arial" w:hAnsi="Arial" w:cs="Arial"/>
          <w:b/>
          <w:bCs/>
          <w:sz w:val="28"/>
        </w:rPr>
        <w:br/>
      </w:r>
      <w:r w:rsidRPr="00636E2B">
        <w:rPr>
          <w:rFonts w:ascii="Arial" w:hAnsi="Arial" w:cs="Arial"/>
          <w:sz w:val="28"/>
        </w:rPr>
        <w:t>2024 : 26 %</w:t>
      </w:r>
      <w:r w:rsidRPr="00636E2B">
        <w:rPr>
          <w:rFonts w:ascii="Arial" w:hAnsi="Arial" w:cs="Arial"/>
          <w:sz w:val="28"/>
        </w:rPr>
        <w:br/>
        <w:t>2023 : 20 %</w:t>
      </w:r>
    </w:p>
    <w:p w14:paraId="6AF1A66F" w14:textId="6278BDCE" w:rsidR="00215A0A" w:rsidRPr="00636E2B" w:rsidRDefault="00215A0A" w:rsidP="00215A0A">
      <w:pPr>
        <w:widowControl w:val="0"/>
        <w:spacing w:beforeLines="150" w:before="360" w:afterLines="150" w:after="360" w:line="240" w:lineRule="auto"/>
        <w:rPr>
          <w:rFonts w:ascii="Arial" w:hAnsi="Arial" w:cs="Arial"/>
          <w:sz w:val="28"/>
        </w:rPr>
      </w:pPr>
      <w:r w:rsidRPr="00636E2B">
        <w:rPr>
          <w:rFonts w:ascii="Arial" w:hAnsi="Arial" w:cs="Arial"/>
          <w:sz w:val="28"/>
        </w:rPr>
        <w:t>Autres</w:t>
      </w:r>
      <w:r w:rsidRPr="00636E2B">
        <w:rPr>
          <w:rFonts w:ascii="Arial" w:hAnsi="Arial" w:cs="Arial"/>
          <w:sz w:val="28"/>
        </w:rPr>
        <w:br/>
      </w:r>
      <w:r w:rsidR="00636E2B" w:rsidRPr="00636E2B">
        <w:rPr>
          <w:rFonts w:ascii="Arial" w:hAnsi="Arial" w:cs="Arial"/>
          <w:b/>
          <w:bCs/>
          <w:sz w:val="28"/>
        </w:rPr>
        <w:t>2025 : 1</w:t>
      </w:r>
      <w:r w:rsidR="00636E2B">
        <w:rPr>
          <w:rFonts w:ascii="Arial" w:hAnsi="Arial" w:cs="Arial"/>
          <w:b/>
          <w:bCs/>
          <w:sz w:val="28"/>
        </w:rPr>
        <w:t>3</w:t>
      </w:r>
      <w:r w:rsidR="00636E2B" w:rsidRPr="00636E2B">
        <w:rPr>
          <w:rFonts w:ascii="Arial" w:hAnsi="Arial" w:cs="Arial"/>
          <w:b/>
          <w:bCs/>
          <w:sz w:val="28"/>
        </w:rPr>
        <w:t> %</w:t>
      </w:r>
      <w:r w:rsidR="00636E2B" w:rsidRPr="00636E2B">
        <w:rPr>
          <w:rFonts w:ascii="Arial" w:hAnsi="Arial" w:cs="Arial"/>
          <w:b/>
          <w:bCs/>
          <w:sz w:val="28"/>
        </w:rPr>
        <w:br/>
      </w:r>
      <w:r w:rsidRPr="00636E2B">
        <w:rPr>
          <w:rFonts w:ascii="Arial" w:hAnsi="Arial" w:cs="Arial"/>
          <w:sz w:val="28"/>
        </w:rPr>
        <w:t>2024 : 11 %</w:t>
      </w:r>
      <w:r w:rsidRPr="00636E2B">
        <w:rPr>
          <w:rFonts w:ascii="Arial" w:hAnsi="Arial" w:cs="Arial"/>
          <w:sz w:val="28"/>
        </w:rPr>
        <w:br/>
        <w:t>2023 : 3 %</w:t>
      </w:r>
    </w:p>
    <w:p w14:paraId="538AE536" w14:textId="77777777" w:rsidR="00215A0A" w:rsidRDefault="00215A0A" w:rsidP="00215A0A">
      <w:pPr>
        <w:widowControl w:val="0"/>
        <w:spacing w:beforeLines="150" w:before="360" w:afterLines="150" w:after="360" w:line="240" w:lineRule="auto"/>
        <w:rPr>
          <w:rFonts w:ascii="Arial" w:hAnsi="Arial" w:cs="Arial"/>
          <w:sz w:val="28"/>
        </w:rPr>
      </w:pPr>
      <w:r>
        <w:rPr>
          <w:rFonts w:ascii="Arial" w:hAnsi="Arial" w:cs="Arial"/>
          <w:sz w:val="28"/>
        </w:rPr>
        <w:t>FIN GRAPHIQUE.</w:t>
      </w:r>
    </w:p>
    <w:p w14:paraId="4D3BB4DA" w14:textId="023121BB" w:rsidR="00215A0A" w:rsidRDefault="00636E2B" w:rsidP="00636E2B">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27</w:t>
      </w:r>
    </w:p>
    <w:p w14:paraId="3FA8BED5" w14:textId="514488AA" w:rsidR="007C1884" w:rsidRPr="007C1884" w:rsidRDefault="007C1884" w:rsidP="00DD2160">
      <w:pPr>
        <w:pStyle w:val="Titre3"/>
        <w:spacing w:before="360" w:after="360"/>
      </w:pPr>
      <w:r w:rsidRPr="007C1884">
        <w:t>Fiabilité du service et ponctualité</w:t>
      </w:r>
    </w:p>
    <w:p w14:paraId="47ADC5AC" w14:textId="4DD8EF46"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En 2025, le taux de livraison de service est demeuré très élevé, atteignant 99,5</w:t>
      </w:r>
      <w:r w:rsidR="00E66FA8">
        <w:rPr>
          <w:rFonts w:ascii="Arial" w:hAnsi="Arial" w:cs="Arial"/>
          <w:color w:val="000000" w:themeColor="text1"/>
          <w:sz w:val="28"/>
          <w:szCs w:val="28"/>
        </w:rPr>
        <w:t> %</w:t>
      </w:r>
      <w:r w:rsidRPr="007C1884">
        <w:rPr>
          <w:rFonts w:ascii="Arial" w:hAnsi="Arial" w:cs="Arial"/>
          <w:color w:val="000000" w:themeColor="text1"/>
          <w:sz w:val="28"/>
          <w:szCs w:val="28"/>
        </w:rPr>
        <w:t>, se rapprochant de l’objectif de 99,7</w:t>
      </w:r>
      <w:r w:rsidR="00E66FA8">
        <w:rPr>
          <w:rFonts w:ascii="Arial" w:hAnsi="Arial" w:cs="Arial"/>
          <w:color w:val="000000" w:themeColor="text1"/>
          <w:sz w:val="28"/>
          <w:szCs w:val="28"/>
        </w:rPr>
        <w:t> %</w:t>
      </w:r>
      <w:r w:rsidRPr="007C1884">
        <w:rPr>
          <w:rFonts w:ascii="Arial" w:hAnsi="Arial" w:cs="Arial"/>
          <w:color w:val="000000" w:themeColor="text1"/>
          <w:sz w:val="28"/>
          <w:szCs w:val="28"/>
        </w:rPr>
        <w:t>, tandis que le taux de disponibilité des véhicules a surpassé la cible établie pour s’établir à 99,9</w:t>
      </w:r>
      <w:r w:rsidR="00E66FA8">
        <w:rPr>
          <w:rFonts w:ascii="Arial" w:hAnsi="Arial" w:cs="Arial"/>
          <w:color w:val="000000" w:themeColor="text1"/>
          <w:sz w:val="28"/>
          <w:szCs w:val="28"/>
        </w:rPr>
        <w:t> %</w:t>
      </w:r>
      <w:r w:rsidRPr="007C1884">
        <w:rPr>
          <w:rFonts w:ascii="Arial" w:hAnsi="Arial" w:cs="Arial"/>
          <w:color w:val="000000" w:themeColor="text1"/>
          <w:sz w:val="28"/>
          <w:szCs w:val="28"/>
        </w:rPr>
        <w:t>. Toutefois, malgré ces résultats en matière de fiabilité, la ponctualité du service a continué d’être affectée par la congestion routière et la multiplication des chantiers, qui ont marqué l’ensemble du réseau.</w:t>
      </w:r>
    </w:p>
    <w:p w14:paraId="70853E95" w14:textId="0EFD47FC"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taux de ponctualité de 78,0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a connu un recul en 2025, en baisse de 1,2 point de pourcentage par rapport à l’année 2024, se situant sous l’objectif souhaité de 85</w:t>
      </w:r>
      <w:r w:rsidR="00E66FA8">
        <w:rPr>
          <w:rFonts w:ascii="Arial" w:hAnsi="Arial" w:cs="Arial"/>
          <w:color w:val="000000" w:themeColor="text1"/>
          <w:sz w:val="28"/>
          <w:szCs w:val="28"/>
        </w:rPr>
        <w:t> %</w:t>
      </w:r>
      <w:r w:rsidRPr="007C1884">
        <w:rPr>
          <w:rFonts w:ascii="Arial" w:hAnsi="Arial" w:cs="Arial"/>
          <w:color w:val="000000" w:themeColor="text1"/>
          <w:sz w:val="28"/>
          <w:szCs w:val="28"/>
        </w:rPr>
        <w:t>, et ce, malgré l’ajustement de temps de parcours sur plusieurs lignes. En 2025, les travaux se sont poursuivis partout sur le réseau, avec plusieurs centaines de chantiers actifs, ce qui a contribué à expliquer le recul du taux de ponctualité.</w:t>
      </w:r>
    </w:p>
    <w:p w14:paraId="42BED7EF"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Animées par le souci de fluidifier les déplacements de nos usagers, nos équipes ont déployé trois nouvelles voies réservées au cours de la dernière année, sur le chemin de Chambly en direction de Saint-Hubert, entre les rues Vauquelin et Patrick, sur le boulevard Pelletier en direction nord, entre les rues Tunisie et Philippines, ainsi que l’utilisation de certains accotements par des autobus (UAB) sur la route 132 est, entre la rue Saint-Thomas et la bretelle d’accès Roland-Therrien.</w:t>
      </w:r>
    </w:p>
    <w:p w14:paraId="228FB6E4" w14:textId="77799F96" w:rsidR="00DD2160" w:rsidRDefault="00DD2160"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lastRenderedPageBreak/>
        <w:t>DÉBUT PAGE 28</w:t>
      </w:r>
    </w:p>
    <w:p w14:paraId="2E6EC4C4" w14:textId="3AC13EB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Encore une fois cette année, le service du transport adapté a été en mesure de réaliser 100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des demandes de déplacements reçues de sa clientèle.</w:t>
      </w:r>
    </w:p>
    <w:p w14:paraId="6A7F5DFB" w14:textId="25542C10"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L’année 2025 s’est également caractérisée par une amélioration de la ponctualité au transport adapté, principalement sur les six derniers mois de l’année, où la cible établie a été dépassée. Globalement, il s’agit d’une hausse de 1,8</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comparativement à l’année 2024.</w:t>
      </w:r>
    </w:p>
    <w:p w14:paraId="199773FF" w14:textId="1B27EE66" w:rsidR="007C1884" w:rsidRPr="007420B3" w:rsidRDefault="007C1884" w:rsidP="007420B3">
      <w:pPr>
        <w:widowControl w:val="0"/>
        <w:spacing w:beforeLines="150" w:before="360" w:afterLines="150" w:after="360" w:line="240" w:lineRule="auto"/>
        <w:rPr>
          <w:rFonts w:ascii="Arial" w:hAnsi="Arial" w:cs="Arial"/>
          <w:b/>
          <w:bCs/>
          <w:color w:val="000000" w:themeColor="text1"/>
          <w:sz w:val="28"/>
          <w:szCs w:val="28"/>
        </w:rPr>
      </w:pPr>
      <w:r w:rsidRPr="007420B3">
        <w:rPr>
          <w:rFonts w:ascii="Arial" w:hAnsi="Arial" w:cs="Arial"/>
          <w:b/>
          <w:bCs/>
          <w:color w:val="000000" w:themeColor="text1"/>
          <w:sz w:val="28"/>
          <w:szCs w:val="28"/>
        </w:rPr>
        <w:t>Au transport adapté, le nombre de plaintes</w:t>
      </w:r>
      <w:r w:rsidR="007420B3" w:rsidRPr="007420B3">
        <w:rPr>
          <w:rFonts w:ascii="Arial" w:hAnsi="Arial" w:cs="Arial"/>
          <w:b/>
          <w:bCs/>
          <w:color w:val="000000" w:themeColor="text1"/>
          <w:sz w:val="28"/>
          <w:szCs w:val="28"/>
        </w:rPr>
        <w:t xml:space="preserve"> </w:t>
      </w:r>
      <w:r w:rsidRPr="007420B3">
        <w:rPr>
          <w:rFonts w:ascii="Arial" w:hAnsi="Arial" w:cs="Arial"/>
          <w:b/>
          <w:bCs/>
          <w:color w:val="000000" w:themeColor="text1"/>
          <w:sz w:val="28"/>
          <w:szCs w:val="28"/>
        </w:rPr>
        <w:t>ayant diminué en 2025, lorsqu’il est combiné</w:t>
      </w:r>
      <w:r w:rsidR="007420B3" w:rsidRPr="007420B3">
        <w:rPr>
          <w:rFonts w:ascii="Arial" w:hAnsi="Arial" w:cs="Arial"/>
          <w:b/>
          <w:bCs/>
          <w:color w:val="000000" w:themeColor="text1"/>
          <w:sz w:val="28"/>
          <w:szCs w:val="28"/>
        </w:rPr>
        <w:t xml:space="preserve"> </w:t>
      </w:r>
      <w:r w:rsidRPr="007420B3">
        <w:rPr>
          <w:rFonts w:ascii="Arial" w:hAnsi="Arial" w:cs="Arial"/>
          <w:b/>
          <w:bCs/>
          <w:color w:val="000000" w:themeColor="text1"/>
          <w:sz w:val="28"/>
          <w:szCs w:val="28"/>
        </w:rPr>
        <w:t>à la hausse du nombre de déplacements,</w:t>
      </w:r>
      <w:r w:rsidR="007420B3" w:rsidRPr="007420B3">
        <w:rPr>
          <w:rFonts w:ascii="Arial" w:hAnsi="Arial" w:cs="Arial"/>
          <w:b/>
          <w:bCs/>
          <w:color w:val="000000" w:themeColor="text1"/>
          <w:sz w:val="28"/>
          <w:szCs w:val="28"/>
        </w:rPr>
        <w:t xml:space="preserve"> </w:t>
      </w:r>
      <w:r w:rsidRPr="007420B3">
        <w:rPr>
          <w:rFonts w:ascii="Arial" w:hAnsi="Arial" w:cs="Arial"/>
          <w:b/>
          <w:bCs/>
          <w:color w:val="000000" w:themeColor="text1"/>
          <w:sz w:val="28"/>
          <w:szCs w:val="28"/>
        </w:rPr>
        <w:t>il en résulte un ratio de plaintes par</w:t>
      </w:r>
      <w:r w:rsidR="007420B3" w:rsidRPr="007420B3">
        <w:rPr>
          <w:rFonts w:ascii="Arial" w:hAnsi="Arial" w:cs="Arial"/>
          <w:b/>
          <w:bCs/>
          <w:color w:val="000000" w:themeColor="text1"/>
          <w:sz w:val="28"/>
          <w:szCs w:val="28"/>
        </w:rPr>
        <w:t xml:space="preserve"> </w:t>
      </w:r>
      <w:r w:rsidRPr="007420B3">
        <w:rPr>
          <w:rFonts w:ascii="Arial" w:hAnsi="Arial" w:cs="Arial"/>
          <w:b/>
          <w:bCs/>
          <w:color w:val="000000" w:themeColor="text1"/>
          <w:sz w:val="28"/>
          <w:szCs w:val="28"/>
        </w:rPr>
        <w:t>10</w:t>
      </w:r>
      <w:r w:rsidR="007420B3" w:rsidRPr="007420B3">
        <w:rPr>
          <w:rFonts w:ascii="Arial" w:hAnsi="Arial" w:cs="Arial"/>
          <w:b/>
          <w:bCs/>
          <w:color w:val="000000" w:themeColor="text1"/>
          <w:sz w:val="28"/>
          <w:szCs w:val="28"/>
        </w:rPr>
        <w:t> </w:t>
      </w:r>
      <w:r w:rsidRPr="007420B3">
        <w:rPr>
          <w:rFonts w:ascii="Arial" w:hAnsi="Arial" w:cs="Arial"/>
          <w:b/>
          <w:bCs/>
          <w:color w:val="000000" w:themeColor="text1"/>
          <w:sz w:val="28"/>
          <w:szCs w:val="28"/>
        </w:rPr>
        <w:t>000 déplacements en forte baisse.</w:t>
      </w:r>
    </w:p>
    <w:p w14:paraId="2AA2B5EB" w14:textId="7D00BCC6" w:rsidR="007420B3" w:rsidRDefault="009E723A" w:rsidP="007420B3">
      <w:pPr>
        <w:widowControl w:val="0"/>
        <w:spacing w:beforeLines="150" w:before="360" w:afterLines="150" w:after="360" w:line="240" w:lineRule="auto"/>
        <w:rPr>
          <w:rFonts w:ascii="Arial" w:hAnsi="Arial" w:cs="Arial"/>
          <w:color w:val="000000" w:themeColor="text1"/>
          <w:sz w:val="28"/>
          <w:szCs w:val="28"/>
        </w:rPr>
      </w:pPr>
      <w:r w:rsidRPr="009E723A">
        <w:rPr>
          <w:rFonts w:ascii="Arial" w:hAnsi="Arial" w:cs="Arial"/>
          <w:noProof/>
          <w:color w:val="000000" w:themeColor="text1"/>
          <w:sz w:val="28"/>
          <w:szCs w:val="28"/>
        </w:rPr>
        <w:drawing>
          <wp:inline distT="0" distB="0" distL="0" distR="0" wp14:anchorId="2056E7CD" wp14:editId="6F8D329B">
            <wp:extent cx="2700068" cy="4838444"/>
            <wp:effectExtent l="0" t="0" r="5080" b="635"/>
            <wp:docPr id="1531366826" name="Image 1" descr="Graphique montrant le nombre de plai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366826" name="Image 1" descr="Graphique montrant le nombre de plaintes."/>
                    <pic:cNvPicPr/>
                  </pic:nvPicPr>
                  <pic:blipFill>
                    <a:blip r:embed="rId16"/>
                    <a:stretch>
                      <a:fillRect/>
                    </a:stretch>
                  </pic:blipFill>
                  <pic:spPr>
                    <a:xfrm>
                      <a:off x="0" y="0"/>
                      <a:ext cx="2704421" cy="4846244"/>
                    </a:xfrm>
                    <a:prstGeom prst="rect">
                      <a:avLst/>
                    </a:prstGeom>
                  </pic:spPr>
                </pic:pic>
              </a:graphicData>
            </a:graphic>
          </wp:inline>
        </w:drawing>
      </w:r>
    </w:p>
    <w:p w14:paraId="7305E0D3" w14:textId="77777777" w:rsidR="003B7D54" w:rsidRDefault="003B7D54" w:rsidP="003B7D54">
      <w:pPr>
        <w:widowControl w:val="0"/>
        <w:spacing w:beforeLines="150" w:before="360" w:afterLines="150" w:after="360" w:line="240" w:lineRule="auto"/>
        <w:rPr>
          <w:rFonts w:ascii="Arial" w:hAnsi="Arial" w:cs="Arial"/>
          <w:sz w:val="28"/>
        </w:rPr>
      </w:pPr>
      <w:r>
        <w:rPr>
          <w:rFonts w:ascii="Arial" w:hAnsi="Arial" w:cs="Arial"/>
          <w:sz w:val="28"/>
        </w:rPr>
        <w:lastRenderedPageBreak/>
        <w:t>DÉBUT GRAPHIQUE :</w:t>
      </w:r>
    </w:p>
    <w:p w14:paraId="438EFC3C" w14:textId="77777777" w:rsidR="003B7D54" w:rsidRPr="005128FF" w:rsidRDefault="003B7D54" w:rsidP="003B7D54">
      <w:pPr>
        <w:widowControl w:val="0"/>
        <w:spacing w:beforeLines="150" w:before="360" w:afterLines="150" w:after="360" w:line="240" w:lineRule="auto"/>
        <w:rPr>
          <w:rFonts w:ascii="Arial" w:hAnsi="Arial" w:cs="Arial"/>
          <w:b/>
          <w:bCs/>
          <w:sz w:val="28"/>
        </w:rPr>
      </w:pPr>
      <w:r w:rsidRPr="005128FF">
        <w:rPr>
          <w:rFonts w:ascii="Arial" w:hAnsi="Arial" w:cs="Arial"/>
          <w:b/>
          <w:bCs/>
          <w:sz w:val="28"/>
        </w:rPr>
        <w:t>Nombre de plaintes</w:t>
      </w:r>
    </w:p>
    <w:p w14:paraId="5F6F64D5" w14:textId="2E15D0B2" w:rsidR="003B7D54" w:rsidRPr="007A5BC1" w:rsidRDefault="003B7D54" w:rsidP="007A5BC1">
      <w:pPr>
        <w:widowControl w:val="0"/>
        <w:spacing w:beforeLines="150" w:before="360" w:afterLines="150" w:after="360" w:line="240" w:lineRule="auto"/>
        <w:rPr>
          <w:rFonts w:ascii="Arial" w:hAnsi="Arial" w:cs="Arial"/>
          <w:b/>
          <w:bCs/>
          <w:sz w:val="28"/>
        </w:rPr>
      </w:pPr>
      <w:r>
        <w:rPr>
          <w:rFonts w:ascii="Arial" w:hAnsi="Arial" w:cs="Arial"/>
          <w:sz w:val="28"/>
        </w:rPr>
        <w:t>2023 : 269</w:t>
      </w:r>
      <w:r>
        <w:rPr>
          <w:rFonts w:ascii="Arial" w:hAnsi="Arial" w:cs="Arial"/>
          <w:sz w:val="28"/>
        </w:rPr>
        <w:br/>
      </w:r>
      <w:r w:rsidRPr="00BD7286">
        <w:rPr>
          <w:rFonts w:ascii="Arial" w:hAnsi="Arial" w:cs="Arial"/>
          <w:b/>
          <w:bCs/>
          <w:sz w:val="28"/>
        </w:rPr>
        <w:t>2024 : 290</w:t>
      </w:r>
      <w:r w:rsidRPr="00BD7286">
        <w:rPr>
          <w:rFonts w:ascii="Arial" w:hAnsi="Arial" w:cs="Arial"/>
          <w:b/>
          <w:bCs/>
          <w:sz w:val="28"/>
        </w:rPr>
        <w:br/>
      </w:r>
      <w:r w:rsidR="007A5BC1" w:rsidRPr="007A5BC1">
        <w:rPr>
          <w:rFonts w:ascii="Arial" w:hAnsi="Arial" w:cs="Arial"/>
          <w:b/>
          <w:bCs/>
          <w:sz w:val="28"/>
        </w:rPr>
        <w:t>2025 : 201</w:t>
      </w:r>
      <w:r w:rsidR="007A5BC1" w:rsidRPr="007A5BC1">
        <w:rPr>
          <w:rFonts w:ascii="Arial" w:hAnsi="Arial" w:cs="Arial"/>
          <w:b/>
          <w:bCs/>
          <w:sz w:val="28"/>
        </w:rPr>
        <w:br/>
      </w:r>
      <w:r w:rsidRPr="007A5BC1">
        <w:rPr>
          <w:rFonts w:ascii="Arial" w:hAnsi="Arial" w:cs="Arial"/>
          <w:b/>
          <w:bCs/>
          <w:sz w:val="28"/>
        </w:rPr>
        <w:t xml:space="preserve">Écart : </w:t>
      </w:r>
      <w:r w:rsidR="007A5BC1" w:rsidRPr="007A5BC1">
        <w:rPr>
          <w:rFonts w:ascii="Arial" w:hAnsi="Arial" w:cs="Arial"/>
          <w:b/>
          <w:bCs/>
          <w:sz w:val="28"/>
        </w:rPr>
        <w:t>−30,7 %</w:t>
      </w:r>
    </w:p>
    <w:p w14:paraId="3F6CF614" w14:textId="16235141" w:rsidR="007420B3" w:rsidRPr="003B7D54" w:rsidRDefault="003B7D54" w:rsidP="003B7D54">
      <w:pPr>
        <w:widowControl w:val="0"/>
        <w:spacing w:beforeLines="150" w:before="360" w:afterLines="150" w:after="360" w:line="240" w:lineRule="auto"/>
        <w:rPr>
          <w:rFonts w:ascii="Arial" w:hAnsi="Arial" w:cs="Arial"/>
          <w:sz w:val="28"/>
        </w:rPr>
      </w:pPr>
      <w:r>
        <w:rPr>
          <w:rFonts w:ascii="Arial" w:hAnsi="Arial" w:cs="Arial"/>
          <w:sz w:val="28"/>
        </w:rPr>
        <w:t>FIN GRAPHIQUE.</w:t>
      </w:r>
    </w:p>
    <w:p w14:paraId="54C0823F" w14:textId="1D174136" w:rsidR="009E723A" w:rsidRDefault="009E723A" w:rsidP="009E723A">
      <w:pPr>
        <w:widowControl w:val="0"/>
        <w:spacing w:beforeLines="150" w:before="360" w:afterLines="150" w:after="360" w:line="240" w:lineRule="auto"/>
        <w:rPr>
          <w:rFonts w:ascii="Arial" w:hAnsi="Arial" w:cs="Arial"/>
          <w:color w:val="000000" w:themeColor="text1"/>
          <w:sz w:val="28"/>
          <w:szCs w:val="28"/>
        </w:rPr>
      </w:pPr>
      <w:r w:rsidRPr="009E723A">
        <w:rPr>
          <w:rFonts w:ascii="Arial" w:hAnsi="Arial" w:cs="Arial"/>
          <w:noProof/>
          <w:color w:val="000000" w:themeColor="text1"/>
          <w:sz w:val="28"/>
          <w:szCs w:val="28"/>
        </w:rPr>
        <w:drawing>
          <wp:inline distT="0" distB="0" distL="0" distR="0" wp14:anchorId="202D87CA" wp14:editId="46B55832">
            <wp:extent cx="2572109" cy="4601217"/>
            <wp:effectExtent l="0" t="0" r="0" b="8890"/>
            <wp:docPr id="570104898" name="Image 1" descr="Graphique montrant le nombre de plaintes par 10000 déplac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104898" name="Image 1" descr="Graphique montrant le nombre de plaintes par 10000 déplacements."/>
                    <pic:cNvPicPr/>
                  </pic:nvPicPr>
                  <pic:blipFill>
                    <a:blip r:embed="rId17"/>
                    <a:stretch>
                      <a:fillRect/>
                    </a:stretch>
                  </pic:blipFill>
                  <pic:spPr>
                    <a:xfrm>
                      <a:off x="0" y="0"/>
                      <a:ext cx="2572109" cy="4601217"/>
                    </a:xfrm>
                    <a:prstGeom prst="rect">
                      <a:avLst/>
                    </a:prstGeom>
                  </pic:spPr>
                </pic:pic>
              </a:graphicData>
            </a:graphic>
          </wp:inline>
        </w:drawing>
      </w:r>
    </w:p>
    <w:p w14:paraId="0E6C16BC" w14:textId="77777777" w:rsidR="003B7D54" w:rsidRDefault="003B7D54" w:rsidP="003B7D54">
      <w:pPr>
        <w:widowControl w:val="0"/>
        <w:spacing w:beforeLines="150" w:before="360" w:afterLines="150" w:after="360" w:line="240" w:lineRule="auto"/>
        <w:rPr>
          <w:rFonts w:ascii="Arial" w:hAnsi="Arial" w:cs="Arial"/>
          <w:sz w:val="28"/>
        </w:rPr>
      </w:pPr>
      <w:r>
        <w:rPr>
          <w:rFonts w:ascii="Arial" w:hAnsi="Arial" w:cs="Arial"/>
          <w:sz w:val="28"/>
        </w:rPr>
        <w:t>DÉBUT GRAPHIQUE :</w:t>
      </w:r>
    </w:p>
    <w:p w14:paraId="63B0D022" w14:textId="77777777" w:rsidR="003B7D54" w:rsidRPr="005128FF" w:rsidRDefault="003B7D54" w:rsidP="003B7D54">
      <w:pPr>
        <w:widowControl w:val="0"/>
        <w:spacing w:beforeLines="150" w:before="360" w:afterLines="150" w:after="360" w:line="240" w:lineRule="auto"/>
        <w:rPr>
          <w:rFonts w:ascii="Arial" w:hAnsi="Arial" w:cs="Arial"/>
          <w:b/>
          <w:bCs/>
          <w:sz w:val="28"/>
        </w:rPr>
      </w:pPr>
      <w:r w:rsidRPr="005128FF">
        <w:rPr>
          <w:rFonts w:ascii="Arial" w:hAnsi="Arial" w:cs="Arial"/>
          <w:b/>
          <w:bCs/>
          <w:sz w:val="28"/>
        </w:rPr>
        <w:t>Nombre de plaintes par 10</w:t>
      </w:r>
      <w:r>
        <w:rPr>
          <w:rFonts w:ascii="Arial" w:hAnsi="Arial" w:cs="Arial"/>
          <w:b/>
          <w:bCs/>
          <w:sz w:val="28"/>
        </w:rPr>
        <w:t> </w:t>
      </w:r>
      <w:r w:rsidRPr="005128FF">
        <w:rPr>
          <w:rFonts w:ascii="Arial" w:hAnsi="Arial" w:cs="Arial"/>
          <w:b/>
          <w:bCs/>
          <w:sz w:val="28"/>
        </w:rPr>
        <w:t>000</w:t>
      </w:r>
      <w:r>
        <w:rPr>
          <w:rFonts w:ascii="Arial" w:hAnsi="Arial" w:cs="Arial"/>
          <w:b/>
          <w:bCs/>
          <w:sz w:val="28"/>
        </w:rPr>
        <w:t xml:space="preserve"> </w:t>
      </w:r>
      <w:r w:rsidRPr="005128FF">
        <w:rPr>
          <w:rFonts w:ascii="Arial" w:hAnsi="Arial" w:cs="Arial"/>
          <w:b/>
          <w:bCs/>
          <w:sz w:val="28"/>
        </w:rPr>
        <w:t>déplacements</w:t>
      </w:r>
    </w:p>
    <w:p w14:paraId="112D9E24" w14:textId="02F81DC4" w:rsidR="003B7D54" w:rsidRPr="007A5BC1" w:rsidRDefault="003B7D54" w:rsidP="007A5BC1">
      <w:pPr>
        <w:widowControl w:val="0"/>
        <w:spacing w:beforeLines="150" w:before="360" w:afterLines="150" w:after="360" w:line="240" w:lineRule="auto"/>
        <w:rPr>
          <w:rFonts w:ascii="Arial" w:hAnsi="Arial" w:cs="Arial"/>
          <w:b/>
          <w:bCs/>
          <w:sz w:val="28"/>
        </w:rPr>
      </w:pPr>
      <w:r>
        <w:rPr>
          <w:rFonts w:ascii="Arial" w:hAnsi="Arial" w:cs="Arial"/>
          <w:sz w:val="28"/>
        </w:rPr>
        <w:lastRenderedPageBreak/>
        <w:t>2023 : 8,5</w:t>
      </w:r>
      <w:r>
        <w:rPr>
          <w:rFonts w:ascii="Arial" w:hAnsi="Arial" w:cs="Arial"/>
          <w:sz w:val="28"/>
        </w:rPr>
        <w:br/>
      </w:r>
      <w:r w:rsidRPr="00BD7286">
        <w:rPr>
          <w:rFonts w:ascii="Arial" w:hAnsi="Arial" w:cs="Arial"/>
          <w:b/>
          <w:bCs/>
          <w:sz w:val="28"/>
        </w:rPr>
        <w:t>2024 : 7,9</w:t>
      </w:r>
      <w:r w:rsidR="007A5BC1" w:rsidRPr="00BD7286">
        <w:rPr>
          <w:rFonts w:ascii="Arial" w:hAnsi="Arial" w:cs="Arial"/>
          <w:b/>
          <w:bCs/>
          <w:sz w:val="28"/>
        </w:rPr>
        <w:br/>
      </w:r>
      <w:r w:rsidR="007A5BC1" w:rsidRPr="007A5BC1">
        <w:rPr>
          <w:rFonts w:ascii="Arial" w:hAnsi="Arial" w:cs="Arial"/>
          <w:b/>
          <w:bCs/>
          <w:sz w:val="28"/>
        </w:rPr>
        <w:t>2025 : 5,28</w:t>
      </w:r>
      <w:r w:rsidR="007A5BC1">
        <w:rPr>
          <w:rFonts w:ascii="Arial" w:hAnsi="Arial" w:cs="Arial"/>
          <w:b/>
          <w:bCs/>
          <w:sz w:val="28"/>
        </w:rPr>
        <w:br/>
      </w:r>
      <w:r w:rsidRPr="007A5BC1">
        <w:rPr>
          <w:rFonts w:ascii="Arial" w:hAnsi="Arial" w:cs="Arial"/>
          <w:b/>
          <w:bCs/>
          <w:sz w:val="28"/>
        </w:rPr>
        <w:t>Écart : −</w:t>
      </w:r>
      <w:r w:rsidR="007A5BC1" w:rsidRPr="007A5BC1">
        <w:rPr>
          <w:rFonts w:ascii="Arial" w:hAnsi="Arial" w:cs="Arial"/>
          <w:b/>
          <w:bCs/>
          <w:sz w:val="28"/>
        </w:rPr>
        <w:t>33</w:t>
      </w:r>
      <w:r w:rsidRPr="007A5BC1">
        <w:rPr>
          <w:rFonts w:ascii="Arial" w:hAnsi="Arial" w:cs="Arial"/>
          <w:b/>
          <w:bCs/>
          <w:sz w:val="28"/>
        </w:rPr>
        <w:t>,</w:t>
      </w:r>
      <w:r w:rsidR="007A5BC1" w:rsidRPr="007A5BC1">
        <w:rPr>
          <w:rFonts w:ascii="Arial" w:hAnsi="Arial" w:cs="Arial"/>
          <w:b/>
          <w:bCs/>
          <w:sz w:val="28"/>
        </w:rPr>
        <w:t>2</w:t>
      </w:r>
      <w:r w:rsidRPr="007A5BC1">
        <w:rPr>
          <w:rFonts w:ascii="Arial" w:hAnsi="Arial" w:cs="Arial"/>
          <w:b/>
          <w:bCs/>
          <w:sz w:val="28"/>
        </w:rPr>
        <w:t> %</w:t>
      </w:r>
    </w:p>
    <w:p w14:paraId="1E18933D" w14:textId="77777777" w:rsidR="003B7D54" w:rsidRDefault="003B7D54" w:rsidP="003B7D54">
      <w:pPr>
        <w:widowControl w:val="0"/>
        <w:spacing w:beforeLines="150" w:before="360" w:afterLines="150" w:after="360" w:line="240" w:lineRule="auto"/>
        <w:rPr>
          <w:rFonts w:ascii="Arial" w:hAnsi="Arial" w:cs="Arial"/>
          <w:sz w:val="28"/>
        </w:rPr>
      </w:pPr>
      <w:r>
        <w:rPr>
          <w:rFonts w:ascii="Arial" w:hAnsi="Arial" w:cs="Arial"/>
          <w:sz w:val="28"/>
        </w:rPr>
        <w:t>FIN GRAPHIQUE.</w:t>
      </w:r>
    </w:p>
    <w:p w14:paraId="293A58E7" w14:textId="1B353157" w:rsidR="003B7D54" w:rsidRDefault="006E60D9" w:rsidP="009E723A">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29</w:t>
      </w:r>
    </w:p>
    <w:p w14:paraId="797A0766" w14:textId="77777777" w:rsidR="007C1884" w:rsidRPr="007C1884" w:rsidRDefault="007C1884" w:rsidP="006E60D9">
      <w:pPr>
        <w:pStyle w:val="Titre3"/>
        <w:spacing w:before="360" w:after="360"/>
      </w:pPr>
      <w:r w:rsidRPr="007C1884">
        <w:t>Accessibilité universelle</w:t>
      </w:r>
    </w:p>
    <w:p w14:paraId="597ABCCE"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Au cours de l’année, plusieurs initiatives ont été réalisées pour faire progresser le plan de développement en accessibilité universelle.</w:t>
      </w:r>
    </w:p>
    <w:p w14:paraId="54AA0247"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En 2025, nous avons mis en service cinq nouvelles lignes accessibles, portant leur total à 32 lignes. Du côté de la formation à l’utilisation du transport collectif, le programme métropolitain Mobilité inclusive a permis la formation de 88 personnes vivant avec des limitations fonctionnelles. De plus, ce programme a valu au RTL, à l’ARTM et à ses partenaires le prix Lorna Stewart du leadership corporatif de l’Association canadienne du transport urbain (ACTU). Nous nous sommes également assurés que le nouveau site Web de l’organisation respecte les bonnes pratiques en matière d’accessibilité universelle.</w:t>
      </w:r>
    </w:p>
    <w:p w14:paraId="192636A9"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Lors de la Semaine québécoise des personnes handicapées, quatre stagiaires du programme </w:t>
      </w:r>
      <w:proofErr w:type="spellStart"/>
      <w:r w:rsidRPr="007C1884">
        <w:rPr>
          <w:rFonts w:ascii="Arial" w:hAnsi="Arial" w:cs="Arial"/>
          <w:color w:val="000000" w:themeColor="text1"/>
          <w:sz w:val="28"/>
          <w:szCs w:val="28"/>
        </w:rPr>
        <w:t>DuoEmploi</w:t>
      </w:r>
      <w:proofErr w:type="spellEnd"/>
      <w:r w:rsidRPr="007C1884">
        <w:rPr>
          <w:rFonts w:ascii="Arial" w:hAnsi="Arial" w:cs="Arial"/>
          <w:color w:val="000000" w:themeColor="text1"/>
          <w:sz w:val="28"/>
          <w:szCs w:val="28"/>
        </w:rPr>
        <w:t xml:space="preserve"> ont été accueillis et des activités de sensibilisation aux réalités des personnes en situation de handicap ont été offertes au personnel.</w:t>
      </w:r>
    </w:p>
    <w:p w14:paraId="6A0BB534"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De nouveaux documents de formation ont été produits pour guider les employés en billetterie et les agents de sécurité dans leurs interactions avec les personnes ayant des besoins particuliers.</w:t>
      </w:r>
    </w:p>
    <w:p w14:paraId="5E33747D" w14:textId="0DE666BA"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Enfin, le 3 décembre, pour la Journée internationale des personnes handicapées, nous avons lancé un écusson «</w:t>
      </w:r>
      <w:r w:rsidR="00E80053">
        <w:rPr>
          <w:rFonts w:ascii="Arial" w:hAnsi="Arial" w:cs="Arial"/>
          <w:color w:val="000000" w:themeColor="text1"/>
          <w:sz w:val="28"/>
          <w:szCs w:val="28"/>
        </w:rPr>
        <w:t> </w:t>
      </w:r>
      <w:r w:rsidRPr="007C1884">
        <w:rPr>
          <w:rFonts w:ascii="Arial" w:hAnsi="Arial" w:cs="Arial"/>
          <w:color w:val="000000" w:themeColor="text1"/>
          <w:sz w:val="28"/>
          <w:szCs w:val="28"/>
        </w:rPr>
        <w:t>Merci de me céder votre siège</w:t>
      </w:r>
      <w:r w:rsidR="00E80053">
        <w:rPr>
          <w:rFonts w:ascii="Arial" w:hAnsi="Arial" w:cs="Arial"/>
          <w:color w:val="000000" w:themeColor="text1"/>
          <w:sz w:val="28"/>
          <w:szCs w:val="28"/>
        </w:rPr>
        <w:t> </w:t>
      </w:r>
      <w:r w:rsidRPr="007C1884">
        <w:rPr>
          <w:rFonts w:ascii="Arial" w:hAnsi="Arial" w:cs="Arial"/>
          <w:color w:val="000000" w:themeColor="text1"/>
          <w:sz w:val="28"/>
          <w:szCs w:val="28"/>
        </w:rPr>
        <w:t>», afin de promouvoir la courtoisie envers les personnes à mobilité réduite.</w:t>
      </w:r>
    </w:p>
    <w:p w14:paraId="7708CF20" w14:textId="77777777" w:rsidR="007C1884" w:rsidRPr="007C1884" w:rsidRDefault="007C1884" w:rsidP="006E60D9">
      <w:pPr>
        <w:pStyle w:val="Titre3"/>
        <w:spacing w:before="360" w:after="360"/>
      </w:pPr>
      <w:r w:rsidRPr="007C1884">
        <w:lastRenderedPageBreak/>
        <w:t>Sécurité routière</w:t>
      </w:r>
    </w:p>
    <w:p w14:paraId="27FEF829" w14:textId="77777777" w:rsidR="007C1884" w:rsidRPr="00E80053"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E80053">
        <w:rPr>
          <w:rFonts w:ascii="Arial" w:hAnsi="Arial" w:cs="Arial"/>
          <w:b/>
          <w:bCs/>
          <w:color w:val="000000" w:themeColor="text1"/>
          <w:sz w:val="28"/>
          <w:szCs w:val="28"/>
        </w:rPr>
        <w:t>Une mobilisation collective pour un réseau plus sécuritaire</w:t>
      </w:r>
    </w:p>
    <w:p w14:paraId="7B830858"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L’amélioration continue du bilan de sécurité routière demeure une priorité stratégique pour notre organisation. En 2025, plusieurs initiatives combinant formation, prévention et innovations technologiques ont permis de renforcer les comportements sécuritaires et d’accroître la vigilance sur l’ensemble du réseau. Cette démarche repose sur un travail d’équipe solide réunissant chauffeurs, superviseurs, formateurs et directions.</w:t>
      </w:r>
    </w:p>
    <w:p w14:paraId="6CE414CC" w14:textId="77777777" w:rsidR="007C1884" w:rsidRPr="00E80053"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E80053">
        <w:rPr>
          <w:rFonts w:ascii="Arial" w:hAnsi="Arial" w:cs="Arial"/>
          <w:b/>
          <w:bCs/>
          <w:color w:val="000000" w:themeColor="text1"/>
          <w:sz w:val="28"/>
          <w:szCs w:val="28"/>
        </w:rPr>
        <w:t>Des formations continues axées sur la prévention</w:t>
      </w:r>
    </w:p>
    <w:p w14:paraId="04FEC7A1" w14:textId="0F632FD3"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Plus de 230 chauffeurs ont suivi la formation «</w:t>
      </w:r>
      <w:r w:rsidR="00E80053">
        <w:rPr>
          <w:rFonts w:ascii="Arial" w:hAnsi="Arial" w:cs="Arial"/>
          <w:color w:val="000000" w:themeColor="text1"/>
          <w:sz w:val="28"/>
          <w:szCs w:val="28"/>
        </w:rPr>
        <w:t> </w:t>
      </w:r>
      <w:r w:rsidRPr="007C1884">
        <w:rPr>
          <w:rFonts w:ascii="Arial" w:hAnsi="Arial" w:cs="Arial"/>
          <w:color w:val="000000" w:themeColor="text1"/>
          <w:sz w:val="28"/>
          <w:szCs w:val="28"/>
        </w:rPr>
        <w:t>La technologie au service de l’organisation</w:t>
      </w:r>
      <w:r w:rsidR="00E80053">
        <w:rPr>
          <w:rFonts w:ascii="Arial" w:hAnsi="Arial" w:cs="Arial"/>
          <w:color w:val="000000" w:themeColor="text1"/>
          <w:sz w:val="28"/>
          <w:szCs w:val="28"/>
        </w:rPr>
        <w:t> </w:t>
      </w:r>
      <w:r w:rsidRPr="007C1884">
        <w:rPr>
          <w:rFonts w:ascii="Arial" w:hAnsi="Arial" w:cs="Arial"/>
          <w:color w:val="000000" w:themeColor="text1"/>
          <w:sz w:val="28"/>
          <w:szCs w:val="28"/>
        </w:rPr>
        <w:t>», centrée sur la conduite préventive et l’écoconduite. Grâce à l’usage du simulateur et à des exercices sur route, les chauffeurs ont perfectionné leurs réflexes et développé une meilleure capacité d’anticipation face aux risques liés aux piétons, cyclistes, automobilistes et aux conditions routières.</w:t>
      </w:r>
    </w:p>
    <w:p w14:paraId="3D3D2628" w14:textId="665730D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De plus, nous avons offert une formation complète de quatre semaines à 70 nouveaux chauffeurs, incluant des volets de sensibilisation réalisés en collaboration avec la Société d’assurance automobile du Québec (SAAQ) et le Service de police de l’agglomération de Longueuil (SPAL).</w:t>
      </w:r>
    </w:p>
    <w:p w14:paraId="6E718E94" w14:textId="5F8E69BC" w:rsidR="00E80053" w:rsidRDefault="00E80053"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30</w:t>
      </w:r>
    </w:p>
    <w:p w14:paraId="6DEDAEFC" w14:textId="6B2E68A6"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Des formations de retour au travail ou d’appoint ont aussi été offertes à une quarantaine de chauffeurs afin de mieux les accompagner après un accident ou selon des besoins spécifiques. L’objectif</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offrir à chaque chauffeur, peu importe son expérience, un soutien continu et les outils nécessaires pour adopter les meilleures pratiques de conduite.</w:t>
      </w:r>
    </w:p>
    <w:p w14:paraId="525EED4F" w14:textId="77777777" w:rsidR="007C1884" w:rsidRPr="00E00E4E"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E00E4E">
        <w:rPr>
          <w:rFonts w:ascii="Arial" w:hAnsi="Arial" w:cs="Arial"/>
          <w:b/>
          <w:bCs/>
          <w:color w:val="000000" w:themeColor="text1"/>
          <w:sz w:val="28"/>
          <w:szCs w:val="28"/>
        </w:rPr>
        <w:t>Audits sur le terrain et interventions préventives</w:t>
      </w:r>
    </w:p>
    <w:p w14:paraId="1EC2E1F8"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Depuis 2023, le RTL réalise des audits de vitesse en partenariat avec </w:t>
      </w:r>
      <w:r w:rsidRPr="007C1884">
        <w:rPr>
          <w:rFonts w:ascii="Arial" w:hAnsi="Arial" w:cs="Arial"/>
          <w:color w:val="000000" w:themeColor="text1"/>
          <w:sz w:val="28"/>
          <w:szCs w:val="28"/>
        </w:rPr>
        <w:lastRenderedPageBreak/>
        <w:t>le Service de police de l’agglomération de Longueuil (SPAL) afin de renforcer l’adoption de comportements sécuritaires. En 2025, six opérations ont été menées dans les secteurs Est et Ouest. À moyen terme, l’objectif est de doter l’organisation de son propre équipement radar pour réaliser des audits plus fréquents.</w:t>
      </w:r>
    </w:p>
    <w:p w14:paraId="35639AA5"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superviseurs sur la route poursuivent également leurs interventions régulières pour assurer le respect du Code de la sécurité routière et appliquer les mesures correctives nécessaires en cas d’écarts.</w:t>
      </w:r>
    </w:p>
    <w:p w14:paraId="49308495" w14:textId="77777777" w:rsidR="007C1884" w:rsidRPr="00E00E4E"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E00E4E">
        <w:rPr>
          <w:rFonts w:ascii="Arial" w:hAnsi="Arial" w:cs="Arial"/>
          <w:b/>
          <w:bCs/>
          <w:color w:val="000000" w:themeColor="text1"/>
          <w:sz w:val="28"/>
          <w:szCs w:val="28"/>
        </w:rPr>
        <w:t>Des actions continues de sensibilisation</w:t>
      </w:r>
    </w:p>
    <w:p w14:paraId="655B1D65"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Chaque mois, des thématiques clés — respect des feux de circulation, limites de vitesse, non-utilisation du cellulaire au volant, etc. — sont valorisées par un affichage présent dans les terminus, les garages et les salles des employés. Ces rappels visuels visent à maintenir un haut niveau de vigilance et à favoriser l’adoption de bonnes pratiques.</w:t>
      </w:r>
    </w:p>
    <w:p w14:paraId="7383A0A7"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Notre organisation poursuit aussi sa contribution auprès du grand public, notamment par les programmes J’monte à bord et Jeunes ambassadeurs, qui sensibilisent les élèves du secondaire aux comportements sécuritaires autour des autobus.</w:t>
      </w:r>
    </w:p>
    <w:p w14:paraId="1BB71544" w14:textId="77777777" w:rsidR="007C1884" w:rsidRPr="00E00E4E"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E00E4E">
        <w:rPr>
          <w:rFonts w:ascii="Arial" w:hAnsi="Arial" w:cs="Arial"/>
          <w:b/>
          <w:bCs/>
          <w:color w:val="000000" w:themeColor="text1"/>
          <w:sz w:val="28"/>
          <w:szCs w:val="28"/>
        </w:rPr>
        <w:t>Une culture de sécurité en évolution</w:t>
      </w:r>
    </w:p>
    <w:p w14:paraId="59B78913" w14:textId="22750826"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Toujours en quête des meilleures pratiques, l’organisation s’implique activement au sein de l’ATUQ et s’inspire d’innovations mises en </w:t>
      </w:r>
      <w:r w:rsidR="00AC46D3">
        <w:rPr>
          <w:rFonts w:ascii="Arial" w:hAnsi="Arial" w:cs="Arial"/>
          <w:color w:val="000000" w:themeColor="text1"/>
          <w:sz w:val="28"/>
          <w:szCs w:val="28"/>
        </w:rPr>
        <w:t>oe</w:t>
      </w:r>
      <w:r w:rsidRPr="007C1884">
        <w:rPr>
          <w:rFonts w:ascii="Arial" w:hAnsi="Arial" w:cs="Arial"/>
          <w:color w:val="000000" w:themeColor="text1"/>
          <w:sz w:val="28"/>
          <w:szCs w:val="28"/>
        </w:rPr>
        <w:t>uvre par d’autres sociétés de transport.</w:t>
      </w:r>
    </w:p>
    <w:p w14:paraId="711280A8" w14:textId="77777777" w:rsidR="007C1884" w:rsidRPr="007C1884" w:rsidRDefault="007C1884" w:rsidP="003713FD">
      <w:pPr>
        <w:pStyle w:val="Titre3"/>
        <w:spacing w:before="360" w:after="360"/>
      </w:pPr>
      <w:r w:rsidRPr="007C1884">
        <w:t>Un plan de relève estival du REM</w:t>
      </w:r>
    </w:p>
    <w:p w14:paraId="6DDE964E" w14:textId="19028FA8"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En novembre 2024, une annonce publique officielle est venue confirmer que notre organisation serait sollicitée afin de jouer un rôle central dans la mise en </w:t>
      </w:r>
      <w:r w:rsidR="00AC46D3">
        <w:rPr>
          <w:rFonts w:ascii="Arial" w:hAnsi="Arial" w:cs="Arial"/>
          <w:color w:val="000000" w:themeColor="text1"/>
          <w:sz w:val="28"/>
          <w:szCs w:val="28"/>
        </w:rPr>
        <w:t>oe</w:t>
      </w:r>
      <w:r w:rsidRPr="007C1884">
        <w:rPr>
          <w:rFonts w:ascii="Arial" w:hAnsi="Arial" w:cs="Arial"/>
          <w:color w:val="000000" w:themeColor="text1"/>
          <w:sz w:val="28"/>
          <w:szCs w:val="28"/>
        </w:rPr>
        <w:t>uvre d’un plan de contingence visant à remplacer les services du REM pendant la période estivale 2025, en raison de travaux majeurs visant la préparation de nouvelles ouvertures d’antennes.</w:t>
      </w:r>
    </w:p>
    <w:p w14:paraId="0F39101F" w14:textId="52B745DC"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Afin de relever ce défi, une préparation rigoureuse s’est amorcée dès l’annonce. Nos équipes se sont rapidement mises à l’</w:t>
      </w:r>
      <w:r w:rsidR="00AC46D3">
        <w:rPr>
          <w:rFonts w:ascii="Arial" w:hAnsi="Arial" w:cs="Arial"/>
          <w:color w:val="000000" w:themeColor="text1"/>
          <w:sz w:val="28"/>
          <w:szCs w:val="28"/>
        </w:rPr>
        <w:t>oe</w:t>
      </w:r>
      <w:r w:rsidRPr="007C1884">
        <w:rPr>
          <w:rFonts w:ascii="Arial" w:hAnsi="Arial" w:cs="Arial"/>
          <w:color w:val="000000" w:themeColor="text1"/>
          <w:sz w:val="28"/>
          <w:szCs w:val="28"/>
        </w:rPr>
        <w:t>uvre pour élaborer une planification opérationnelle complète permettant d’assurer le remplacement du service du REM, ajusté à maintes reprises tout au long de l’année selon les besoins.</w:t>
      </w:r>
    </w:p>
    <w:p w14:paraId="7194893E" w14:textId="11607DEC" w:rsidR="00A02EFA" w:rsidRDefault="00A02EFA"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31</w:t>
      </w:r>
    </w:p>
    <w:p w14:paraId="1B2C2A63" w14:textId="5C3B7F6E"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Pour relever ce défi avec succès, une mobilisation importante de ressources humaines a été nécessaire. L’embauche de nombreux nouveaux employés a été réalisée rapidement pour soutenir nos opérations et permettre la mise en place du service de remplacement nécessaire, entraînant une croissance et des défis organisationnels importants.</w:t>
      </w:r>
    </w:p>
    <w:p w14:paraId="0862E97E"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De plus, tout au long de l’année, nos équipes ont été sollicitées de façon ponctuelle pour mettre en place différentes mesures et assurer des remplacements temporaires liés à des travaux et à des pannes de service du REM. Ces ajustements, parfois imprévus, ont exigé une grande capacité d’adaptation et une coordination constante entre les différentes équipes impliquées.</w:t>
      </w:r>
    </w:p>
    <w:p w14:paraId="55A42BDD" w14:textId="01357554"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Grâce à cette mobilisation collective et malgré les nombreux défis rencontrés, nous avons été en mesure d’offrir une réponse rapide, sécuritaire et adaptée, tout en conservant la qualité du service offert à notre clientèle au </w:t>
      </w:r>
      <w:proofErr w:type="spellStart"/>
      <w:r w:rsidRPr="007C1884">
        <w:rPr>
          <w:rFonts w:ascii="Arial" w:hAnsi="Arial" w:cs="Arial"/>
          <w:color w:val="000000" w:themeColor="text1"/>
          <w:sz w:val="28"/>
          <w:szCs w:val="28"/>
        </w:rPr>
        <w:t>c</w:t>
      </w:r>
      <w:r w:rsidR="00AC46D3">
        <w:rPr>
          <w:rFonts w:ascii="Arial" w:hAnsi="Arial" w:cs="Arial"/>
          <w:color w:val="000000" w:themeColor="text1"/>
          <w:sz w:val="28"/>
          <w:szCs w:val="28"/>
        </w:rPr>
        <w:t>oe</w:t>
      </w:r>
      <w:r w:rsidRPr="007C1884">
        <w:rPr>
          <w:rFonts w:ascii="Arial" w:hAnsi="Arial" w:cs="Arial"/>
          <w:color w:val="000000" w:themeColor="text1"/>
          <w:sz w:val="28"/>
          <w:szCs w:val="28"/>
        </w:rPr>
        <w:t>ur</w:t>
      </w:r>
      <w:proofErr w:type="spellEnd"/>
      <w:r w:rsidRPr="007C1884">
        <w:rPr>
          <w:rFonts w:ascii="Arial" w:hAnsi="Arial" w:cs="Arial"/>
          <w:color w:val="000000" w:themeColor="text1"/>
          <w:sz w:val="28"/>
          <w:szCs w:val="28"/>
        </w:rPr>
        <w:t xml:space="preserve"> de nos priorités.</w:t>
      </w:r>
    </w:p>
    <w:p w14:paraId="163393C1" w14:textId="402619CC" w:rsidR="007C1884" w:rsidRPr="007C1884" w:rsidRDefault="007C1884" w:rsidP="00925BFB">
      <w:pPr>
        <w:pStyle w:val="Titre3"/>
        <w:spacing w:before="360" w:after="360"/>
      </w:pPr>
      <w:r w:rsidRPr="007C1884">
        <w:t>Planification opérationnelle et</w:t>
      </w:r>
      <w:r w:rsidR="00925BFB">
        <w:t xml:space="preserve"> </w:t>
      </w:r>
      <w:r w:rsidRPr="007C1884">
        <w:t>mesures d’optimisation</w:t>
      </w:r>
    </w:p>
    <w:p w14:paraId="160D0D7E" w14:textId="415B0325" w:rsidR="007C1884" w:rsidRPr="007C1884" w:rsidRDefault="007C1884" w:rsidP="00757FB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L’équipe de la planification du transport revoit quatre</w:t>
      </w:r>
      <w:r w:rsidR="00757FBA">
        <w:rPr>
          <w:rFonts w:ascii="Arial" w:hAnsi="Arial" w:cs="Arial"/>
          <w:color w:val="000000" w:themeColor="text1"/>
          <w:sz w:val="28"/>
          <w:szCs w:val="28"/>
        </w:rPr>
        <w:t xml:space="preserve"> </w:t>
      </w:r>
      <w:r w:rsidRPr="007C1884">
        <w:rPr>
          <w:rFonts w:ascii="Arial" w:hAnsi="Arial" w:cs="Arial"/>
          <w:color w:val="000000" w:themeColor="text1"/>
          <w:sz w:val="28"/>
          <w:szCs w:val="28"/>
        </w:rPr>
        <w:t>fois par année l’offre de service afin de répondre</w:t>
      </w:r>
      <w:r w:rsidR="00757FBA">
        <w:rPr>
          <w:rFonts w:ascii="Arial" w:hAnsi="Arial" w:cs="Arial"/>
          <w:color w:val="000000" w:themeColor="text1"/>
          <w:sz w:val="28"/>
          <w:szCs w:val="28"/>
        </w:rPr>
        <w:t xml:space="preserve"> </w:t>
      </w:r>
      <w:r w:rsidRPr="007C1884">
        <w:rPr>
          <w:rFonts w:ascii="Arial" w:hAnsi="Arial" w:cs="Arial"/>
          <w:color w:val="000000" w:themeColor="text1"/>
          <w:sz w:val="28"/>
          <w:szCs w:val="28"/>
        </w:rPr>
        <w:t>le mieux possible aux besoins de la clientèle, dans</w:t>
      </w:r>
      <w:r w:rsidR="00757FBA">
        <w:rPr>
          <w:rFonts w:ascii="Arial" w:hAnsi="Arial" w:cs="Arial"/>
          <w:color w:val="000000" w:themeColor="text1"/>
          <w:sz w:val="28"/>
          <w:szCs w:val="28"/>
        </w:rPr>
        <w:t xml:space="preserve"> </w:t>
      </w:r>
      <w:r w:rsidRPr="007C1884">
        <w:rPr>
          <w:rFonts w:ascii="Arial" w:hAnsi="Arial" w:cs="Arial"/>
          <w:color w:val="000000" w:themeColor="text1"/>
          <w:sz w:val="28"/>
          <w:szCs w:val="28"/>
        </w:rPr>
        <w:t>le respect de notre cadre budgétaire. Pour ce</w:t>
      </w:r>
      <w:r w:rsidR="00757FBA">
        <w:rPr>
          <w:rFonts w:ascii="Arial" w:hAnsi="Arial" w:cs="Arial"/>
          <w:color w:val="000000" w:themeColor="text1"/>
          <w:sz w:val="28"/>
          <w:szCs w:val="28"/>
        </w:rPr>
        <w:t xml:space="preserve"> </w:t>
      </w:r>
      <w:r w:rsidRPr="007C1884">
        <w:rPr>
          <w:rFonts w:ascii="Arial" w:hAnsi="Arial" w:cs="Arial"/>
          <w:color w:val="000000" w:themeColor="text1"/>
          <w:sz w:val="28"/>
          <w:szCs w:val="28"/>
        </w:rPr>
        <w:t>faire, les données d’achalandage et de charge sont</w:t>
      </w:r>
      <w:r w:rsidR="00757FBA">
        <w:rPr>
          <w:rFonts w:ascii="Arial" w:hAnsi="Arial" w:cs="Arial"/>
          <w:color w:val="000000" w:themeColor="text1"/>
          <w:sz w:val="28"/>
          <w:szCs w:val="28"/>
        </w:rPr>
        <w:t xml:space="preserve"> </w:t>
      </w:r>
      <w:r w:rsidRPr="007C1884">
        <w:rPr>
          <w:rFonts w:ascii="Arial" w:hAnsi="Arial" w:cs="Arial"/>
          <w:color w:val="000000" w:themeColor="text1"/>
          <w:sz w:val="28"/>
          <w:szCs w:val="28"/>
        </w:rPr>
        <w:t>analysées en continu afin d’identifier les opportunités</w:t>
      </w:r>
      <w:r w:rsidR="00757FBA">
        <w:rPr>
          <w:rFonts w:ascii="Arial" w:hAnsi="Arial" w:cs="Arial"/>
          <w:color w:val="000000" w:themeColor="text1"/>
          <w:sz w:val="28"/>
          <w:szCs w:val="28"/>
        </w:rPr>
        <w:t xml:space="preserve"> </w:t>
      </w:r>
      <w:r w:rsidRPr="007C1884">
        <w:rPr>
          <w:rFonts w:ascii="Arial" w:hAnsi="Arial" w:cs="Arial"/>
          <w:color w:val="000000" w:themeColor="text1"/>
          <w:sz w:val="28"/>
          <w:szCs w:val="28"/>
        </w:rPr>
        <w:t>d’ajustements ou d’évolution de l’offre.</w:t>
      </w:r>
    </w:p>
    <w:p w14:paraId="0DCB6AA6"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Au cours de 2025, l’équipe a mis en place plusieurs mesures pour équilibrer l’offre de service en fonction de la demande. Parmi celles-ci, mentionnons l’implantation de la nouvelle zone du RTL à la demande dans le secteur de Saint-Hubert, à la suite de l’ajustement </w:t>
      </w:r>
      <w:r w:rsidRPr="007C1884">
        <w:rPr>
          <w:rFonts w:ascii="Arial" w:hAnsi="Arial" w:cs="Arial"/>
          <w:color w:val="000000" w:themeColor="text1"/>
          <w:sz w:val="28"/>
          <w:szCs w:val="28"/>
        </w:rPr>
        <w:lastRenderedPageBreak/>
        <w:t>du service d’autobus dans ce secteur, ce qui a permis d’offrir une solution de transport en commun dans ce secteur à plus faible densité. Le RTL à la demande a également été bonifié en cours d’année dans la zone de Boucherville alors que la ligne de taxi collectif T-89 a été retirée. Cette mesure vise à donner une plus grande flexibilité aux usagers. Enfin, l’équipe a également révisé les temps de parcours de 14 lignes régulières et de nombreuses lignes scolaires intégrées pour favoriser une meilleure ponctualité et donc une meilleure prévisibilité du service pour nos usagers.</w:t>
      </w:r>
    </w:p>
    <w:p w14:paraId="4FC72DE8" w14:textId="77777777" w:rsidR="007C1884" w:rsidRPr="007C1884" w:rsidRDefault="007C1884" w:rsidP="00925BFB">
      <w:pPr>
        <w:pStyle w:val="Titre3"/>
        <w:spacing w:before="360" w:after="360"/>
      </w:pPr>
      <w:r w:rsidRPr="007C1884">
        <w:t>Le retour des vélos à bord de nos autobus pour traverser le tunnel</w:t>
      </w:r>
    </w:p>
    <w:p w14:paraId="273901B0"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De mai à octobre 2025, nous avons reconduit le projet pilote permettant aux cyclistes d’embarquer leur vélo à bord des lignes 61, 461 et 462 pour traverser le tunnel Louis-Hyppolite-La Fontaine. Cette mesure visait à soutenir l’intermodalité et à offrir une solution simple aux usagers souhaitant combiner transport actif et transport collectif. L’accès était offert aux arrêts situés à proximité du tunnel afin de faciliter la traversée et permettre aux cyclistes de poursuivre ensuite leur trajet à vélo. Plus d’une centaine de déplacements ont été effectués.</w:t>
      </w:r>
    </w:p>
    <w:p w14:paraId="51027FB3" w14:textId="375B8928" w:rsidR="007C1884" w:rsidRPr="007C1884" w:rsidRDefault="00151BCE"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32</w:t>
      </w:r>
    </w:p>
    <w:p w14:paraId="0043196C" w14:textId="43C0D517" w:rsidR="007C1884" w:rsidRPr="007C1884" w:rsidRDefault="007C1884" w:rsidP="00FE7A12">
      <w:pPr>
        <w:pStyle w:val="Titre2"/>
        <w:spacing w:before="360" w:after="360"/>
      </w:pPr>
      <w:r w:rsidRPr="007C1884">
        <w:t>Assurer</w:t>
      </w:r>
      <w:r w:rsidR="00151BCE">
        <w:t xml:space="preserve"> </w:t>
      </w:r>
      <w:r w:rsidRPr="007C1884">
        <w:t>une transi</w:t>
      </w:r>
      <w:r w:rsidR="007101B6">
        <w:t xml:space="preserve">tion </w:t>
      </w:r>
      <w:proofErr w:type="spellStart"/>
      <w:r w:rsidR="007101B6">
        <w:t>socio-écologique</w:t>
      </w:r>
      <w:proofErr w:type="spellEnd"/>
    </w:p>
    <w:p w14:paraId="2932F191" w14:textId="7EDD23F0" w:rsidR="007C1884" w:rsidRPr="007C1884" w:rsidRDefault="007101B6"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33</w:t>
      </w:r>
    </w:p>
    <w:p w14:paraId="1C6A78B3" w14:textId="19D8A788" w:rsidR="007C1884" w:rsidRPr="00B813BF" w:rsidRDefault="007C1884" w:rsidP="00B813BF">
      <w:pPr>
        <w:pStyle w:val="Titre2"/>
        <w:spacing w:before="360" w:after="360"/>
      </w:pPr>
      <w:r w:rsidRPr="00B813BF">
        <w:t>3.3</w:t>
      </w:r>
      <w:r w:rsidR="00B813BF" w:rsidRPr="00B813BF">
        <w:t xml:space="preserve"> </w:t>
      </w:r>
      <w:r w:rsidRPr="00B813BF">
        <w:t xml:space="preserve">Assurer une transition </w:t>
      </w:r>
      <w:proofErr w:type="spellStart"/>
      <w:r w:rsidRPr="00B813BF">
        <w:t>socio-écologique</w:t>
      </w:r>
      <w:proofErr w:type="spellEnd"/>
    </w:p>
    <w:p w14:paraId="3BA53309" w14:textId="77777777" w:rsidR="007C1884" w:rsidRPr="00B813BF"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B813BF">
        <w:rPr>
          <w:rFonts w:ascii="Arial" w:hAnsi="Arial" w:cs="Arial"/>
          <w:b/>
          <w:bCs/>
          <w:color w:val="000000" w:themeColor="text1"/>
          <w:sz w:val="28"/>
          <w:szCs w:val="28"/>
        </w:rPr>
        <w:t>Dans le cadre de notre Plan de gestion environnementale, nous poursuivons nos efforts afin de réduire notre empreinte écologique et d’améliorer la gestion des matières résiduelles générées par nos activités d’exploitation.</w:t>
      </w:r>
    </w:p>
    <w:p w14:paraId="4BA3A919" w14:textId="694D470C"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En reconnaissance des initiatives environnementales mises en place et de l’amélioration continue de nos pratiques, nous avons obtenu en </w:t>
      </w:r>
      <w:r w:rsidRPr="007C1884">
        <w:rPr>
          <w:rFonts w:ascii="Arial" w:hAnsi="Arial" w:cs="Arial"/>
          <w:color w:val="000000" w:themeColor="text1"/>
          <w:sz w:val="28"/>
          <w:szCs w:val="28"/>
        </w:rPr>
        <w:lastRenderedPageBreak/>
        <w:t xml:space="preserve">2025 la certification Clé Verte – niveau Platine, soit la plus haute distinction attribuée dans le cadre de ce programme de reconnaissance environnementale. Cette certification témoigne de l’engagement concret de l’organisation envers la protection de l’environnement et la mise en </w:t>
      </w:r>
      <w:r w:rsidR="00AC46D3">
        <w:rPr>
          <w:rFonts w:ascii="Arial" w:hAnsi="Arial" w:cs="Arial"/>
          <w:color w:val="000000" w:themeColor="text1"/>
          <w:sz w:val="28"/>
          <w:szCs w:val="28"/>
        </w:rPr>
        <w:t>oe</w:t>
      </w:r>
      <w:r w:rsidRPr="007C1884">
        <w:rPr>
          <w:rFonts w:ascii="Arial" w:hAnsi="Arial" w:cs="Arial"/>
          <w:color w:val="000000" w:themeColor="text1"/>
          <w:sz w:val="28"/>
          <w:szCs w:val="28"/>
        </w:rPr>
        <w:t>uvre d’actions structurées en matière d’environnement et de développement durable.</w:t>
      </w:r>
    </w:p>
    <w:p w14:paraId="609B1333"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initiatives réalisées en 2025 s’inscrivent dans cette démarche et contribuent à renforcer la performance environnementale selon les cinq piliers du Plan de gestion environnementale.</w:t>
      </w:r>
    </w:p>
    <w:p w14:paraId="383C73AE" w14:textId="77777777" w:rsidR="007C1884" w:rsidRPr="007C1884" w:rsidRDefault="007C1884" w:rsidP="00B813BF">
      <w:pPr>
        <w:pStyle w:val="Titre3"/>
        <w:spacing w:before="360" w:after="360"/>
      </w:pPr>
      <w:r w:rsidRPr="007C1884">
        <w:t>Faits saillants environnementaux 2025</w:t>
      </w:r>
    </w:p>
    <w:p w14:paraId="022EA020" w14:textId="552E928D" w:rsidR="007C1884" w:rsidRPr="00B813BF" w:rsidRDefault="007C1884">
      <w:pPr>
        <w:pStyle w:val="Paragraphedeliste"/>
        <w:numPr>
          <w:ilvl w:val="0"/>
          <w:numId w:val="14"/>
        </w:numPr>
        <w:spacing w:before="360" w:after="360"/>
        <w:rPr>
          <w:rFonts w:ascii="Arial" w:hAnsi="Arial" w:cs="Arial"/>
          <w:color w:val="000000" w:themeColor="text1"/>
          <w:sz w:val="28"/>
          <w:szCs w:val="28"/>
        </w:rPr>
      </w:pPr>
      <w:r w:rsidRPr="00B813BF">
        <w:rPr>
          <w:rFonts w:ascii="Arial" w:hAnsi="Arial" w:cs="Arial"/>
          <w:color w:val="000000" w:themeColor="text1"/>
          <w:sz w:val="28"/>
          <w:szCs w:val="28"/>
        </w:rPr>
        <w:t>~ 710</w:t>
      </w:r>
      <w:r w:rsidR="00B813BF">
        <w:rPr>
          <w:rFonts w:ascii="Arial" w:hAnsi="Arial" w:cs="Arial"/>
          <w:color w:val="000000" w:themeColor="text1"/>
          <w:sz w:val="28"/>
          <w:szCs w:val="28"/>
        </w:rPr>
        <w:t> </w:t>
      </w:r>
      <w:r w:rsidRPr="00B813BF">
        <w:rPr>
          <w:rFonts w:ascii="Arial" w:hAnsi="Arial" w:cs="Arial"/>
          <w:color w:val="000000" w:themeColor="text1"/>
          <w:sz w:val="28"/>
          <w:szCs w:val="28"/>
        </w:rPr>
        <w:t>000 lingettes jetables éliminées par année (projet en déploiement)</w:t>
      </w:r>
      <w:r w:rsidR="00E66FA8" w:rsidRPr="00B813BF">
        <w:rPr>
          <w:rFonts w:ascii="Arial" w:hAnsi="Arial" w:cs="Arial"/>
          <w:color w:val="000000" w:themeColor="text1"/>
          <w:sz w:val="28"/>
          <w:szCs w:val="28"/>
        </w:rPr>
        <w:t>;</w:t>
      </w:r>
    </w:p>
    <w:p w14:paraId="51C18ACB" w14:textId="2B84C02D" w:rsidR="007C1884" w:rsidRPr="00B813BF" w:rsidRDefault="007C1884">
      <w:pPr>
        <w:pStyle w:val="Paragraphedeliste"/>
        <w:numPr>
          <w:ilvl w:val="0"/>
          <w:numId w:val="14"/>
        </w:numPr>
        <w:spacing w:before="360" w:after="360"/>
        <w:rPr>
          <w:rFonts w:ascii="Arial" w:hAnsi="Arial" w:cs="Arial"/>
          <w:color w:val="000000" w:themeColor="text1"/>
          <w:sz w:val="28"/>
          <w:szCs w:val="28"/>
        </w:rPr>
      </w:pPr>
      <w:r w:rsidRPr="00B813BF">
        <w:rPr>
          <w:rFonts w:ascii="Arial" w:hAnsi="Arial" w:cs="Arial"/>
          <w:color w:val="000000" w:themeColor="text1"/>
          <w:sz w:val="28"/>
          <w:szCs w:val="28"/>
        </w:rPr>
        <w:t>4 tonnes de parebrises recyclés par année</w:t>
      </w:r>
      <w:r w:rsidR="00E66FA8" w:rsidRPr="00B813BF">
        <w:rPr>
          <w:rFonts w:ascii="Arial" w:hAnsi="Arial" w:cs="Arial"/>
          <w:color w:val="000000" w:themeColor="text1"/>
          <w:sz w:val="28"/>
          <w:szCs w:val="28"/>
        </w:rPr>
        <w:t>;</w:t>
      </w:r>
    </w:p>
    <w:p w14:paraId="08F67D2C" w14:textId="1ECD35CC" w:rsidR="007C1884" w:rsidRPr="00B813BF" w:rsidRDefault="007C1884">
      <w:pPr>
        <w:pStyle w:val="Paragraphedeliste"/>
        <w:numPr>
          <w:ilvl w:val="0"/>
          <w:numId w:val="14"/>
        </w:numPr>
        <w:spacing w:before="360" w:after="360"/>
        <w:rPr>
          <w:rFonts w:ascii="Arial" w:hAnsi="Arial" w:cs="Arial"/>
          <w:color w:val="000000" w:themeColor="text1"/>
          <w:sz w:val="28"/>
          <w:szCs w:val="28"/>
        </w:rPr>
      </w:pPr>
      <w:r w:rsidRPr="00B813BF">
        <w:rPr>
          <w:rFonts w:ascii="Arial" w:hAnsi="Arial" w:cs="Arial"/>
          <w:color w:val="000000" w:themeColor="text1"/>
          <w:sz w:val="28"/>
          <w:szCs w:val="28"/>
        </w:rPr>
        <w:t>27 tonnes de verre d’abribus recyclé par année</w:t>
      </w:r>
      <w:r w:rsidR="00E66FA8" w:rsidRPr="00B813BF">
        <w:rPr>
          <w:rFonts w:ascii="Arial" w:hAnsi="Arial" w:cs="Arial"/>
          <w:color w:val="000000" w:themeColor="text1"/>
          <w:sz w:val="28"/>
          <w:szCs w:val="28"/>
        </w:rPr>
        <w:t>;</w:t>
      </w:r>
    </w:p>
    <w:p w14:paraId="732CA8EB" w14:textId="41959678" w:rsidR="007C1884" w:rsidRPr="00B813BF" w:rsidRDefault="007C1884">
      <w:pPr>
        <w:pStyle w:val="Paragraphedeliste"/>
        <w:numPr>
          <w:ilvl w:val="0"/>
          <w:numId w:val="14"/>
        </w:numPr>
        <w:spacing w:before="360" w:after="360"/>
        <w:rPr>
          <w:rFonts w:ascii="Arial" w:hAnsi="Arial" w:cs="Arial"/>
          <w:color w:val="000000" w:themeColor="text1"/>
          <w:sz w:val="28"/>
          <w:szCs w:val="28"/>
        </w:rPr>
      </w:pPr>
      <w:r w:rsidRPr="00B813BF">
        <w:rPr>
          <w:rFonts w:ascii="Arial" w:hAnsi="Arial" w:cs="Arial"/>
          <w:color w:val="000000" w:themeColor="text1"/>
          <w:sz w:val="28"/>
          <w:szCs w:val="28"/>
        </w:rPr>
        <w:t>Installation d’une presse à carton</w:t>
      </w:r>
      <w:r w:rsidR="00E66FA8" w:rsidRPr="00B813BF">
        <w:rPr>
          <w:rFonts w:ascii="Arial" w:hAnsi="Arial" w:cs="Arial"/>
          <w:color w:val="000000" w:themeColor="text1"/>
          <w:sz w:val="28"/>
          <w:szCs w:val="28"/>
        </w:rPr>
        <w:t>;</w:t>
      </w:r>
    </w:p>
    <w:p w14:paraId="13593875" w14:textId="22BA5EC0" w:rsidR="007C1884" w:rsidRPr="00B813BF" w:rsidRDefault="007C1884">
      <w:pPr>
        <w:pStyle w:val="Paragraphedeliste"/>
        <w:numPr>
          <w:ilvl w:val="0"/>
          <w:numId w:val="14"/>
        </w:numPr>
        <w:spacing w:before="360" w:after="360"/>
        <w:rPr>
          <w:rFonts w:ascii="Arial" w:hAnsi="Arial" w:cs="Arial"/>
          <w:color w:val="000000" w:themeColor="text1"/>
          <w:sz w:val="28"/>
          <w:szCs w:val="28"/>
        </w:rPr>
      </w:pPr>
      <w:r w:rsidRPr="00B813BF">
        <w:rPr>
          <w:rFonts w:ascii="Arial" w:hAnsi="Arial" w:cs="Arial"/>
          <w:color w:val="000000" w:themeColor="text1"/>
          <w:sz w:val="28"/>
          <w:szCs w:val="28"/>
        </w:rPr>
        <w:t xml:space="preserve">Acquisition de </w:t>
      </w:r>
      <w:proofErr w:type="spellStart"/>
      <w:r w:rsidRPr="00B813BF">
        <w:rPr>
          <w:rFonts w:ascii="Arial" w:hAnsi="Arial" w:cs="Arial"/>
          <w:color w:val="000000" w:themeColor="text1"/>
          <w:sz w:val="28"/>
          <w:szCs w:val="28"/>
        </w:rPr>
        <w:t>déshydrateurs</w:t>
      </w:r>
      <w:proofErr w:type="spellEnd"/>
      <w:r w:rsidRPr="00B813BF">
        <w:rPr>
          <w:rFonts w:ascii="Arial" w:hAnsi="Arial" w:cs="Arial"/>
          <w:color w:val="000000" w:themeColor="text1"/>
          <w:sz w:val="28"/>
          <w:szCs w:val="28"/>
        </w:rPr>
        <w:t xml:space="preserve"> de matières organiques</w:t>
      </w:r>
      <w:r w:rsidR="00E66FA8" w:rsidRPr="00B813BF">
        <w:rPr>
          <w:rFonts w:ascii="Arial" w:hAnsi="Arial" w:cs="Arial"/>
          <w:color w:val="000000" w:themeColor="text1"/>
          <w:sz w:val="28"/>
          <w:szCs w:val="28"/>
        </w:rPr>
        <w:t>;</w:t>
      </w:r>
    </w:p>
    <w:p w14:paraId="60D7A85C" w14:textId="77777777" w:rsidR="007C1884" w:rsidRPr="00B813BF"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B813BF">
        <w:rPr>
          <w:rFonts w:ascii="Arial" w:hAnsi="Arial" w:cs="Arial"/>
          <w:b/>
          <w:bCs/>
          <w:color w:val="000000" w:themeColor="text1"/>
          <w:sz w:val="28"/>
          <w:szCs w:val="28"/>
        </w:rPr>
        <w:t>1. Réduction des gaz à effet de serre (GES)</w:t>
      </w:r>
    </w:p>
    <w:p w14:paraId="4C62B2AE"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La réduction des émissions de GES demeure un objectif transversal dans l’ensemble de nos opérations. Les initiatives visant l’optimisation des pratiques d’exploitation contribuent à réduire progressivement l’empreinte carbone associée à nos équipements mobiles et fixes, tout en favorisant des pratiques opérationnelles plus durables.</w:t>
      </w:r>
    </w:p>
    <w:p w14:paraId="016D8E36" w14:textId="77777777" w:rsidR="007C1884" w:rsidRPr="00B813BF"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B813BF">
        <w:rPr>
          <w:rFonts w:ascii="Arial" w:hAnsi="Arial" w:cs="Arial"/>
          <w:b/>
          <w:bCs/>
          <w:color w:val="000000" w:themeColor="text1"/>
          <w:sz w:val="28"/>
          <w:szCs w:val="28"/>
        </w:rPr>
        <w:t>2. Lutte contre la pollution</w:t>
      </w:r>
    </w:p>
    <w:p w14:paraId="62F56EA7" w14:textId="551EC9C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En 2025, nous avons poursuivi la mise en </w:t>
      </w:r>
      <w:r w:rsidR="00AC46D3">
        <w:rPr>
          <w:rFonts w:ascii="Arial" w:hAnsi="Arial" w:cs="Arial"/>
          <w:color w:val="000000" w:themeColor="text1"/>
          <w:sz w:val="28"/>
          <w:szCs w:val="28"/>
        </w:rPr>
        <w:t>oe</w:t>
      </w:r>
      <w:r w:rsidRPr="007C1884">
        <w:rPr>
          <w:rFonts w:ascii="Arial" w:hAnsi="Arial" w:cs="Arial"/>
          <w:color w:val="000000" w:themeColor="text1"/>
          <w:sz w:val="28"/>
          <w:szCs w:val="28"/>
        </w:rPr>
        <w:t>uvre d’un projet visant à remplacer progressivement les lingettes jetables utilisées dans les activités d’entretien par des chiffons lavables en microfibre.</w:t>
      </w:r>
    </w:p>
    <w:p w14:paraId="7CA2EFFB"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La transition est désormais complétée pour les équipes de carrosserie, tandis que l’implantation est en cours auprès des chauffeurs d’autobus. La prochaine phase du projet concernera les équipes de mécanique et de peinture.</w:t>
      </w:r>
    </w:p>
    <w:p w14:paraId="11DD6A65" w14:textId="34FB11DA"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Une fois entièrement déployée, cette initiative permettra de retirer de manière permanente environ 710</w:t>
      </w:r>
      <w:r w:rsidR="00B813BF">
        <w:rPr>
          <w:rFonts w:ascii="Arial" w:hAnsi="Arial" w:cs="Arial"/>
          <w:color w:val="000000" w:themeColor="text1"/>
          <w:sz w:val="28"/>
          <w:szCs w:val="28"/>
        </w:rPr>
        <w:t> </w:t>
      </w:r>
      <w:r w:rsidRPr="007C1884">
        <w:rPr>
          <w:rFonts w:ascii="Arial" w:hAnsi="Arial" w:cs="Arial"/>
          <w:color w:val="000000" w:themeColor="text1"/>
          <w:sz w:val="28"/>
          <w:szCs w:val="28"/>
        </w:rPr>
        <w:t>000 lingettes jetables par année, soit l’équivalent d’environ 2,65 tonnes de déchets évités annuellement, tout en réduisant les risques de contamination par les hydrocarbures.</w:t>
      </w:r>
    </w:p>
    <w:p w14:paraId="611C8844" w14:textId="044B4C47" w:rsidR="00B813BF" w:rsidRDefault="00B813BF"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34</w:t>
      </w:r>
    </w:p>
    <w:p w14:paraId="7647620E" w14:textId="1EE8B961" w:rsidR="007C1884" w:rsidRPr="004F3423"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4F3423">
        <w:rPr>
          <w:rFonts w:ascii="Arial" w:hAnsi="Arial" w:cs="Arial"/>
          <w:b/>
          <w:bCs/>
          <w:color w:val="000000" w:themeColor="text1"/>
          <w:sz w:val="28"/>
          <w:szCs w:val="28"/>
        </w:rPr>
        <w:t>3. Gestion des matières résiduelles</w:t>
      </w:r>
    </w:p>
    <w:p w14:paraId="2B89AA39"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Plusieurs mesures ont été implantées afin d’améliorer le tri, la récupération et la valorisation de différentes matières générées dans nos installations.</w:t>
      </w:r>
    </w:p>
    <w:p w14:paraId="5B541F5A"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Une presse à carton a été installée afin de compacter les matières recyclables, d’optimiser leur entreposage et de faciliter leur valorisation dans les filières de recyclage. Cette initiative contribue également à générer des revenus liés à la récupération du carton.</w:t>
      </w:r>
    </w:p>
    <w:p w14:paraId="4543A6F2" w14:textId="23646EC1"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Par ailleurs, de nouvelles filières de récupération ont été mises en place pour certaines matières spécifiques</w:t>
      </w:r>
      <w:r w:rsidR="00E66FA8">
        <w:rPr>
          <w:rFonts w:ascii="Arial" w:hAnsi="Arial" w:cs="Arial"/>
          <w:color w:val="000000" w:themeColor="text1"/>
          <w:sz w:val="28"/>
          <w:szCs w:val="28"/>
        </w:rPr>
        <w:t> :</w:t>
      </w:r>
    </w:p>
    <w:p w14:paraId="4F68774B" w14:textId="1E3954E0" w:rsidR="007C1884" w:rsidRPr="003B172F" w:rsidRDefault="007C1884">
      <w:pPr>
        <w:pStyle w:val="Paragraphedeliste"/>
        <w:numPr>
          <w:ilvl w:val="0"/>
          <w:numId w:val="15"/>
        </w:numPr>
        <w:spacing w:before="360" w:after="360"/>
        <w:rPr>
          <w:rFonts w:ascii="Arial" w:hAnsi="Arial" w:cs="Arial"/>
          <w:color w:val="000000" w:themeColor="text1"/>
          <w:sz w:val="28"/>
          <w:szCs w:val="28"/>
        </w:rPr>
      </w:pPr>
      <w:r w:rsidRPr="003B172F">
        <w:rPr>
          <w:rFonts w:ascii="Arial" w:hAnsi="Arial" w:cs="Arial"/>
          <w:color w:val="000000" w:themeColor="text1"/>
          <w:sz w:val="28"/>
          <w:szCs w:val="28"/>
        </w:rPr>
        <w:t>Verre provenant des abribus</w:t>
      </w:r>
      <w:r w:rsidR="00E66FA8" w:rsidRPr="003B172F">
        <w:rPr>
          <w:rFonts w:ascii="Arial" w:hAnsi="Arial" w:cs="Arial"/>
          <w:color w:val="000000" w:themeColor="text1"/>
          <w:sz w:val="28"/>
          <w:szCs w:val="28"/>
        </w:rPr>
        <w:t> :</w:t>
      </w:r>
      <w:r w:rsidRPr="003B172F">
        <w:rPr>
          <w:rFonts w:ascii="Arial" w:hAnsi="Arial" w:cs="Arial"/>
          <w:color w:val="000000" w:themeColor="text1"/>
          <w:sz w:val="28"/>
          <w:szCs w:val="28"/>
        </w:rPr>
        <w:t xml:space="preserve"> la mise en place d’un conteneur de 20 verges permet de récupérer et de recycler environ 27 tonnes de verre par année, évitant ainsi leur enfouissement.</w:t>
      </w:r>
    </w:p>
    <w:p w14:paraId="75B548DE" w14:textId="1879DA03" w:rsidR="007C1884" w:rsidRPr="003B172F" w:rsidRDefault="007C1884">
      <w:pPr>
        <w:pStyle w:val="Paragraphedeliste"/>
        <w:numPr>
          <w:ilvl w:val="0"/>
          <w:numId w:val="15"/>
        </w:numPr>
        <w:spacing w:before="360" w:after="360"/>
        <w:rPr>
          <w:rFonts w:ascii="Arial" w:hAnsi="Arial" w:cs="Arial"/>
          <w:color w:val="000000" w:themeColor="text1"/>
          <w:sz w:val="28"/>
          <w:szCs w:val="28"/>
        </w:rPr>
      </w:pPr>
      <w:r w:rsidRPr="003B172F">
        <w:rPr>
          <w:rFonts w:ascii="Arial" w:hAnsi="Arial" w:cs="Arial"/>
          <w:color w:val="000000" w:themeColor="text1"/>
          <w:sz w:val="28"/>
          <w:szCs w:val="28"/>
        </w:rPr>
        <w:t>Parebrises d’autobus</w:t>
      </w:r>
      <w:r w:rsidR="00E66FA8" w:rsidRPr="003B172F">
        <w:rPr>
          <w:rFonts w:ascii="Arial" w:hAnsi="Arial" w:cs="Arial"/>
          <w:color w:val="000000" w:themeColor="text1"/>
          <w:sz w:val="28"/>
          <w:szCs w:val="28"/>
        </w:rPr>
        <w:t> :</w:t>
      </w:r>
      <w:r w:rsidRPr="003B172F">
        <w:rPr>
          <w:rFonts w:ascii="Arial" w:hAnsi="Arial" w:cs="Arial"/>
          <w:color w:val="000000" w:themeColor="text1"/>
          <w:sz w:val="28"/>
          <w:szCs w:val="28"/>
        </w:rPr>
        <w:t xml:space="preserve"> l’implantation d’une filière de recyclage des parebrises d’autobus permet de détourner environ 90 parebrises par année, soit près de 4 tonnes de matières recyclées annuellement.</w:t>
      </w:r>
    </w:p>
    <w:p w14:paraId="46B95792"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Ces initiatives contribuent à améliorer la traçabilité des matières résiduelles générées par nos activités et à augmenter la proportion de matières dirigées vers des solutions de valorisation.</w:t>
      </w:r>
    </w:p>
    <w:p w14:paraId="4F615DAC"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Afin de poursuivre cette démarche d’amélioration continue, une caractérisation des matières résiduelles est prévue en mai 2026, ce qui permettra d’obtenir un portrait actualisé des flux de matières et d’identifier de nouvelles opportunités de réduction et de valorisation.</w:t>
      </w:r>
    </w:p>
    <w:p w14:paraId="65535CF5" w14:textId="77777777" w:rsidR="007C1884" w:rsidRPr="003B172F"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3B172F">
        <w:rPr>
          <w:rFonts w:ascii="Arial" w:hAnsi="Arial" w:cs="Arial"/>
          <w:b/>
          <w:bCs/>
          <w:color w:val="000000" w:themeColor="text1"/>
          <w:sz w:val="28"/>
          <w:szCs w:val="28"/>
        </w:rPr>
        <w:t>4. Gestion responsable des ressources</w:t>
      </w:r>
    </w:p>
    <w:p w14:paraId="4A221C2A"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Dans une optique de gestion responsable des ressources et de réduction des déchets envoyés à l’enfouissement, des </w:t>
      </w:r>
      <w:proofErr w:type="spellStart"/>
      <w:r w:rsidRPr="007C1884">
        <w:rPr>
          <w:rFonts w:ascii="Arial" w:hAnsi="Arial" w:cs="Arial"/>
          <w:color w:val="000000" w:themeColor="text1"/>
          <w:sz w:val="28"/>
          <w:szCs w:val="28"/>
        </w:rPr>
        <w:t>déshydrateurs</w:t>
      </w:r>
      <w:proofErr w:type="spellEnd"/>
      <w:r w:rsidRPr="007C1884">
        <w:rPr>
          <w:rFonts w:ascii="Arial" w:hAnsi="Arial" w:cs="Arial"/>
          <w:color w:val="000000" w:themeColor="text1"/>
          <w:sz w:val="28"/>
          <w:szCs w:val="28"/>
        </w:rPr>
        <w:t xml:space="preserve"> de matières organiques ont été acquis.</w:t>
      </w:r>
    </w:p>
    <w:p w14:paraId="199F4616"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Ces équipements permettront de réduire considérablement le volume et le poids des matières organiques en retirant l’humidité, facilitant ainsi leur gestion et leur détournement des sites d’enfouissement.</w:t>
      </w:r>
    </w:p>
    <w:p w14:paraId="0E5070C5" w14:textId="77777777" w:rsidR="007C1884" w:rsidRPr="003B172F"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3B172F">
        <w:rPr>
          <w:rFonts w:ascii="Arial" w:hAnsi="Arial" w:cs="Arial"/>
          <w:b/>
          <w:bCs/>
          <w:color w:val="000000" w:themeColor="text1"/>
          <w:sz w:val="28"/>
          <w:szCs w:val="28"/>
        </w:rPr>
        <w:t>5. Économie circulaire et réutilisation des ressources</w:t>
      </w:r>
    </w:p>
    <w:p w14:paraId="3F02E093"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initiatives mises en place s’inscrivent dans une approche d’économie circulaire visant à prolonger le cycle de vie des ressources et à favoriser leur valorisation.</w:t>
      </w:r>
    </w:p>
    <w:p w14:paraId="6C6E4B48"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La récupération structurée de matières telles que le carton, le bois, le verre et les parebrises permet de renforcer les pratiques de tri à la source et de soutenir le développement de voies de recyclage adaptées aux matières générées par nos activités.</w:t>
      </w:r>
    </w:p>
    <w:p w14:paraId="5E4AE7DD"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Ces actions contribuent à améliorer notre performance environnementale globale tout en favorisant une gestion plus durable des ressources.</w:t>
      </w:r>
    </w:p>
    <w:p w14:paraId="623056B5" w14:textId="6B9F7B56" w:rsidR="003B172F" w:rsidRDefault="003B172F"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35</w:t>
      </w:r>
    </w:p>
    <w:p w14:paraId="11883FEA" w14:textId="12838E20" w:rsidR="007C1884" w:rsidRPr="007C1884" w:rsidRDefault="007C1884" w:rsidP="00085222">
      <w:pPr>
        <w:pStyle w:val="Titre2"/>
        <w:spacing w:before="360" w:after="360"/>
      </w:pPr>
      <w:r w:rsidRPr="007C1884">
        <w:t>Nos employés,</w:t>
      </w:r>
      <w:r w:rsidR="00085222">
        <w:t xml:space="preserve"> </w:t>
      </w:r>
      <w:r w:rsidRPr="007C1884">
        <w:t>atout majeur</w:t>
      </w:r>
      <w:r w:rsidR="00085222">
        <w:t xml:space="preserve"> </w:t>
      </w:r>
      <w:r w:rsidRPr="007C1884">
        <w:t>de l'organisation</w:t>
      </w:r>
    </w:p>
    <w:p w14:paraId="37BE7980" w14:textId="57303DED" w:rsidR="00085222" w:rsidRDefault="00085222"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36</w:t>
      </w:r>
    </w:p>
    <w:p w14:paraId="6E3C0FA6" w14:textId="12ED35D9" w:rsidR="007C1884" w:rsidRPr="007C1884" w:rsidRDefault="007C1884" w:rsidP="00085222">
      <w:pPr>
        <w:pStyle w:val="Titre2"/>
        <w:spacing w:before="360" w:after="360"/>
      </w:pPr>
      <w:r w:rsidRPr="007C1884">
        <w:t>3.4</w:t>
      </w:r>
      <w:r w:rsidR="00085222">
        <w:t xml:space="preserve"> </w:t>
      </w:r>
      <w:r w:rsidRPr="007C1884">
        <w:t>Nos employés, atout majeur</w:t>
      </w:r>
      <w:r w:rsidR="00085222">
        <w:t xml:space="preserve"> </w:t>
      </w:r>
      <w:r w:rsidRPr="007C1884">
        <w:t>de l’organisation</w:t>
      </w:r>
    </w:p>
    <w:p w14:paraId="1131377D" w14:textId="77777777" w:rsidR="007C1884" w:rsidRPr="000A49DB"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0A49DB">
        <w:rPr>
          <w:rFonts w:ascii="Arial" w:hAnsi="Arial" w:cs="Arial"/>
          <w:b/>
          <w:bCs/>
          <w:color w:val="000000" w:themeColor="text1"/>
          <w:sz w:val="28"/>
          <w:szCs w:val="28"/>
        </w:rPr>
        <w:lastRenderedPageBreak/>
        <w:t>Plus que jamais, nous avons accordé une attention particulière à l’attraction, à la fidélisation et à l’engagement de nos collaborateurs, tout en renforçant les fondements d’une gestion des talents moderne, inclusive et orientée vers l’avenir. Animés par la conviction que notre force repose d’abord sur notre personnel, nos efforts se sont axés sur la consolidation de nos capacités internes. Des initiatives structurantes ont ainsi été déployées afin de soutenir le développement professionnel, la santé et le bien-être, ainsi que l’expérience globale de nos employés, dans l’objectif de bâtir une organisation résiliente, humaine et durable.</w:t>
      </w:r>
    </w:p>
    <w:p w14:paraId="282A6458" w14:textId="77777777" w:rsidR="007C1884" w:rsidRPr="007C1884" w:rsidRDefault="007C1884" w:rsidP="00E44A35">
      <w:pPr>
        <w:pStyle w:val="Titre3"/>
        <w:spacing w:before="360" w:after="360"/>
      </w:pPr>
      <w:r w:rsidRPr="007C1884">
        <w:t>Attraction et fidélisation des talents</w:t>
      </w:r>
    </w:p>
    <w:p w14:paraId="7D5844B4"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Afin d’assurer la continuité de nos services lors de la fermeture planifiée du REM à l’été 2025, une opération de recrutement d’envergure permettant d’accueillir près de 69 nouveaux chauffeurs, ainsi que plusieurs employés d’entretien, a été déployée.</w:t>
      </w:r>
    </w:p>
    <w:p w14:paraId="3E50AB32"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Nous avons également revu entièrement notre programme d’accueil et d’intégration afin d’offrir une expérience employé harmonieuse dès le premier jour. Le parcours d’intégration, composé de zones d’arrêt pour les employés, de zones d’embarquement pour les gestionnaires et d’un programme de parrainage, accompagne les nouvelles recrues à travers des étapes clés favorisant leur accueil.</w:t>
      </w:r>
    </w:p>
    <w:p w14:paraId="37C4761B"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Ces initiatives structurantes renforcent notre attractivité et soutiennent un environnement où l’engagement, le soutien mutuel et l’excellence opérationnelle contribuent directement à la pérennité de notre mission de service à la collectivité.</w:t>
      </w:r>
    </w:p>
    <w:p w14:paraId="06F3B497" w14:textId="2B3BDBC1" w:rsidR="007C1884" w:rsidRPr="007C1884" w:rsidRDefault="007C1884" w:rsidP="00E44A35">
      <w:pPr>
        <w:pStyle w:val="Titre3"/>
        <w:spacing w:before="360" w:after="360"/>
      </w:pPr>
      <w:r w:rsidRPr="007C1884">
        <w:t>Engagement sociétal et</w:t>
      </w:r>
      <w:r w:rsidR="00E44A35">
        <w:t xml:space="preserve"> </w:t>
      </w:r>
      <w:r w:rsidRPr="007C1884">
        <w:t>responsabilité sociale</w:t>
      </w:r>
    </w:p>
    <w:p w14:paraId="4E63C2F8" w14:textId="575A63A0"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Engagés auprès de notre communauté et convaincus que la diversité est une richesse, nous avons renforcé la mise en </w:t>
      </w:r>
      <w:r w:rsidR="00AC46D3">
        <w:rPr>
          <w:rFonts w:ascii="Arial" w:hAnsi="Arial" w:cs="Arial"/>
          <w:color w:val="000000" w:themeColor="text1"/>
          <w:sz w:val="28"/>
          <w:szCs w:val="28"/>
        </w:rPr>
        <w:t>oe</w:t>
      </w:r>
      <w:r w:rsidRPr="007C1884">
        <w:rPr>
          <w:rFonts w:ascii="Arial" w:hAnsi="Arial" w:cs="Arial"/>
          <w:color w:val="000000" w:themeColor="text1"/>
          <w:sz w:val="28"/>
          <w:szCs w:val="28"/>
        </w:rPr>
        <w:t>uvre de notre plan stratégique sur la diversité, l’équité, l’inclusion et l’appartenance (DEIA), visant à favoriser des pratiques exemptes de discrimination, une représentation diversifiée et un climat d’intégration propice au sentiment d’appartenance.</w:t>
      </w:r>
    </w:p>
    <w:p w14:paraId="643B942F" w14:textId="6F574B64"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Dans le cadre de la Semaine québécoise des personnes handicapées, plusieurs initiatives, dont la valorisation de notre démarche à La ligue majeure des employeurs et un défi immersif réalisé par trois directeurs, ont rappelé que l’inclusion dépasse le simple fait de «</w:t>
      </w:r>
      <w:r w:rsidR="00E44A35">
        <w:rPr>
          <w:rFonts w:ascii="Arial" w:hAnsi="Arial" w:cs="Arial"/>
          <w:color w:val="000000" w:themeColor="text1"/>
          <w:sz w:val="28"/>
          <w:szCs w:val="28"/>
        </w:rPr>
        <w:t> </w:t>
      </w:r>
      <w:r w:rsidRPr="007C1884">
        <w:rPr>
          <w:rFonts w:ascii="Arial" w:hAnsi="Arial" w:cs="Arial"/>
          <w:color w:val="000000" w:themeColor="text1"/>
          <w:sz w:val="28"/>
          <w:szCs w:val="28"/>
        </w:rPr>
        <w:t>faire de la place</w:t>
      </w:r>
      <w:r w:rsidR="00E44A35">
        <w:rPr>
          <w:rFonts w:ascii="Arial" w:hAnsi="Arial" w:cs="Arial"/>
          <w:color w:val="000000" w:themeColor="text1"/>
          <w:sz w:val="28"/>
          <w:szCs w:val="28"/>
        </w:rPr>
        <w:t> </w:t>
      </w:r>
      <w:r w:rsidRPr="007C1884">
        <w:rPr>
          <w:rFonts w:ascii="Arial" w:hAnsi="Arial" w:cs="Arial"/>
          <w:color w:val="000000" w:themeColor="text1"/>
          <w:sz w:val="28"/>
          <w:szCs w:val="28"/>
        </w:rPr>
        <w:t>»</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elle consiste à reconnaître la contribution unique de chacun et à adapter continuellement nos milieux de travail pour qu’ils soient accessibles, sécuritaires et bienveillants.</w:t>
      </w:r>
    </w:p>
    <w:p w14:paraId="5CB0C516" w14:textId="5630A80A"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Notre responsabilité sociale s’est également exprimée à travers le lancement du programme de stage corporatif «</w:t>
      </w:r>
      <w:r w:rsidR="00E44A35">
        <w:rPr>
          <w:rFonts w:ascii="Arial" w:hAnsi="Arial" w:cs="Arial"/>
          <w:color w:val="000000" w:themeColor="text1"/>
          <w:sz w:val="28"/>
          <w:szCs w:val="28"/>
        </w:rPr>
        <w:t> </w:t>
      </w:r>
      <w:r w:rsidRPr="007C1884">
        <w:rPr>
          <w:rFonts w:ascii="Arial" w:hAnsi="Arial" w:cs="Arial"/>
          <w:color w:val="000000" w:themeColor="text1"/>
          <w:sz w:val="28"/>
          <w:szCs w:val="28"/>
        </w:rPr>
        <w:t>Ensemble, formons la relève</w:t>
      </w:r>
      <w:r w:rsidR="00E44A35">
        <w:rPr>
          <w:rFonts w:ascii="Arial" w:hAnsi="Arial" w:cs="Arial"/>
          <w:color w:val="000000" w:themeColor="text1"/>
          <w:sz w:val="28"/>
          <w:szCs w:val="28"/>
        </w:rPr>
        <w:t> </w:t>
      </w:r>
      <w:r w:rsidRPr="007C1884">
        <w:rPr>
          <w:rFonts w:ascii="Arial" w:hAnsi="Arial" w:cs="Arial"/>
          <w:color w:val="000000" w:themeColor="text1"/>
          <w:sz w:val="28"/>
          <w:szCs w:val="28"/>
        </w:rPr>
        <w:t>», offrant aux étudiants une expérience pratique et enrichissante et contribuant à la formation d’une relève qualifiée et engagée, soutenue par un accompagnement structuré et un apprentissage durable.</w:t>
      </w:r>
    </w:p>
    <w:p w14:paraId="00D86FDB" w14:textId="6540467C" w:rsidR="00E44A35" w:rsidRDefault="00E44A35"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37</w:t>
      </w:r>
    </w:p>
    <w:p w14:paraId="193F757E" w14:textId="4E3AEBD2" w:rsidR="007C1884" w:rsidRPr="007C1884" w:rsidRDefault="007C1884" w:rsidP="00E44A35">
      <w:pPr>
        <w:pStyle w:val="Titre3"/>
        <w:spacing w:before="360" w:after="360"/>
      </w:pPr>
      <w:r w:rsidRPr="007C1884">
        <w:t>Développement des</w:t>
      </w:r>
      <w:r w:rsidR="00E44A35">
        <w:t xml:space="preserve"> </w:t>
      </w:r>
      <w:r w:rsidRPr="007C1884">
        <w:t>compétences et formation</w:t>
      </w:r>
    </w:p>
    <w:p w14:paraId="328B2469" w14:textId="1C3B3FAF"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Fidèles à notre engagement de placer l’humain au </w:t>
      </w:r>
      <w:proofErr w:type="spellStart"/>
      <w:r w:rsidRPr="007C1884">
        <w:rPr>
          <w:rFonts w:ascii="Arial" w:hAnsi="Arial" w:cs="Arial"/>
          <w:color w:val="000000" w:themeColor="text1"/>
          <w:sz w:val="28"/>
          <w:szCs w:val="28"/>
        </w:rPr>
        <w:t>c</w:t>
      </w:r>
      <w:r w:rsidR="00AC46D3">
        <w:rPr>
          <w:rFonts w:ascii="Arial" w:hAnsi="Arial" w:cs="Arial"/>
          <w:color w:val="000000" w:themeColor="text1"/>
          <w:sz w:val="28"/>
          <w:szCs w:val="28"/>
        </w:rPr>
        <w:t>oe</w:t>
      </w:r>
      <w:r w:rsidRPr="007C1884">
        <w:rPr>
          <w:rFonts w:ascii="Arial" w:hAnsi="Arial" w:cs="Arial"/>
          <w:color w:val="000000" w:themeColor="text1"/>
          <w:sz w:val="28"/>
          <w:szCs w:val="28"/>
        </w:rPr>
        <w:t>ur</w:t>
      </w:r>
      <w:proofErr w:type="spellEnd"/>
      <w:r w:rsidRPr="007C1884">
        <w:rPr>
          <w:rFonts w:ascii="Arial" w:hAnsi="Arial" w:cs="Arial"/>
          <w:color w:val="000000" w:themeColor="text1"/>
          <w:sz w:val="28"/>
          <w:szCs w:val="28"/>
        </w:rPr>
        <w:t xml:space="preserve"> de notre croissance durable, nous avons poursuivi des actions concrètes pour soutenir l’avancement professionnel et le développement collectif. Nous sommes fiers d’avoir accompagné deux employés de l’entretien dans l’obtention de leur DEP en mécanique de véhicules lourds, témoignant de notre volonté de favoriser l’évolution des compétences et la fidélisation du personnel. Ce faisant, nous faisons plus que former</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nous développons, nous propulsons, nous faisons évoluer nos employés.</w:t>
      </w:r>
    </w:p>
    <w:p w14:paraId="1F00AE7B"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Dans un contexte de transformation numérique accélérée, nous avons également mis sur pied une brigade techno afin de faciliter l’acquisition des compétences digitales nécessaires à nos opérations. Composé d’employés de toutes les directions, ce groupe offre un soutien quotidien et contribue activement à l’apprentissage collectif, permettant à nos équipes d’adopter de nouveaux outils et de renforcer leur autonomie technologique.</w:t>
      </w:r>
    </w:p>
    <w:p w14:paraId="78327275" w14:textId="77777777" w:rsidR="007C1884" w:rsidRPr="007C1884" w:rsidRDefault="007C1884" w:rsidP="00E44A35">
      <w:pPr>
        <w:pStyle w:val="Titre3"/>
        <w:spacing w:before="360" w:after="360"/>
      </w:pPr>
      <w:r w:rsidRPr="007C1884">
        <w:t>Santé, sécurité et mieux-être</w:t>
      </w:r>
    </w:p>
    <w:p w14:paraId="425DE12C" w14:textId="279F1D73"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 xml:space="preserve">La santé, la sécurité et le mieux-être de nos employés demeurent au </w:t>
      </w:r>
      <w:proofErr w:type="spellStart"/>
      <w:r w:rsidRPr="007C1884">
        <w:rPr>
          <w:rFonts w:ascii="Arial" w:hAnsi="Arial" w:cs="Arial"/>
          <w:color w:val="000000" w:themeColor="text1"/>
          <w:sz w:val="28"/>
          <w:szCs w:val="28"/>
        </w:rPr>
        <w:t>c</w:t>
      </w:r>
      <w:r w:rsidR="00AC46D3">
        <w:rPr>
          <w:rFonts w:ascii="Arial" w:hAnsi="Arial" w:cs="Arial"/>
          <w:color w:val="000000" w:themeColor="text1"/>
          <w:sz w:val="28"/>
          <w:szCs w:val="28"/>
        </w:rPr>
        <w:t>oe</w:t>
      </w:r>
      <w:r w:rsidRPr="007C1884">
        <w:rPr>
          <w:rFonts w:ascii="Arial" w:hAnsi="Arial" w:cs="Arial"/>
          <w:color w:val="000000" w:themeColor="text1"/>
          <w:sz w:val="28"/>
          <w:szCs w:val="28"/>
        </w:rPr>
        <w:t>ur</w:t>
      </w:r>
      <w:proofErr w:type="spellEnd"/>
      <w:r w:rsidRPr="007C1884">
        <w:rPr>
          <w:rFonts w:ascii="Arial" w:hAnsi="Arial" w:cs="Arial"/>
          <w:color w:val="000000" w:themeColor="text1"/>
          <w:sz w:val="28"/>
          <w:szCs w:val="28"/>
        </w:rPr>
        <w:t xml:space="preserve"> de nos priorités et constituent des leviers essentiels de mobilisation et de performance organisationnelle. Nous avons poursuivi et intensifié nos efforts afin d’offrir à nos équipes un environnement de travail sain, sécuritaire et propice à l’épanouissement personnel et professionnel. Bilans de santé personnalisés, plateforme d’accompagnement permettant de repenser sa relation avec l’alcool ou les substances, club de course, ateliers de sensibilisation à la prévention en santé et sécurité au travail, sont autant d’initiatives qui témoignent de l’importance que nous accordons collectivement à la santé, à la sécurité et au mieux-être au travail.</w:t>
      </w:r>
    </w:p>
    <w:p w14:paraId="5B3890C8" w14:textId="6D70AC6B" w:rsidR="00121827" w:rsidRDefault="00121827"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38</w:t>
      </w:r>
    </w:p>
    <w:p w14:paraId="349EADC8" w14:textId="77777777" w:rsidR="00301DDB" w:rsidRDefault="00301DDB" w:rsidP="00301DDB">
      <w:pPr>
        <w:widowControl w:val="0"/>
        <w:spacing w:beforeLines="150" w:before="360" w:afterLines="150" w:after="360" w:line="240" w:lineRule="auto"/>
        <w:rPr>
          <w:rFonts w:ascii="Arial" w:hAnsi="Arial" w:cs="Arial"/>
          <w:sz w:val="28"/>
        </w:rPr>
      </w:pPr>
      <w:r>
        <w:rPr>
          <w:rFonts w:ascii="Arial" w:hAnsi="Arial" w:cs="Arial"/>
          <w:sz w:val="28"/>
        </w:rPr>
        <w:t>DÉBUT TABLEAU :</w:t>
      </w:r>
    </w:p>
    <w:p w14:paraId="269439C4" w14:textId="47607A17" w:rsidR="007C1884" w:rsidRPr="00EB3AA4"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EB3AA4">
        <w:rPr>
          <w:rFonts w:ascii="Arial" w:hAnsi="Arial" w:cs="Arial"/>
          <w:b/>
          <w:bCs/>
          <w:color w:val="000000" w:themeColor="text1"/>
          <w:sz w:val="28"/>
          <w:szCs w:val="28"/>
        </w:rPr>
        <w:t>Taux de présence des groupes cibles par catégorie d’emploi (2023 à 2025)</w:t>
      </w:r>
    </w:p>
    <w:p w14:paraId="5EB1263A" w14:textId="77777777" w:rsidR="00EB3AA4" w:rsidRPr="002B36BB" w:rsidRDefault="00EB3AA4" w:rsidP="00EB3AA4">
      <w:pPr>
        <w:widowControl w:val="0"/>
        <w:spacing w:beforeLines="150" w:before="360" w:afterLines="150" w:after="360" w:line="240" w:lineRule="auto"/>
        <w:rPr>
          <w:rFonts w:ascii="Arial" w:hAnsi="Arial" w:cs="Arial"/>
          <w:b/>
          <w:bCs/>
          <w:sz w:val="28"/>
        </w:rPr>
      </w:pPr>
      <w:r w:rsidRPr="00E020F2">
        <w:rPr>
          <w:rFonts w:ascii="Arial" w:hAnsi="Arial" w:cs="Arial"/>
          <w:sz w:val="28"/>
        </w:rPr>
        <w:t>Catégorie d’emploi</w:t>
      </w:r>
      <w:r>
        <w:rPr>
          <w:rFonts w:ascii="Arial" w:hAnsi="Arial" w:cs="Arial"/>
          <w:sz w:val="28"/>
        </w:rPr>
        <w:t> :</w:t>
      </w:r>
      <w:r w:rsidRPr="002B36BB">
        <w:rPr>
          <w:rFonts w:ascii="Arial" w:hAnsi="Arial" w:cs="Arial"/>
          <w:sz w:val="28"/>
        </w:rPr>
        <w:t xml:space="preserve"> </w:t>
      </w:r>
      <w:r w:rsidRPr="002B36BB">
        <w:rPr>
          <w:rFonts w:ascii="Arial" w:hAnsi="Arial" w:cs="Arial"/>
          <w:b/>
          <w:bCs/>
          <w:sz w:val="28"/>
        </w:rPr>
        <w:t>Cadres</w:t>
      </w:r>
    </w:p>
    <w:p w14:paraId="4D14577C" w14:textId="77777777" w:rsidR="00EB3AA4" w:rsidRPr="00E020F2" w:rsidRDefault="00EB3AA4" w:rsidP="00EB3AA4">
      <w:pPr>
        <w:widowControl w:val="0"/>
        <w:spacing w:beforeLines="150" w:before="360" w:afterLines="150" w:after="360" w:line="240" w:lineRule="auto"/>
        <w:rPr>
          <w:rFonts w:ascii="Arial" w:hAnsi="Arial" w:cs="Arial"/>
          <w:sz w:val="28"/>
        </w:rPr>
      </w:pPr>
      <w:r w:rsidRPr="00E020F2">
        <w:rPr>
          <w:rFonts w:ascii="Arial" w:hAnsi="Arial" w:cs="Arial"/>
          <w:sz w:val="28"/>
        </w:rPr>
        <w:t>Année</w:t>
      </w:r>
      <w:r>
        <w:rPr>
          <w:rFonts w:ascii="Arial" w:hAnsi="Arial" w:cs="Arial"/>
          <w:sz w:val="28"/>
        </w:rPr>
        <w:t> :</w:t>
      </w:r>
      <w:r w:rsidRPr="002B36BB">
        <w:rPr>
          <w:rFonts w:ascii="Arial" w:hAnsi="Arial" w:cs="Arial"/>
          <w:sz w:val="28"/>
        </w:rPr>
        <w:t xml:space="preserve"> </w:t>
      </w:r>
      <w:r w:rsidRPr="00CB24EB">
        <w:rPr>
          <w:rFonts w:ascii="Arial" w:hAnsi="Arial" w:cs="Arial"/>
          <w:b/>
          <w:bCs/>
          <w:sz w:val="28"/>
        </w:rPr>
        <w:t>2025</w:t>
      </w:r>
      <w:r>
        <w:rPr>
          <w:rFonts w:ascii="Arial" w:hAnsi="Arial" w:cs="Arial"/>
          <w:sz w:val="28"/>
        </w:rPr>
        <w:br/>
      </w:r>
      <w:r w:rsidRPr="00E020F2">
        <w:rPr>
          <w:rFonts w:ascii="Arial" w:hAnsi="Arial" w:cs="Arial"/>
          <w:sz w:val="28"/>
        </w:rPr>
        <w:t>Femmes</w:t>
      </w:r>
      <w:r>
        <w:rPr>
          <w:rFonts w:ascii="Arial" w:hAnsi="Arial" w:cs="Arial"/>
          <w:sz w:val="28"/>
        </w:rPr>
        <w:t> :</w:t>
      </w:r>
      <w:r w:rsidRPr="002B36BB">
        <w:rPr>
          <w:rFonts w:ascii="Arial" w:hAnsi="Arial" w:cs="Arial"/>
          <w:sz w:val="28"/>
        </w:rPr>
        <w:t xml:space="preserve"> </w:t>
      </w:r>
      <w:r w:rsidRPr="00CB24EB">
        <w:rPr>
          <w:rFonts w:ascii="Arial" w:hAnsi="Arial" w:cs="Arial"/>
          <w:b/>
          <w:bCs/>
          <w:sz w:val="28"/>
        </w:rPr>
        <w:t>33,33 % ↓</w:t>
      </w:r>
      <w:r>
        <w:rPr>
          <w:rFonts w:ascii="Arial" w:hAnsi="Arial" w:cs="Arial"/>
          <w:sz w:val="28"/>
        </w:rPr>
        <w:br/>
      </w:r>
      <w:r w:rsidRPr="00E020F2">
        <w:rPr>
          <w:rFonts w:ascii="Arial" w:hAnsi="Arial" w:cs="Arial"/>
          <w:sz w:val="28"/>
        </w:rPr>
        <w:t>Autochtones</w:t>
      </w:r>
      <w:r>
        <w:rPr>
          <w:rFonts w:ascii="Arial" w:hAnsi="Arial" w:cs="Arial"/>
          <w:sz w:val="28"/>
        </w:rPr>
        <w:t> :</w:t>
      </w:r>
      <w:r w:rsidRPr="002B36BB">
        <w:rPr>
          <w:rFonts w:ascii="Arial" w:hAnsi="Arial" w:cs="Arial"/>
          <w:sz w:val="28"/>
        </w:rPr>
        <w:t xml:space="preserve"> </w:t>
      </w:r>
      <w:r w:rsidRPr="00CB24EB">
        <w:rPr>
          <w:rFonts w:ascii="Arial" w:hAnsi="Arial" w:cs="Arial"/>
          <w:b/>
          <w:bCs/>
          <w:sz w:val="28"/>
        </w:rPr>
        <w:t>0,56 %</w:t>
      </w:r>
      <w:r>
        <w:rPr>
          <w:rFonts w:ascii="Arial" w:hAnsi="Arial" w:cs="Arial"/>
          <w:sz w:val="28"/>
        </w:rPr>
        <w:br/>
      </w:r>
      <w:r w:rsidRPr="00E020F2">
        <w:rPr>
          <w:rFonts w:ascii="Arial" w:hAnsi="Arial" w:cs="Arial"/>
          <w:sz w:val="28"/>
        </w:rPr>
        <w:t>Minorités visibles</w:t>
      </w:r>
      <w:r>
        <w:rPr>
          <w:rFonts w:ascii="Arial" w:hAnsi="Arial" w:cs="Arial"/>
          <w:sz w:val="28"/>
        </w:rPr>
        <w:t> :</w:t>
      </w:r>
      <w:r w:rsidRPr="002B36BB">
        <w:rPr>
          <w:rFonts w:ascii="Arial" w:hAnsi="Arial" w:cs="Arial"/>
          <w:sz w:val="28"/>
        </w:rPr>
        <w:t xml:space="preserve"> </w:t>
      </w:r>
      <w:r w:rsidRPr="00CB24EB">
        <w:rPr>
          <w:rFonts w:ascii="Arial" w:hAnsi="Arial" w:cs="Arial"/>
          <w:b/>
          <w:bCs/>
          <w:sz w:val="28"/>
        </w:rPr>
        <w:t>6,67 % ↓</w:t>
      </w:r>
      <w:r>
        <w:rPr>
          <w:rFonts w:ascii="Arial" w:hAnsi="Arial" w:cs="Arial"/>
          <w:sz w:val="28"/>
        </w:rPr>
        <w:br/>
      </w:r>
      <w:r w:rsidRPr="00E020F2">
        <w:rPr>
          <w:rFonts w:ascii="Arial" w:hAnsi="Arial" w:cs="Arial"/>
          <w:sz w:val="28"/>
        </w:rPr>
        <w:t>Minorités ethniques</w:t>
      </w:r>
      <w:r>
        <w:rPr>
          <w:rFonts w:ascii="Arial" w:hAnsi="Arial" w:cs="Arial"/>
          <w:sz w:val="28"/>
        </w:rPr>
        <w:t> :</w:t>
      </w:r>
      <w:r w:rsidRPr="002B36BB">
        <w:rPr>
          <w:rFonts w:ascii="Arial" w:hAnsi="Arial" w:cs="Arial"/>
          <w:sz w:val="28"/>
        </w:rPr>
        <w:t xml:space="preserve"> </w:t>
      </w:r>
      <w:r w:rsidRPr="00CB24EB">
        <w:rPr>
          <w:rFonts w:ascii="Arial" w:hAnsi="Arial" w:cs="Arial"/>
          <w:b/>
          <w:bCs/>
          <w:sz w:val="28"/>
        </w:rPr>
        <w:t>3,33 % ↓</w:t>
      </w:r>
      <w:r>
        <w:rPr>
          <w:rFonts w:ascii="Arial" w:hAnsi="Arial" w:cs="Arial"/>
          <w:sz w:val="28"/>
        </w:rPr>
        <w:br/>
      </w:r>
      <w:r w:rsidRPr="00E020F2">
        <w:rPr>
          <w:rFonts w:ascii="Arial" w:hAnsi="Arial" w:cs="Arial"/>
          <w:sz w:val="28"/>
        </w:rPr>
        <w:t>Handicapés</w:t>
      </w:r>
      <w:r>
        <w:rPr>
          <w:rFonts w:ascii="Arial" w:hAnsi="Arial" w:cs="Arial"/>
          <w:sz w:val="28"/>
        </w:rPr>
        <w:t xml:space="preserve"> : </w:t>
      </w:r>
      <w:r w:rsidRPr="00CB24EB">
        <w:rPr>
          <w:rFonts w:ascii="Arial" w:hAnsi="Arial" w:cs="Arial"/>
          <w:b/>
          <w:bCs/>
          <w:sz w:val="28"/>
        </w:rPr>
        <w:t>0 %</w:t>
      </w:r>
    </w:p>
    <w:p w14:paraId="206D16C7" w14:textId="3939F92C" w:rsidR="00EB3AA4" w:rsidRPr="00E020F2" w:rsidRDefault="00EB3AA4" w:rsidP="00EB3AA4">
      <w:pPr>
        <w:widowControl w:val="0"/>
        <w:spacing w:beforeLines="150" w:before="360" w:afterLines="150" w:after="360" w:line="240" w:lineRule="auto"/>
        <w:rPr>
          <w:rFonts w:ascii="Arial" w:hAnsi="Arial" w:cs="Arial"/>
          <w:sz w:val="28"/>
        </w:rPr>
      </w:pPr>
      <w:r w:rsidRPr="00E020F2">
        <w:rPr>
          <w:rFonts w:ascii="Arial" w:hAnsi="Arial" w:cs="Arial"/>
          <w:sz w:val="28"/>
        </w:rPr>
        <w:t>Année</w:t>
      </w:r>
      <w:r>
        <w:rPr>
          <w:rFonts w:ascii="Arial" w:hAnsi="Arial" w:cs="Arial"/>
          <w:sz w:val="28"/>
        </w:rPr>
        <w:t> :</w:t>
      </w:r>
      <w:r w:rsidRPr="002B36BB">
        <w:rPr>
          <w:rFonts w:ascii="Arial" w:hAnsi="Arial" w:cs="Arial"/>
          <w:sz w:val="28"/>
        </w:rPr>
        <w:t xml:space="preserve"> </w:t>
      </w:r>
      <w:r w:rsidRPr="00E020F2">
        <w:rPr>
          <w:rFonts w:ascii="Arial" w:hAnsi="Arial" w:cs="Arial"/>
          <w:sz w:val="28"/>
        </w:rPr>
        <w:t>2024</w:t>
      </w:r>
      <w:r>
        <w:rPr>
          <w:rFonts w:ascii="Arial" w:hAnsi="Arial" w:cs="Arial"/>
          <w:sz w:val="28"/>
        </w:rPr>
        <w:br/>
      </w:r>
      <w:r w:rsidRPr="00E020F2">
        <w:rPr>
          <w:rFonts w:ascii="Arial" w:hAnsi="Arial" w:cs="Arial"/>
          <w:sz w:val="28"/>
        </w:rPr>
        <w:t>Femmes</w:t>
      </w:r>
      <w:r>
        <w:rPr>
          <w:rFonts w:ascii="Arial" w:hAnsi="Arial" w:cs="Arial"/>
          <w:sz w:val="28"/>
        </w:rPr>
        <w:t> :</w:t>
      </w:r>
      <w:r w:rsidRPr="002B36BB">
        <w:rPr>
          <w:rFonts w:ascii="Arial" w:hAnsi="Arial" w:cs="Arial"/>
          <w:sz w:val="28"/>
        </w:rPr>
        <w:t xml:space="preserve"> </w:t>
      </w:r>
      <w:r w:rsidRPr="00E020F2">
        <w:rPr>
          <w:rFonts w:ascii="Arial" w:hAnsi="Arial" w:cs="Arial"/>
          <w:sz w:val="28"/>
        </w:rPr>
        <w:t>33,90</w:t>
      </w:r>
      <w:r>
        <w:rPr>
          <w:rFonts w:ascii="Arial" w:hAnsi="Arial" w:cs="Arial"/>
          <w:sz w:val="28"/>
        </w:rPr>
        <w:t> %</w:t>
      </w:r>
      <w:r>
        <w:rPr>
          <w:rFonts w:ascii="Arial" w:hAnsi="Arial" w:cs="Arial"/>
          <w:sz w:val="28"/>
        </w:rPr>
        <w:br/>
      </w:r>
      <w:r w:rsidRPr="00E020F2">
        <w:rPr>
          <w:rFonts w:ascii="Arial" w:hAnsi="Arial" w:cs="Arial"/>
          <w:sz w:val="28"/>
        </w:rPr>
        <w:t>Autochtones</w:t>
      </w:r>
      <w:r>
        <w:rPr>
          <w:rFonts w:ascii="Arial" w:hAnsi="Arial" w:cs="Arial"/>
          <w:sz w:val="28"/>
        </w:rPr>
        <w:t> :</w:t>
      </w:r>
      <w:r w:rsidRPr="002B36BB">
        <w:rPr>
          <w:rFonts w:ascii="Arial" w:hAnsi="Arial" w:cs="Arial"/>
          <w:sz w:val="28"/>
        </w:rPr>
        <w:t xml:space="preserve"> </w:t>
      </w:r>
      <w:r w:rsidRPr="00E020F2">
        <w:rPr>
          <w:rFonts w:ascii="Arial" w:hAnsi="Arial" w:cs="Arial"/>
          <w:sz w:val="28"/>
        </w:rPr>
        <w:t>0,56</w:t>
      </w:r>
      <w:r>
        <w:rPr>
          <w:rFonts w:ascii="Arial" w:hAnsi="Arial" w:cs="Arial"/>
          <w:sz w:val="28"/>
        </w:rPr>
        <w:t> %</w:t>
      </w:r>
      <w:r>
        <w:rPr>
          <w:rFonts w:ascii="Arial" w:hAnsi="Arial" w:cs="Arial"/>
          <w:sz w:val="28"/>
        </w:rPr>
        <w:br/>
      </w:r>
      <w:r w:rsidRPr="00E020F2">
        <w:rPr>
          <w:rFonts w:ascii="Arial" w:hAnsi="Arial" w:cs="Arial"/>
          <w:sz w:val="28"/>
        </w:rPr>
        <w:t>Minorités visibles</w:t>
      </w:r>
      <w:r>
        <w:rPr>
          <w:rFonts w:ascii="Arial" w:hAnsi="Arial" w:cs="Arial"/>
          <w:sz w:val="28"/>
        </w:rPr>
        <w:t> :</w:t>
      </w:r>
      <w:r w:rsidRPr="002B36BB">
        <w:rPr>
          <w:rFonts w:ascii="Arial" w:hAnsi="Arial" w:cs="Arial"/>
          <w:sz w:val="28"/>
        </w:rPr>
        <w:t xml:space="preserve"> </w:t>
      </w:r>
      <w:r w:rsidRPr="00E020F2">
        <w:rPr>
          <w:rFonts w:ascii="Arial" w:hAnsi="Arial" w:cs="Arial"/>
          <w:sz w:val="28"/>
        </w:rPr>
        <w:t>6,78</w:t>
      </w:r>
      <w:r>
        <w:rPr>
          <w:rFonts w:ascii="Arial" w:hAnsi="Arial" w:cs="Arial"/>
          <w:sz w:val="28"/>
        </w:rPr>
        <w:t> %</w:t>
      </w:r>
      <w:r>
        <w:rPr>
          <w:rFonts w:ascii="Arial" w:hAnsi="Arial" w:cs="Arial"/>
          <w:sz w:val="28"/>
        </w:rPr>
        <w:br/>
      </w:r>
      <w:r w:rsidRPr="00E020F2">
        <w:rPr>
          <w:rFonts w:ascii="Arial" w:hAnsi="Arial" w:cs="Arial"/>
          <w:sz w:val="28"/>
        </w:rPr>
        <w:t>Minorités ethniques</w:t>
      </w:r>
      <w:r>
        <w:rPr>
          <w:rFonts w:ascii="Arial" w:hAnsi="Arial" w:cs="Arial"/>
          <w:sz w:val="28"/>
        </w:rPr>
        <w:t> :</w:t>
      </w:r>
      <w:r w:rsidRPr="002B36BB">
        <w:rPr>
          <w:rFonts w:ascii="Arial" w:hAnsi="Arial" w:cs="Arial"/>
          <w:sz w:val="28"/>
        </w:rPr>
        <w:t xml:space="preserve"> </w:t>
      </w:r>
      <w:r w:rsidRPr="00E020F2">
        <w:rPr>
          <w:rFonts w:ascii="Arial" w:hAnsi="Arial" w:cs="Arial"/>
          <w:sz w:val="28"/>
        </w:rPr>
        <w:t>3,39</w:t>
      </w:r>
      <w:r>
        <w:rPr>
          <w:rFonts w:ascii="Arial" w:hAnsi="Arial" w:cs="Arial"/>
          <w:sz w:val="28"/>
        </w:rPr>
        <w:t> %</w:t>
      </w:r>
      <w:r>
        <w:rPr>
          <w:rFonts w:ascii="Arial" w:hAnsi="Arial" w:cs="Arial"/>
          <w:sz w:val="28"/>
        </w:rPr>
        <w:br/>
      </w:r>
      <w:r w:rsidRPr="00E020F2">
        <w:rPr>
          <w:rFonts w:ascii="Arial" w:hAnsi="Arial" w:cs="Arial"/>
          <w:sz w:val="28"/>
        </w:rPr>
        <w:t>Handicapés</w:t>
      </w:r>
      <w:r>
        <w:rPr>
          <w:rFonts w:ascii="Arial" w:hAnsi="Arial" w:cs="Arial"/>
          <w:sz w:val="28"/>
        </w:rPr>
        <w:t xml:space="preserve"> : </w:t>
      </w:r>
      <w:r w:rsidRPr="00E020F2">
        <w:rPr>
          <w:rFonts w:ascii="Arial" w:hAnsi="Arial" w:cs="Arial"/>
          <w:sz w:val="28"/>
        </w:rPr>
        <w:t>0</w:t>
      </w:r>
      <w:r>
        <w:rPr>
          <w:rFonts w:ascii="Arial" w:hAnsi="Arial" w:cs="Arial"/>
          <w:sz w:val="28"/>
        </w:rPr>
        <w:t> %</w:t>
      </w:r>
    </w:p>
    <w:p w14:paraId="140F84E5" w14:textId="77777777" w:rsidR="00EB3AA4" w:rsidRPr="00E020F2" w:rsidRDefault="00EB3AA4" w:rsidP="00EB3AA4">
      <w:pPr>
        <w:widowControl w:val="0"/>
        <w:spacing w:beforeLines="150" w:before="360" w:afterLines="150" w:after="360" w:line="240" w:lineRule="auto"/>
        <w:rPr>
          <w:rFonts w:ascii="Arial" w:hAnsi="Arial" w:cs="Arial"/>
          <w:sz w:val="28"/>
        </w:rPr>
      </w:pPr>
      <w:r w:rsidRPr="00E020F2">
        <w:rPr>
          <w:rFonts w:ascii="Arial" w:hAnsi="Arial" w:cs="Arial"/>
          <w:sz w:val="28"/>
        </w:rPr>
        <w:t>Année</w:t>
      </w:r>
      <w:r>
        <w:rPr>
          <w:rFonts w:ascii="Arial" w:hAnsi="Arial" w:cs="Arial"/>
          <w:sz w:val="28"/>
        </w:rPr>
        <w:t> :</w:t>
      </w:r>
      <w:r w:rsidRPr="002B36BB">
        <w:rPr>
          <w:rFonts w:ascii="Arial" w:hAnsi="Arial" w:cs="Arial"/>
          <w:sz w:val="28"/>
        </w:rPr>
        <w:t xml:space="preserve"> </w:t>
      </w:r>
      <w:r w:rsidRPr="00E020F2">
        <w:rPr>
          <w:rFonts w:ascii="Arial" w:hAnsi="Arial" w:cs="Arial"/>
          <w:sz w:val="28"/>
        </w:rPr>
        <w:t>2023</w:t>
      </w:r>
      <w:r>
        <w:rPr>
          <w:rFonts w:ascii="Arial" w:hAnsi="Arial" w:cs="Arial"/>
          <w:sz w:val="28"/>
        </w:rPr>
        <w:br/>
      </w:r>
      <w:r w:rsidRPr="00E020F2">
        <w:rPr>
          <w:rFonts w:ascii="Arial" w:hAnsi="Arial" w:cs="Arial"/>
          <w:sz w:val="28"/>
        </w:rPr>
        <w:t>Femmes</w:t>
      </w:r>
      <w:r>
        <w:rPr>
          <w:rFonts w:ascii="Arial" w:hAnsi="Arial" w:cs="Arial"/>
          <w:sz w:val="28"/>
        </w:rPr>
        <w:t> :</w:t>
      </w:r>
      <w:r w:rsidRPr="002B36BB">
        <w:rPr>
          <w:rFonts w:ascii="Arial" w:hAnsi="Arial" w:cs="Arial"/>
          <w:sz w:val="28"/>
        </w:rPr>
        <w:t xml:space="preserve"> </w:t>
      </w:r>
      <w:r w:rsidRPr="00E020F2">
        <w:rPr>
          <w:rFonts w:ascii="Arial" w:hAnsi="Arial" w:cs="Arial"/>
          <w:sz w:val="28"/>
        </w:rPr>
        <w:t>34,09</w:t>
      </w:r>
      <w:r>
        <w:rPr>
          <w:rFonts w:ascii="Arial" w:hAnsi="Arial" w:cs="Arial"/>
          <w:sz w:val="28"/>
        </w:rPr>
        <w:t> %</w:t>
      </w:r>
      <w:r>
        <w:rPr>
          <w:rFonts w:ascii="Arial" w:hAnsi="Arial" w:cs="Arial"/>
          <w:sz w:val="28"/>
        </w:rPr>
        <w:br/>
      </w:r>
      <w:r w:rsidRPr="00E020F2">
        <w:rPr>
          <w:rFonts w:ascii="Arial" w:hAnsi="Arial" w:cs="Arial"/>
          <w:sz w:val="28"/>
        </w:rPr>
        <w:t>Autochtones</w:t>
      </w:r>
      <w:r>
        <w:rPr>
          <w:rFonts w:ascii="Arial" w:hAnsi="Arial" w:cs="Arial"/>
          <w:sz w:val="28"/>
        </w:rPr>
        <w:t> :</w:t>
      </w:r>
      <w:r w:rsidRPr="002B36BB">
        <w:rPr>
          <w:rFonts w:ascii="Arial" w:hAnsi="Arial" w:cs="Arial"/>
          <w:sz w:val="28"/>
        </w:rPr>
        <w:t xml:space="preserve"> </w:t>
      </w:r>
      <w:r w:rsidRPr="00E020F2">
        <w:rPr>
          <w:rFonts w:ascii="Arial" w:hAnsi="Arial" w:cs="Arial"/>
          <w:sz w:val="28"/>
        </w:rPr>
        <w:t>0,57</w:t>
      </w:r>
      <w:r>
        <w:rPr>
          <w:rFonts w:ascii="Arial" w:hAnsi="Arial" w:cs="Arial"/>
          <w:sz w:val="28"/>
        </w:rPr>
        <w:t> %</w:t>
      </w:r>
      <w:r>
        <w:rPr>
          <w:rFonts w:ascii="Arial" w:hAnsi="Arial" w:cs="Arial"/>
          <w:sz w:val="28"/>
        </w:rPr>
        <w:br/>
      </w:r>
      <w:r w:rsidRPr="00E020F2">
        <w:rPr>
          <w:rFonts w:ascii="Arial" w:hAnsi="Arial" w:cs="Arial"/>
          <w:sz w:val="28"/>
        </w:rPr>
        <w:lastRenderedPageBreak/>
        <w:t>Minorités visibles</w:t>
      </w:r>
      <w:r>
        <w:rPr>
          <w:rFonts w:ascii="Arial" w:hAnsi="Arial" w:cs="Arial"/>
          <w:sz w:val="28"/>
        </w:rPr>
        <w:t> :</w:t>
      </w:r>
      <w:r w:rsidRPr="002B36BB">
        <w:rPr>
          <w:rFonts w:ascii="Arial" w:hAnsi="Arial" w:cs="Arial"/>
          <w:sz w:val="28"/>
        </w:rPr>
        <w:t xml:space="preserve"> </w:t>
      </w:r>
      <w:r w:rsidRPr="00E020F2">
        <w:rPr>
          <w:rFonts w:ascii="Arial" w:hAnsi="Arial" w:cs="Arial"/>
          <w:sz w:val="28"/>
        </w:rPr>
        <w:t>5,68</w:t>
      </w:r>
      <w:r>
        <w:rPr>
          <w:rFonts w:ascii="Arial" w:hAnsi="Arial" w:cs="Arial"/>
          <w:sz w:val="28"/>
        </w:rPr>
        <w:t> %</w:t>
      </w:r>
      <w:r>
        <w:rPr>
          <w:rFonts w:ascii="Arial" w:hAnsi="Arial" w:cs="Arial"/>
          <w:sz w:val="28"/>
        </w:rPr>
        <w:br/>
      </w:r>
      <w:r w:rsidRPr="00E020F2">
        <w:rPr>
          <w:rFonts w:ascii="Arial" w:hAnsi="Arial" w:cs="Arial"/>
          <w:sz w:val="28"/>
        </w:rPr>
        <w:t>Minorités ethniques</w:t>
      </w:r>
      <w:r>
        <w:rPr>
          <w:rFonts w:ascii="Arial" w:hAnsi="Arial" w:cs="Arial"/>
          <w:sz w:val="28"/>
        </w:rPr>
        <w:t> :</w:t>
      </w:r>
      <w:r w:rsidRPr="002B36BB">
        <w:rPr>
          <w:rFonts w:ascii="Arial" w:hAnsi="Arial" w:cs="Arial"/>
          <w:sz w:val="28"/>
        </w:rPr>
        <w:t xml:space="preserve"> </w:t>
      </w:r>
      <w:r w:rsidRPr="00E020F2">
        <w:rPr>
          <w:rFonts w:ascii="Arial" w:hAnsi="Arial" w:cs="Arial"/>
          <w:sz w:val="28"/>
        </w:rPr>
        <w:t>2,84</w:t>
      </w:r>
      <w:r>
        <w:rPr>
          <w:rFonts w:ascii="Arial" w:hAnsi="Arial" w:cs="Arial"/>
          <w:sz w:val="28"/>
        </w:rPr>
        <w:t> %</w:t>
      </w:r>
      <w:r>
        <w:rPr>
          <w:rFonts w:ascii="Arial" w:hAnsi="Arial" w:cs="Arial"/>
          <w:sz w:val="28"/>
        </w:rPr>
        <w:br/>
      </w:r>
      <w:r w:rsidRPr="00E020F2">
        <w:rPr>
          <w:rFonts w:ascii="Arial" w:hAnsi="Arial" w:cs="Arial"/>
          <w:sz w:val="28"/>
        </w:rPr>
        <w:t>Handicapés</w:t>
      </w:r>
      <w:r>
        <w:rPr>
          <w:rFonts w:ascii="Arial" w:hAnsi="Arial" w:cs="Arial"/>
          <w:sz w:val="28"/>
        </w:rPr>
        <w:t xml:space="preserve"> : </w:t>
      </w:r>
      <w:r w:rsidRPr="00E020F2">
        <w:rPr>
          <w:rFonts w:ascii="Arial" w:hAnsi="Arial" w:cs="Arial"/>
          <w:sz w:val="28"/>
        </w:rPr>
        <w:t>0,57</w:t>
      </w:r>
      <w:r>
        <w:rPr>
          <w:rFonts w:ascii="Arial" w:hAnsi="Arial" w:cs="Arial"/>
          <w:sz w:val="28"/>
        </w:rPr>
        <w:t> %</w:t>
      </w:r>
    </w:p>
    <w:p w14:paraId="326A0C4D" w14:textId="77777777" w:rsidR="00EB3AA4" w:rsidRPr="002B36BB" w:rsidRDefault="00EB3AA4" w:rsidP="00EB3AA4">
      <w:pPr>
        <w:widowControl w:val="0"/>
        <w:spacing w:beforeLines="150" w:before="360" w:afterLines="150" w:after="360" w:line="240" w:lineRule="auto"/>
        <w:rPr>
          <w:rFonts w:ascii="Arial" w:hAnsi="Arial" w:cs="Arial"/>
          <w:b/>
          <w:bCs/>
          <w:sz w:val="28"/>
        </w:rPr>
      </w:pPr>
      <w:r w:rsidRPr="00E020F2">
        <w:rPr>
          <w:rFonts w:ascii="Arial" w:hAnsi="Arial" w:cs="Arial"/>
          <w:sz w:val="28"/>
        </w:rPr>
        <w:t>Catégorie d’emploi</w:t>
      </w:r>
      <w:r>
        <w:rPr>
          <w:rFonts w:ascii="Arial" w:hAnsi="Arial" w:cs="Arial"/>
          <w:sz w:val="28"/>
        </w:rPr>
        <w:t> :</w:t>
      </w:r>
      <w:r w:rsidRPr="002B36BB">
        <w:rPr>
          <w:rFonts w:ascii="Arial" w:hAnsi="Arial" w:cs="Arial"/>
          <w:sz w:val="28"/>
        </w:rPr>
        <w:t xml:space="preserve"> </w:t>
      </w:r>
      <w:r w:rsidRPr="002B36BB">
        <w:rPr>
          <w:rFonts w:ascii="Arial" w:hAnsi="Arial" w:cs="Arial"/>
          <w:b/>
          <w:bCs/>
          <w:sz w:val="28"/>
        </w:rPr>
        <w:t>Employés de bureau</w:t>
      </w:r>
    </w:p>
    <w:p w14:paraId="1C7D67B2" w14:textId="26B42F4A" w:rsidR="00D2244E" w:rsidRPr="00E020F2" w:rsidRDefault="00D2244E" w:rsidP="00D2244E">
      <w:pPr>
        <w:widowControl w:val="0"/>
        <w:spacing w:beforeLines="150" w:before="360" w:afterLines="150" w:after="360" w:line="240" w:lineRule="auto"/>
        <w:rPr>
          <w:rFonts w:ascii="Arial" w:hAnsi="Arial" w:cs="Arial"/>
          <w:sz w:val="28"/>
        </w:rPr>
      </w:pPr>
      <w:r w:rsidRPr="00E020F2">
        <w:rPr>
          <w:rFonts w:ascii="Arial" w:hAnsi="Arial" w:cs="Arial"/>
          <w:sz w:val="28"/>
        </w:rPr>
        <w:t>Année</w:t>
      </w:r>
      <w:r>
        <w:rPr>
          <w:rFonts w:ascii="Arial" w:hAnsi="Arial" w:cs="Arial"/>
          <w:sz w:val="28"/>
        </w:rPr>
        <w:t> :</w:t>
      </w:r>
      <w:r w:rsidRPr="002B36BB">
        <w:rPr>
          <w:rFonts w:ascii="Arial" w:hAnsi="Arial" w:cs="Arial"/>
          <w:sz w:val="28"/>
        </w:rPr>
        <w:t xml:space="preserve"> </w:t>
      </w:r>
      <w:r w:rsidRPr="00CB24EB">
        <w:rPr>
          <w:rFonts w:ascii="Arial" w:hAnsi="Arial" w:cs="Arial"/>
          <w:b/>
          <w:bCs/>
          <w:sz w:val="28"/>
        </w:rPr>
        <w:t>2025</w:t>
      </w:r>
      <w:r>
        <w:rPr>
          <w:rFonts w:ascii="Arial" w:hAnsi="Arial" w:cs="Arial"/>
          <w:sz w:val="28"/>
        </w:rPr>
        <w:br/>
      </w:r>
      <w:r w:rsidRPr="00E020F2">
        <w:rPr>
          <w:rFonts w:ascii="Arial" w:hAnsi="Arial" w:cs="Arial"/>
          <w:sz w:val="28"/>
        </w:rPr>
        <w:t>Femmes</w:t>
      </w:r>
      <w:r>
        <w:rPr>
          <w:rFonts w:ascii="Arial" w:hAnsi="Arial" w:cs="Arial"/>
          <w:sz w:val="28"/>
        </w:rPr>
        <w:t> :</w:t>
      </w:r>
      <w:r w:rsidRPr="002B36BB">
        <w:rPr>
          <w:rFonts w:ascii="Arial" w:hAnsi="Arial" w:cs="Arial"/>
          <w:sz w:val="28"/>
        </w:rPr>
        <w:t xml:space="preserve"> </w:t>
      </w:r>
      <w:r>
        <w:rPr>
          <w:rFonts w:ascii="Arial" w:hAnsi="Arial" w:cs="Arial"/>
          <w:b/>
          <w:bCs/>
          <w:sz w:val="28"/>
        </w:rPr>
        <w:t>63</w:t>
      </w:r>
      <w:r w:rsidRPr="00CB24EB">
        <w:rPr>
          <w:rFonts w:ascii="Arial" w:hAnsi="Arial" w:cs="Arial"/>
          <w:b/>
          <w:bCs/>
          <w:sz w:val="28"/>
        </w:rPr>
        <w:t>,</w:t>
      </w:r>
      <w:r>
        <w:rPr>
          <w:rFonts w:ascii="Arial" w:hAnsi="Arial" w:cs="Arial"/>
          <w:b/>
          <w:bCs/>
          <w:sz w:val="28"/>
        </w:rPr>
        <w:t>08</w:t>
      </w:r>
      <w:r w:rsidRPr="00CB24EB">
        <w:rPr>
          <w:rFonts w:ascii="Arial" w:hAnsi="Arial" w:cs="Arial"/>
          <w:b/>
          <w:bCs/>
          <w:sz w:val="28"/>
        </w:rPr>
        <w:t> % ↓</w:t>
      </w:r>
      <w:r>
        <w:rPr>
          <w:rFonts w:ascii="Arial" w:hAnsi="Arial" w:cs="Arial"/>
          <w:sz w:val="28"/>
        </w:rPr>
        <w:br/>
      </w:r>
      <w:r w:rsidRPr="00E020F2">
        <w:rPr>
          <w:rFonts w:ascii="Arial" w:hAnsi="Arial" w:cs="Arial"/>
          <w:sz w:val="28"/>
        </w:rPr>
        <w:t>Autochtones</w:t>
      </w:r>
      <w:r>
        <w:rPr>
          <w:rFonts w:ascii="Arial" w:hAnsi="Arial" w:cs="Arial"/>
          <w:sz w:val="28"/>
        </w:rPr>
        <w:t> :</w:t>
      </w:r>
      <w:r w:rsidRPr="002B36BB">
        <w:rPr>
          <w:rFonts w:ascii="Arial" w:hAnsi="Arial" w:cs="Arial"/>
          <w:sz w:val="28"/>
        </w:rPr>
        <w:t xml:space="preserve"> </w:t>
      </w:r>
      <w:r w:rsidRPr="00CB24EB">
        <w:rPr>
          <w:rFonts w:ascii="Arial" w:hAnsi="Arial" w:cs="Arial"/>
          <w:b/>
          <w:bCs/>
          <w:sz w:val="28"/>
        </w:rPr>
        <w:t>0 %</w:t>
      </w:r>
      <w:r>
        <w:rPr>
          <w:rFonts w:ascii="Arial" w:hAnsi="Arial" w:cs="Arial"/>
          <w:sz w:val="28"/>
        </w:rPr>
        <w:br/>
      </w:r>
      <w:r w:rsidRPr="00E020F2">
        <w:rPr>
          <w:rFonts w:ascii="Arial" w:hAnsi="Arial" w:cs="Arial"/>
          <w:sz w:val="28"/>
        </w:rPr>
        <w:t>Minorités visibles</w:t>
      </w:r>
      <w:r>
        <w:rPr>
          <w:rFonts w:ascii="Arial" w:hAnsi="Arial" w:cs="Arial"/>
          <w:sz w:val="28"/>
        </w:rPr>
        <w:t> :</w:t>
      </w:r>
      <w:r w:rsidRPr="002B36BB">
        <w:rPr>
          <w:rFonts w:ascii="Arial" w:hAnsi="Arial" w:cs="Arial"/>
          <w:sz w:val="28"/>
        </w:rPr>
        <w:t xml:space="preserve"> </w:t>
      </w:r>
      <w:r>
        <w:rPr>
          <w:rFonts w:ascii="Arial" w:hAnsi="Arial" w:cs="Arial"/>
          <w:b/>
          <w:bCs/>
          <w:sz w:val="28"/>
        </w:rPr>
        <w:t>20</w:t>
      </w:r>
      <w:r w:rsidRPr="00CB24EB">
        <w:rPr>
          <w:rFonts w:ascii="Arial" w:hAnsi="Arial" w:cs="Arial"/>
          <w:b/>
          <w:bCs/>
          <w:sz w:val="28"/>
        </w:rPr>
        <w:t>,</w:t>
      </w:r>
      <w:r>
        <w:rPr>
          <w:rFonts w:ascii="Arial" w:hAnsi="Arial" w:cs="Arial"/>
          <w:b/>
          <w:bCs/>
          <w:sz w:val="28"/>
        </w:rPr>
        <w:t>00</w:t>
      </w:r>
      <w:r w:rsidRPr="00CB24EB">
        <w:rPr>
          <w:rFonts w:ascii="Arial" w:hAnsi="Arial" w:cs="Arial"/>
          <w:b/>
          <w:bCs/>
          <w:sz w:val="28"/>
        </w:rPr>
        <w:t> % ↓</w:t>
      </w:r>
      <w:r>
        <w:rPr>
          <w:rFonts w:ascii="Arial" w:hAnsi="Arial" w:cs="Arial"/>
          <w:sz w:val="28"/>
        </w:rPr>
        <w:br/>
      </w:r>
      <w:r w:rsidRPr="00E020F2">
        <w:rPr>
          <w:rFonts w:ascii="Arial" w:hAnsi="Arial" w:cs="Arial"/>
          <w:sz w:val="28"/>
        </w:rPr>
        <w:t>Minorités ethniques</w:t>
      </w:r>
      <w:r>
        <w:rPr>
          <w:rFonts w:ascii="Arial" w:hAnsi="Arial" w:cs="Arial"/>
          <w:sz w:val="28"/>
        </w:rPr>
        <w:t> :</w:t>
      </w:r>
      <w:r w:rsidRPr="002B36BB">
        <w:rPr>
          <w:rFonts w:ascii="Arial" w:hAnsi="Arial" w:cs="Arial"/>
          <w:sz w:val="28"/>
        </w:rPr>
        <w:t xml:space="preserve"> </w:t>
      </w:r>
      <w:r>
        <w:rPr>
          <w:rFonts w:ascii="Arial" w:hAnsi="Arial" w:cs="Arial"/>
          <w:b/>
          <w:bCs/>
          <w:sz w:val="28"/>
        </w:rPr>
        <w:t>10</w:t>
      </w:r>
      <w:r w:rsidRPr="00CB24EB">
        <w:rPr>
          <w:rFonts w:ascii="Arial" w:hAnsi="Arial" w:cs="Arial"/>
          <w:b/>
          <w:bCs/>
          <w:sz w:val="28"/>
        </w:rPr>
        <w:t>,</w:t>
      </w:r>
      <w:r>
        <w:rPr>
          <w:rFonts w:ascii="Arial" w:hAnsi="Arial" w:cs="Arial"/>
          <w:b/>
          <w:bCs/>
          <w:sz w:val="28"/>
        </w:rPr>
        <w:t>77</w:t>
      </w:r>
      <w:r w:rsidRPr="00CB24EB">
        <w:rPr>
          <w:rFonts w:ascii="Arial" w:hAnsi="Arial" w:cs="Arial"/>
          <w:b/>
          <w:bCs/>
          <w:sz w:val="28"/>
        </w:rPr>
        <w:t> % ↓</w:t>
      </w:r>
      <w:r>
        <w:rPr>
          <w:rFonts w:ascii="Arial" w:hAnsi="Arial" w:cs="Arial"/>
          <w:sz w:val="28"/>
        </w:rPr>
        <w:br/>
      </w:r>
      <w:r w:rsidRPr="00E020F2">
        <w:rPr>
          <w:rFonts w:ascii="Arial" w:hAnsi="Arial" w:cs="Arial"/>
          <w:sz w:val="28"/>
        </w:rPr>
        <w:t>Handicapés</w:t>
      </w:r>
      <w:r>
        <w:rPr>
          <w:rFonts w:ascii="Arial" w:hAnsi="Arial" w:cs="Arial"/>
          <w:sz w:val="28"/>
        </w:rPr>
        <w:t xml:space="preserve"> : </w:t>
      </w:r>
      <w:r>
        <w:rPr>
          <w:rFonts w:ascii="Arial" w:hAnsi="Arial" w:cs="Arial"/>
          <w:b/>
          <w:bCs/>
          <w:sz w:val="28"/>
        </w:rPr>
        <w:t>1,54</w:t>
      </w:r>
      <w:r w:rsidRPr="00CB24EB">
        <w:rPr>
          <w:rFonts w:ascii="Arial" w:hAnsi="Arial" w:cs="Arial"/>
          <w:b/>
          <w:bCs/>
          <w:sz w:val="28"/>
        </w:rPr>
        <w:t> %</w:t>
      </w:r>
      <w:r>
        <w:rPr>
          <w:rFonts w:ascii="Arial" w:hAnsi="Arial" w:cs="Arial"/>
          <w:b/>
          <w:bCs/>
          <w:sz w:val="28"/>
        </w:rPr>
        <w:t xml:space="preserve"> ↑</w:t>
      </w:r>
    </w:p>
    <w:p w14:paraId="2966A7E9" w14:textId="4E721EA0" w:rsidR="00EB3AA4" w:rsidRPr="00E020F2" w:rsidRDefault="00EB3AA4" w:rsidP="00EB3AA4">
      <w:pPr>
        <w:widowControl w:val="0"/>
        <w:spacing w:beforeLines="150" w:before="360" w:afterLines="150" w:after="360" w:line="240" w:lineRule="auto"/>
        <w:rPr>
          <w:rFonts w:ascii="Arial" w:hAnsi="Arial" w:cs="Arial"/>
          <w:sz w:val="28"/>
        </w:rPr>
      </w:pPr>
      <w:r w:rsidRPr="00E020F2">
        <w:rPr>
          <w:rFonts w:ascii="Arial" w:hAnsi="Arial" w:cs="Arial"/>
          <w:sz w:val="28"/>
        </w:rPr>
        <w:t>Année</w:t>
      </w:r>
      <w:r>
        <w:rPr>
          <w:rFonts w:ascii="Arial" w:hAnsi="Arial" w:cs="Arial"/>
          <w:sz w:val="28"/>
        </w:rPr>
        <w:t> :</w:t>
      </w:r>
      <w:r w:rsidRPr="002B36BB">
        <w:rPr>
          <w:rFonts w:ascii="Arial" w:hAnsi="Arial" w:cs="Arial"/>
          <w:sz w:val="28"/>
        </w:rPr>
        <w:t xml:space="preserve"> </w:t>
      </w:r>
      <w:r w:rsidRPr="00E020F2">
        <w:rPr>
          <w:rFonts w:ascii="Arial" w:hAnsi="Arial" w:cs="Arial"/>
          <w:sz w:val="28"/>
        </w:rPr>
        <w:t>2024</w:t>
      </w:r>
      <w:r>
        <w:rPr>
          <w:rFonts w:ascii="Arial" w:hAnsi="Arial" w:cs="Arial"/>
          <w:sz w:val="28"/>
        </w:rPr>
        <w:br/>
      </w:r>
      <w:r w:rsidRPr="00E020F2">
        <w:rPr>
          <w:rFonts w:ascii="Arial" w:hAnsi="Arial" w:cs="Arial"/>
          <w:sz w:val="28"/>
        </w:rPr>
        <w:t>Femmes</w:t>
      </w:r>
      <w:r>
        <w:rPr>
          <w:rFonts w:ascii="Arial" w:hAnsi="Arial" w:cs="Arial"/>
          <w:sz w:val="28"/>
        </w:rPr>
        <w:t> :</w:t>
      </w:r>
      <w:r w:rsidRPr="002B36BB">
        <w:rPr>
          <w:rFonts w:ascii="Arial" w:hAnsi="Arial" w:cs="Arial"/>
          <w:sz w:val="28"/>
        </w:rPr>
        <w:t xml:space="preserve"> </w:t>
      </w:r>
      <w:r w:rsidRPr="00E020F2">
        <w:rPr>
          <w:rFonts w:ascii="Arial" w:hAnsi="Arial" w:cs="Arial"/>
          <w:sz w:val="28"/>
        </w:rPr>
        <w:t>64,34</w:t>
      </w:r>
      <w:r>
        <w:rPr>
          <w:rFonts w:ascii="Arial" w:hAnsi="Arial" w:cs="Arial"/>
          <w:sz w:val="28"/>
        </w:rPr>
        <w:t> %</w:t>
      </w:r>
      <w:r>
        <w:rPr>
          <w:rFonts w:ascii="Arial" w:hAnsi="Arial" w:cs="Arial"/>
          <w:sz w:val="28"/>
        </w:rPr>
        <w:br/>
      </w:r>
      <w:r w:rsidRPr="00E020F2">
        <w:rPr>
          <w:rFonts w:ascii="Arial" w:hAnsi="Arial" w:cs="Arial"/>
          <w:sz w:val="28"/>
        </w:rPr>
        <w:t>Autochtones</w:t>
      </w:r>
      <w:r>
        <w:rPr>
          <w:rFonts w:ascii="Arial" w:hAnsi="Arial" w:cs="Arial"/>
          <w:sz w:val="28"/>
        </w:rPr>
        <w:t> :</w:t>
      </w:r>
      <w:r w:rsidRPr="002B36BB">
        <w:rPr>
          <w:rFonts w:ascii="Arial" w:hAnsi="Arial" w:cs="Arial"/>
          <w:sz w:val="28"/>
        </w:rPr>
        <w:t xml:space="preserve"> </w:t>
      </w:r>
      <w:r w:rsidRPr="00E020F2">
        <w:rPr>
          <w:rFonts w:ascii="Arial" w:hAnsi="Arial" w:cs="Arial"/>
          <w:sz w:val="28"/>
        </w:rPr>
        <w:t>0</w:t>
      </w:r>
      <w:r>
        <w:rPr>
          <w:rFonts w:ascii="Arial" w:hAnsi="Arial" w:cs="Arial"/>
          <w:sz w:val="28"/>
        </w:rPr>
        <w:t> %</w:t>
      </w:r>
      <w:r>
        <w:rPr>
          <w:rFonts w:ascii="Arial" w:hAnsi="Arial" w:cs="Arial"/>
          <w:sz w:val="28"/>
        </w:rPr>
        <w:br/>
      </w:r>
      <w:r w:rsidRPr="00E020F2">
        <w:rPr>
          <w:rFonts w:ascii="Arial" w:hAnsi="Arial" w:cs="Arial"/>
          <w:sz w:val="28"/>
        </w:rPr>
        <w:t>Minorités visibles</w:t>
      </w:r>
      <w:r>
        <w:rPr>
          <w:rFonts w:ascii="Arial" w:hAnsi="Arial" w:cs="Arial"/>
          <w:sz w:val="28"/>
        </w:rPr>
        <w:t> :</w:t>
      </w:r>
      <w:r w:rsidRPr="002B36BB">
        <w:rPr>
          <w:rFonts w:ascii="Arial" w:hAnsi="Arial" w:cs="Arial"/>
          <w:sz w:val="28"/>
        </w:rPr>
        <w:t xml:space="preserve"> </w:t>
      </w:r>
      <w:r w:rsidRPr="00E020F2">
        <w:rPr>
          <w:rFonts w:ascii="Arial" w:hAnsi="Arial" w:cs="Arial"/>
          <w:sz w:val="28"/>
        </w:rPr>
        <w:t>22,48</w:t>
      </w:r>
      <w:r>
        <w:rPr>
          <w:rFonts w:ascii="Arial" w:hAnsi="Arial" w:cs="Arial"/>
          <w:sz w:val="28"/>
        </w:rPr>
        <w:t> %</w:t>
      </w:r>
      <w:r>
        <w:rPr>
          <w:rFonts w:ascii="Arial" w:hAnsi="Arial" w:cs="Arial"/>
          <w:sz w:val="28"/>
        </w:rPr>
        <w:br/>
      </w:r>
      <w:r w:rsidRPr="00E020F2">
        <w:rPr>
          <w:rFonts w:ascii="Arial" w:hAnsi="Arial" w:cs="Arial"/>
          <w:sz w:val="28"/>
        </w:rPr>
        <w:t>Minorités ethniques</w:t>
      </w:r>
      <w:r>
        <w:rPr>
          <w:rFonts w:ascii="Arial" w:hAnsi="Arial" w:cs="Arial"/>
          <w:sz w:val="28"/>
        </w:rPr>
        <w:t> :</w:t>
      </w:r>
      <w:r w:rsidRPr="002B36BB">
        <w:rPr>
          <w:rFonts w:ascii="Arial" w:hAnsi="Arial" w:cs="Arial"/>
          <w:sz w:val="28"/>
        </w:rPr>
        <w:t xml:space="preserve"> </w:t>
      </w:r>
      <w:r w:rsidRPr="00E020F2">
        <w:rPr>
          <w:rFonts w:ascii="Arial" w:hAnsi="Arial" w:cs="Arial"/>
          <w:sz w:val="28"/>
        </w:rPr>
        <w:t>10,85</w:t>
      </w:r>
      <w:r>
        <w:rPr>
          <w:rFonts w:ascii="Arial" w:hAnsi="Arial" w:cs="Arial"/>
          <w:sz w:val="28"/>
        </w:rPr>
        <w:t> %</w:t>
      </w:r>
      <w:r>
        <w:rPr>
          <w:rFonts w:ascii="Arial" w:hAnsi="Arial" w:cs="Arial"/>
          <w:sz w:val="28"/>
        </w:rPr>
        <w:br/>
      </w:r>
      <w:r w:rsidRPr="00E020F2">
        <w:rPr>
          <w:rFonts w:ascii="Arial" w:hAnsi="Arial" w:cs="Arial"/>
          <w:sz w:val="28"/>
        </w:rPr>
        <w:t>Handicapés</w:t>
      </w:r>
      <w:r>
        <w:rPr>
          <w:rFonts w:ascii="Arial" w:hAnsi="Arial" w:cs="Arial"/>
          <w:sz w:val="28"/>
        </w:rPr>
        <w:t xml:space="preserve"> : </w:t>
      </w:r>
      <w:r w:rsidRPr="00E020F2">
        <w:rPr>
          <w:rFonts w:ascii="Arial" w:hAnsi="Arial" w:cs="Arial"/>
          <w:sz w:val="28"/>
        </w:rPr>
        <w:t>0,77</w:t>
      </w:r>
      <w:r>
        <w:rPr>
          <w:rFonts w:ascii="Arial" w:hAnsi="Arial" w:cs="Arial"/>
          <w:sz w:val="28"/>
        </w:rPr>
        <w:t> %</w:t>
      </w:r>
    </w:p>
    <w:p w14:paraId="6244697D" w14:textId="77777777" w:rsidR="00EB3AA4" w:rsidRPr="00E020F2" w:rsidRDefault="00EB3AA4" w:rsidP="00EB3AA4">
      <w:pPr>
        <w:widowControl w:val="0"/>
        <w:spacing w:beforeLines="150" w:before="360" w:afterLines="150" w:after="360" w:line="240" w:lineRule="auto"/>
        <w:rPr>
          <w:rFonts w:ascii="Arial" w:hAnsi="Arial" w:cs="Arial"/>
          <w:sz w:val="28"/>
        </w:rPr>
      </w:pPr>
      <w:r w:rsidRPr="00E020F2">
        <w:rPr>
          <w:rFonts w:ascii="Arial" w:hAnsi="Arial" w:cs="Arial"/>
          <w:sz w:val="28"/>
        </w:rPr>
        <w:t>Année</w:t>
      </w:r>
      <w:r>
        <w:rPr>
          <w:rFonts w:ascii="Arial" w:hAnsi="Arial" w:cs="Arial"/>
          <w:sz w:val="28"/>
        </w:rPr>
        <w:t> :</w:t>
      </w:r>
      <w:r w:rsidRPr="002B36BB">
        <w:rPr>
          <w:rFonts w:ascii="Arial" w:hAnsi="Arial" w:cs="Arial"/>
          <w:sz w:val="28"/>
        </w:rPr>
        <w:t xml:space="preserve"> </w:t>
      </w:r>
      <w:r w:rsidRPr="00E020F2">
        <w:rPr>
          <w:rFonts w:ascii="Arial" w:hAnsi="Arial" w:cs="Arial"/>
          <w:sz w:val="28"/>
        </w:rPr>
        <w:t>2023</w:t>
      </w:r>
      <w:r>
        <w:rPr>
          <w:rFonts w:ascii="Arial" w:hAnsi="Arial" w:cs="Arial"/>
          <w:sz w:val="28"/>
        </w:rPr>
        <w:br/>
      </w:r>
      <w:r w:rsidRPr="00E020F2">
        <w:rPr>
          <w:rFonts w:ascii="Arial" w:hAnsi="Arial" w:cs="Arial"/>
          <w:sz w:val="28"/>
        </w:rPr>
        <w:t>Femmes</w:t>
      </w:r>
      <w:r>
        <w:rPr>
          <w:rFonts w:ascii="Arial" w:hAnsi="Arial" w:cs="Arial"/>
          <w:sz w:val="28"/>
        </w:rPr>
        <w:t> :</w:t>
      </w:r>
      <w:r w:rsidRPr="002B36BB">
        <w:rPr>
          <w:rFonts w:ascii="Arial" w:hAnsi="Arial" w:cs="Arial"/>
          <w:sz w:val="28"/>
        </w:rPr>
        <w:t xml:space="preserve"> </w:t>
      </w:r>
      <w:r w:rsidRPr="00E020F2">
        <w:rPr>
          <w:rFonts w:ascii="Arial" w:hAnsi="Arial" w:cs="Arial"/>
          <w:sz w:val="28"/>
        </w:rPr>
        <w:t>62,90</w:t>
      </w:r>
      <w:r>
        <w:rPr>
          <w:rFonts w:ascii="Arial" w:hAnsi="Arial" w:cs="Arial"/>
          <w:sz w:val="28"/>
        </w:rPr>
        <w:t> %</w:t>
      </w:r>
      <w:r>
        <w:rPr>
          <w:rFonts w:ascii="Arial" w:hAnsi="Arial" w:cs="Arial"/>
          <w:sz w:val="28"/>
        </w:rPr>
        <w:br/>
      </w:r>
      <w:r w:rsidRPr="00E020F2">
        <w:rPr>
          <w:rFonts w:ascii="Arial" w:hAnsi="Arial" w:cs="Arial"/>
          <w:sz w:val="28"/>
        </w:rPr>
        <w:t>Autochtones</w:t>
      </w:r>
      <w:r>
        <w:rPr>
          <w:rFonts w:ascii="Arial" w:hAnsi="Arial" w:cs="Arial"/>
          <w:sz w:val="28"/>
        </w:rPr>
        <w:t> :</w:t>
      </w:r>
      <w:r w:rsidRPr="002B36BB">
        <w:rPr>
          <w:rFonts w:ascii="Arial" w:hAnsi="Arial" w:cs="Arial"/>
          <w:sz w:val="28"/>
        </w:rPr>
        <w:t xml:space="preserve"> </w:t>
      </w:r>
      <w:r w:rsidRPr="00E020F2">
        <w:rPr>
          <w:rFonts w:ascii="Arial" w:hAnsi="Arial" w:cs="Arial"/>
          <w:sz w:val="28"/>
        </w:rPr>
        <w:t>0</w:t>
      </w:r>
      <w:r>
        <w:rPr>
          <w:rFonts w:ascii="Arial" w:hAnsi="Arial" w:cs="Arial"/>
          <w:sz w:val="28"/>
        </w:rPr>
        <w:t> %</w:t>
      </w:r>
      <w:r>
        <w:rPr>
          <w:rFonts w:ascii="Arial" w:hAnsi="Arial" w:cs="Arial"/>
          <w:sz w:val="28"/>
        </w:rPr>
        <w:br/>
      </w:r>
      <w:r w:rsidRPr="00E020F2">
        <w:rPr>
          <w:rFonts w:ascii="Arial" w:hAnsi="Arial" w:cs="Arial"/>
          <w:sz w:val="28"/>
        </w:rPr>
        <w:t>Minorités visibles</w:t>
      </w:r>
      <w:r>
        <w:rPr>
          <w:rFonts w:ascii="Arial" w:hAnsi="Arial" w:cs="Arial"/>
          <w:sz w:val="28"/>
        </w:rPr>
        <w:t> :</w:t>
      </w:r>
      <w:r w:rsidRPr="002B36BB">
        <w:rPr>
          <w:rFonts w:ascii="Arial" w:hAnsi="Arial" w:cs="Arial"/>
          <w:sz w:val="28"/>
        </w:rPr>
        <w:t xml:space="preserve"> </w:t>
      </w:r>
      <w:r w:rsidRPr="00E020F2">
        <w:rPr>
          <w:rFonts w:ascii="Arial" w:hAnsi="Arial" w:cs="Arial"/>
          <w:sz w:val="28"/>
        </w:rPr>
        <w:t>22,58</w:t>
      </w:r>
      <w:r>
        <w:rPr>
          <w:rFonts w:ascii="Arial" w:hAnsi="Arial" w:cs="Arial"/>
          <w:sz w:val="28"/>
        </w:rPr>
        <w:t> %</w:t>
      </w:r>
      <w:r>
        <w:rPr>
          <w:rFonts w:ascii="Arial" w:hAnsi="Arial" w:cs="Arial"/>
          <w:sz w:val="28"/>
        </w:rPr>
        <w:br/>
      </w:r>
      <w:r w:rsidRPr="00E020F2">
        <w:rPr>
          <w:rFonts w:ascii="Arial" w:hAnsi="Arial" w:cs="Arial"/>
          <w:sz w:val="28"/>
        </w:rPr>
        <w:t>Minorités ethniques</w:t>
      </w:r>
      <w:r>
        <w:rPr>
          <w:rFonts w:ascii="Arial" w:hAnsi="Arial" w:cs="Arial"/>
          <w:sz w:val="28"/>
        </w:rPr>
        <w:t> :</w:t>
      </w:r>
      <w:r w:rsidRPr="002B36BB">
        <w:rPr>
          <w:rFonts w:ascii="Arial" w:hAnsi="Arial" w:cs="Arial"/>
          <w:sz w:val="28"/>
        </w:rPr>
        <w:t xml:space="preserve"> </w:t>
      </w:r>
      <w:r w:rsidRPr="00E020F2">
        <w:rPr>
          <w:rFonts w:ascii="Arial" w:hAnsi="Arial" w:cs="Arial"/>
          <w:sz w:val="28"/>
        </w:rPr>
        <w:t>11,29</w:t>
      </w:r>
      <w:r>
        <w:rPr>
          <w:rFonts w:ascii="Arial" w:hAnsi="Arial" w:cs="Arial"/>
          <w:sz w:val="28"/>
        </w:rPr>
        <w:t> %</w:t>
      </w:r>
      <w:r>
        <w:rPr>
          <w:rFonts w:ascii="Arial" w:hAnsi="Arial" w:cs="Arial"/>
          <w:sz w:val="28"/>
        </w:rPr>
        <w:br/>
      </w:r>
      <w:r w:rsidRPr="00E020F2">
        <w:rPr>
          <w:rFonts w:ascii="Arial" w:hAnsi="Arial" w:cs="Arial"/>
          <w:sz w:val="28"/>
        </w:rPr>
        <w:t>Handicapés</w:t>
      </w:r>
      <w:r>
        <w:rPr>
          <w:rFonts w:ascii="Arial" w:hAnsi="Arial" w:cs="Arial"/>
          <w:sz w:val="28"/>
        </w:rPr>
        <w:t xml:space="preserve"> : </w:t>
      </w:r>
      <w:r w:rsidRPr="00E020F2">
        <w:rPr>
          <w:rFonts w:ascii="Arial" w:hAnsi="Arial" w:cs="Arial"/>
          <w:sz w:val="28"/>
        </w:rPr>
        <w:t>0</w:t>
      </w:r>
      <w:r>
        <w:rPr>
          <w:rFonts w:ascii="Arial" w:hAnsi="Arial" w:cs="Arial"/>
          <w:sz w:val="28"/>
        </w:rPr>
        <w:t> %</w:t>
      </w:r>
    </w:p>
    <w:p w14:paraId="758FC410" w14:textId="77777777" w:rsidR="00EB3AA4" w:rsidRPr="002B36BB" w:rsidRDefault="00EB3AA4" w:rsidP="00EB3AA4">
      <w:pPr>
        <w:widowControl w:val="0"/>
        <w:spacing w:beforeLines="150" w:before="360" w:afterLines="150" w:after="360" w:line="240" w:lineRule="auto"/>
        <w:rPr>
          <w:rFonts w:ascii="Arial" w:hAnsi="Arial" w:cs="Arial"/>
          <w:b/>
          <w:bCs/>
          <w:sz w:val="28"/>
        </w:rPr>
      </w:pPr>
      <w:r w:rsidRPr="00E020F2">
        <w:rPr>
          <w:rFonts w:ascii="Arial" w:hAnsi="Arial" w:cs="Arial"/>
          <w:sz w:val="28"/>
        </w:rPr>
        <w:t>Catégorie d’emploi</w:t>
      </w:r>
      <w:r>
        <w:rPr>
          <w:rFonts w:ascii="Arial" w:hAnsi="Arial" w:cs="Arial"/>
          <w:sz w:val="28"/>
        </w:rPr>
        <w:t> :</w:t>
      </w:r>
      <w:r w:rsidRPr="002B36BB">
        <w:rPr>
          <w:rFonts w:ascii="Arial" w:hAnsi="Arial" w:cs="Arial"/>
          <w:sz w:val="28"/>
        </w:rPr>
        <w:t xml:space="preserve"> </w:t>
      </w:r>
      <w:r w:rsidRPr="002B36BB">
        <w:rPr>
          <w:rFonts w:ascii="Arial" w:hAnsi="Arial" w:cs="Arial"/>
          <w:b/>
          <w:bCs/>
          <w:sz w:val="28"/>
        </w:rPr>
        <w:t>Chauffeurs</w:t>
      </w:r>
    </w:p>
    <w:p w14:paraId="0B0DCD60" w14:textId="6531EF41" w:rsidR="007646DC" w:rsidRPr="00E020F2" w:rsidRDefault="007646DC" w:rsidP="007646DC">
      <w:pPr>
        <w:widowControl w:val="0"/>
        <w:spacing w:beforeLines="150" w:before="360" w:afterLines="150" w:after="360" w:line="240" w:lineRule="auto"/>
        <w:rPr>
          <w:rFonts w:ascii="Arial" w:hAnsi="Arial" w:cs="Arial"/>
          <w:sz w:val="28"/>
        </w:rPr>
      </w:pPr>
      <w:r w:rsidRPr="00E020F2">
        <w:rPr>
          <w:rFonts w:ascii="Arial" w:hAnsi="Arial" w:cs="Arial"/>
          <w:sz w:val="28"/>
        </w:rPr>
        <w:t>Année</w:t>
      </w:r>
      <w:r>
        <w:rPr>
          <w:rFonts w:ascii="Arial" w:hAnsi="Arial" w:cs="Arial"/>
          <w:sz w:val="28"/>
        </w:rPr>
        <w:t> :</w:t>
      </w:r>
      <w:r w:rsidRPr="002B36BB">
        <w:rPr>
          <w:rFonts w:ascii="Arial" w:hAnsi="Arial" w:cs="Arial"/>
          <w:sz w:val="28"/>
        </w:rPr>
        <w:t xml:space="preserve"> </w:t>
      </w:r>
      <w:r w:rsidRPr="00CB24EB">
        <w:rPr>
          <w:rFonts w:ascii="Arial" w:hAnsi="Arial" w:cs="Arial"/>
          <w:b/>
          <w:bCs/>
          <w:sz w:val="28"/>
        </w:rPr>
        <w:t>2025</w:t>
      </w:r>
      <w:r>
        <w:rPr>
          <w:rFonts w:ascii="Arial" w:hAnsi="Arial" w:cs="Arial"/>
          <w:sz w:val="28"/>
        </w:rPr>
        <w:br/>
      </w:r>
      <w:r w:rsidRPr="00E020F2">
        <w:rPr>
          <w:rFonts w:ascii="Arial" w:hAnsi="Arial" w:cs="Arial"/>
          <w:sz w:val="28"/>
        </w:rPr>
        <w:t>Femmes</w:t>
      </w:r>
      <w:r>
        <w:rPr>
          <w:rFonts w:ascii="Arial" w:hAnsi="Arial" w:cs="Arial"/>
          <w:sz w:val="28"/>
        </w:rPr>
        <w:t> :</w:t>
      </w:r>
      <w:r w:rsidRPr="002B36BB">
        <w:rPr>
          <w:rFonts w:ascii="Arial" w:hAnsi="Arial" w:cs="Arial"/>
          <w:sz w:val="28"/>
        </w:rPr>
        <w:t xml:space="preserve"> </w:t>
      </w:r>
      <w:r>
        <w:rPr>
          <w:rFonts w:ascii="Arial" w:hAnsi="Arial" w:cs="Arial"/>
          <w:b/>
          <w:bCs/>
          <w:sz w:val="28"/>
        </w:rPr>
        <w:t>21</w:t>
      </w:r>
      <w:r w:rsidRPr="00CB24EB">
        <w:rPr>
          <w:rFonts w:ascii="Arial" w:hAnsi="Arial" w:cs="Arial"/>
          <w:b/>
          <w:bCs/>
          <w:sz w:val="28"/>
        </w:rPr>
        <w:t>,3</w:t>
      </w:r>
      <w:r>
        <w:rPr>
          <w:rFonts w:ascii="Arial" w:hAnsi="Arial" w:cs="Arial"/>
          <w:b/>
          <w:bCs/>
          <w:sz w:val="28"/>
        </w:rPr>
        <w:t>0</w:t>
      </w:r>
      <w:r w:rsidRPr="00CB24EB">
        <w:rPr>
          <w:rFonts w:ascii="Arial" w:hAnsi="Arial" w:cs="Arial"/>
          <w:b/>
          <w:bCs/>
          <w:sz w:val="28"/>
        </w:rPr>
        <w:t> % ↓</w:t>
      </w:r>
      <w:r>
        <w:rPr>
          <w:rFonts w:ascii="Arial" w:hAnsi="Arial" w:cs="Arial"/>
          <w:sz w:val="28"/>
        </w:rPr>
        <w:br/>
      </w:r>
      <w:r w:rsidRPr="00E020F2">
        <w:rPr>
          <w:rFonts w:ascii="Arial" w:hAnsi="Arial" w:cs="Arial"/>
          <w:sz w:val="28"/>
        </w:rPr>
        <w:t>Autochtones</w:t>
      </w:r>
      <w:r>
        <w:rPr>
          <w:rFonts w:ascii="Arial" w:hAnsi="Arial" w:cs="Arial"/>
          <w:sz w:val="28"/>
        </w:rPr>
        <w:t> :</w:t>
      </w:r>
      <w:r w:rsidRPr="002B36BB">
        <w:rPr>
          <w:rFonts w:ascii="Arial" w:hAnsi="Arial" w:cs="Arial"/>
          <w:sz w:val="28"/>
        </w:rPr>
        <w:t xml:space="preserve"> </w:t>
      </w:r>
      <w:r w:rsidRPr="00CB24EB">
        <w:rPr>
          <w:rFonts w:ascii="Arial" w:hAnsi="Arial" w:cs="Arial"/>
          <w:b/>
          <w:bCs/>
          <w:sz w:val="28"/>
        </w:rPr>
        <w:t>0 %</w:t>
      </w:r>
      <w:r>
        <w:rPr>
          <w:rFonts w:ascii="Arial" w:hAnsi="Arial" w:cs="Arial"/>
          <w:sz w:val="28"/>
        </w:rPr>
        <w:br/>
      </w:r>
      <w:r w:rsidRPr="00E020F2">
        <w:rPr>
          <w:rFonts w:ascii="Arial" w:hAnsi="Arial" w:cs="Arial"/>
          <w:sz w:val="28"/>
        </w:rPr>
        <w:t>Minorités visibles</w:t>
      </w:r>
      <w:r>
        <w:rPr>
          <w:rFonts w:ascii="Arial" w:hAnsi="Arial" w:cs="Arial"/>
          <w:sz w:val="28"/>
        </w:rPr>
        <w:t> :</w:t>
      </w:r>
      <w:r w:rsidRPr="002B36BB">
        <w:rPr>
          <w:rFonts w:ascii="Arial" w:hAnsi="Arial" w:cs="Arial"/>
          <w:sz w:val="28"/>
        </w:rPr>
        <w:t xml:space="preserve"> </w:t>
      </w:r>
      <w:r>
        <w:rPr>
          <w:rFonts w:ascii="Arial" w:hAnsi="Arial" w:cs="Arial"/>
          <w:b/>
          <w:bCs/>
          <w:sz w:val="28"/>
        </w:rPr>
        <w:t>17</w:t>
      </w:r>
      <w:r w:rsidRPr="00CB24EB">
        <w:rPr>
          <w:rFonts w:ascii="Arial" w:hAnsi="Arial" w:cs="Arial"/>
          <w:b/>
          <w:bCs/>
          <w:sz w:val="28"/>
        </w:rPr>
        <w:t>,</w:t>
      </w:r>
      <w:r>
        <w:rPr>
          <w:rFonts w:ascii="Arial" w:hAnsi="Arial" w:cs="Arial"/>
          <w:b/>
          <w:bCs/>
          <w:sz w:val="28"/>
        </w:rPr>
        <w:t>01</w:t>
      </w:r>
      <w:r w:rsidRPr="00CB24EB">
        <w:rPr>
          <w:rFonts w:ascii="Arial" w:hAnsi="Arial" w:cs="Arial"/>
          <w:b/>
          <w:bCs/>
          <w:sz w:val="28"/>
        </w:rPr>
        <w:t xml:space="preserve"> % </w:t>
      </w:r>
      <w:r>
        <w:rPr>
          <w:rFonts w:ascii="Arial" w:hAnsi="Arial" w:cs="Arial"/>
          <w:b/>
          <w:bCs/>
          <w:sz w:val="28"/>
        </w:rPr>
        <w:t>↑</w:t>
      </w:r>
      <w:r>
        <w:rPr>
          <w:rFonts w:ascii="Arial" w:hAnsi="Arial" w:cs="Arial"/>
          <w:sz w:val="28"/>
        </w:rPr>
        <w:br/>
      </w:r>
      <w:r w:rsidRPr="00E020F2">
        <w:rPr>
          <w:rFonts w:ascii="Arial" w:hAnsi="Arial" w:cs="Arial"/>
          <w:sz w:val="28"/>
        </w:rPr>
        <w:t>Minorités ethniques</w:t>
      </w:r>
      <w:r>
        <w:rPr>
          <w:rFonts w:ascii="Arial" w:hAnsi="Arial" w:cs="Arial"/>
          <w:sz w:val="28"/>
        </w:rPr>
        <w:t> :</w:t>
      </w:r>
      <w:r w:rsidRPr="002B36BB">
        <w:rPr>
          <w:rFonts w:ascii="Arial" w:hAnsi="Arial" w:cs="Arial"/>
          <w:sz w:val="28"/>
        </w:rPr>
        <w:t xml:space="preserve"> </w:t>
      </w:r>
      <w:r>
        <w:rPr>
          <w:rFonts w:ascii="Arial" w:hAnsi="Arial" w:cs="Arial"/>
          <w:b/>
          <w:bCs/>
          <w:sz w:val="28"/>
        </w:rPr>
        <w:t>9</w:t>
      </w:r>
      <w:r w:rsidRPr="00CB24EB">
        <w:rPr>
          <w:rFonts w:ascii="Arial" w:hAnsi="Arial" w:cs="Arial"/>
          <w:b/>
          <w:bCs/>
          <w:sz w:val="28"/>
        </w:rPr>
        <w:t>,</w:t>
      </w:r>
      <w:r>
        <w:rPr>
          <w:rFonts w:ascii="Arial" w:hAnsi="Arial" w:cs="Arial"/>
          <w:b/>
          <w:bCs/>
          <w:sz w:val="28"/>
        </w:rPr>
        <w:t>68</w:t>
      </w:r>
      <w:r w:rsidRPr="00CB24EB">
        <w:rPr>
          <w:rFonts w:ascii="Arial" w:hAnsi="Arial" w:cs="Arial"/>
          <w:b/>
          <w:bCs/>
          <w:sz w:val="28"/>
        </w:rPr>
        <w:t xml:space="preserve"> % </w:t>
      </w:r>
      <w:r>
        <w:rPr>
          <w:rFonts w:ascii="Arial" w:hAnsi="Arial" w:cs="Arial"/>
          <w:b/>
          <w:bCs/>
          <w:sz w:val="28"/>
        </w:rPr>
        <w:t>↑</w:t>
      </w:r>
      <w:r>
        <w:rPr>
          <w:rFonts w:ascii="Arial" w:hAnsi="Arial" w:cs="Arial"/>
          <w:sz w:val="28"/>
        </w:rPr>
        <w:br/>
      </w:r>
      <w:r w:rsidRPr="00E020F2">
        <w:rPr>
          <w:rFonts w:ascii="Arial" w:hAnsi="Arial" w:cs="Arial"/>
          <w:sz w:val="28"/>
        </w:rPr>
        <w:t>Handicapés</w:t>
      </w:r>
      <w:r>
        <w:rPr>
          <w:rFonts w:ascii="Arial" w:hAnsi="Arial" w:cs="Arial"/>
          <w:sz w:val="28"/>
        </w:rPr>
        <w:t xml:space="preserve"> : </w:t>
      </w:r>
      <w:r w:rsidRPr="00CB24EB">
        <w:rPr>
          <w:rFonts w:ascii="Arial" w:hAnsi="Arial" w:cs="Arial"/>
          <w:b/>
          <w:bCs/>
          <w:sz w:val="28"/>
        </w:rPr>
        <w:t>0</w:t>
      </w:r>
      <w:r>
        <w:rPr>
          <w:rFonts w:ascii="Arial" w:hAnsi="Arial" w:cs="Arial"/>
          <w:b/>
          <w:bCs/>
          <w:sz w:val="28"/>
        </w:rPr>
        <w:t>,83 ↑</w:t>
      </w:r>
      <w:r w:rsidRPr="00CB24EB">
        <w:rPr>
          <w:rFonts w:ascii="Arial" w:hAnsi="Arial" w:cs="Arial"/>
          <w:b/>
          <w:bCs/>
          <w:sz w:val="28"/>
        </w:rPr>
        <w:t> %</w:t>
      </w:r>
    </w:p>
    <w:p w14:paraId="276189FB" w14:textId="02A432AA" w:rsidR="00EB3AA4" w:rsidRPr="00E020F2" w:rsidRDefault="00EB3AA4" w:rsidP="00EB3AA4">
      <w:pPr>
        <w:widowControl w:val="0"/>
        <w:spacing w:beforeLines="150" w:before="360" w:afterLines="150" w:after="360" w:line="240" w:lineRule="auto"/>
        <w:rPr>
          <w:rFonts w:ascii="Arial" w:hAnsi="Arial" w:cs="Arial"/>
          <w:sz w:val="28"/>
        </w:rPr>
      </w:pPr>
      <w:r w:rsidRPr="00E020F2">
        <w:rPr>
          <w:rFonts w:ascii="Arial" w:hAnsi="Arial" w:cs="Arial"/>
          <w:sz w:val="28"/>
        </w:rPr>
        <w:t>Année</w:t>
      </w:r>
      <w:r>
        <w:rPr>
          <w:rFonts w:ascii="Arial" w:hAnsi="Arial" w:cs="Arial"/>
          <w:sz w:val="28"/>
        </w:rPr>
        <w:t> :</w:t>
      </w:r>
      <w:r w:rsidRPr="002B36BB">
        <w:rPr>
          <w:rFonts w:ascii="Arial" w:hAnsi="Arial" w:cs="Arial"/>
          <w:sz w:val="28"/>
        </w:rPr>
        <w:t xml:space="preserve"> </w:t>
      </w:r>
      <w:r w:rsidRPr="00E020F2">
        <w:rPr>
          <w:rFonts w:ascii="Arial" w:hAnsi="Arial" w:cs="Arial"/>
          <w:sz w:val="28"/>
        </w:rPr>
        <w:t>2024</w:t>
      </w:r>
      <w:r>
        <w:rPr>
          <w:rFonts w:ascii="Arial" w:hAnsi="Arial" w:cs="Arial"/>
          <w:sz w:val="28"/>
        </w:rPr>
        <w:br/>
      </w:r>
      <w:r w:rsidRPr="00E020F2">
        <w:rPr>
          <w:rFonts w:ascii="Arial" w:hAnsi="Arial" w:cs="Arial"/>
          <w:sz w:val="28"/>
        </w:rPr>
        <w:t>Femmes</w:t>
      </w:r>
      <w:r>
        <w:rPr>
          <w:rFonts w:ascii="Arial" w:hAnsi="Arial" w:cs="Arial"/>
          <w:sz w:val="28"/>
        </w:rPr>
        <w:t> :</w:t>
      </w:r>
      <w:r w:rsidRPr="002B36BB">
        <w:rPr>
          <w:rFonts w:ascii="Arial" w:hAnsi="Arial" w:cs="Arial"/>
          <w:sz w:val="28"/>
        </w:rPr>
        <w:t xml:space="preserve"> </w:t>
      </w:r>
      <w:r w:rsidRPr="00E020F2">
        <w:rPr>
          <w:rFonts w:ascii="Arial" w:hAnsi="Arial" w:cs="Arial"/>
          <w:sz w:val="28"/>
        </w:rPr>
        <w:t>22,45</w:t>
      </w:r>
      <w:r>
        <w:rPr>
          <w:rFonts w:ascii="Arial" w:hAnsi="Arial" w:cs="Arial"/>
          <w:sz w:val="28"/>
        </w:rPr>
        <w:t> %</w:t>
      </w:r>
      <w:r>
        <w:rPr>
          <w:rFonts w:ascii="Arial" w:hAnsi="Arial" w:cs="Arial"/>
          <w:sz w:val="28"/>
        </w:rPr>
        <w:br/>
      </w:r>
      <w:r w:rsidRPr="00E020F2">
        <w:rPr>
          <w:rFonts w:ascii="Arial" w:hAnsi="Arial" w:cs="Arial"/>
          <w:sz w:val="28"/>
        </w:rPr>
        <w:t>Autochtones</w:t>
      </w:r>
      <w:r>
        <w:rPr>
          <w:rFonts w:ascii="Arial" w:hAnsi="Arial" w:cs="Arial"/>
          <w:sz w:val="28"/>
        </w:rPr>
        <w:t> :</w:t>
      </w:r>
      <w:r w:rsidRPr="002B36BB">
        <w:rPr>
          <w:rFonts w:ascii="Arial" w:hAnsi="Arial" w:cs="Arial"/>
          <w:sz w:val="28"/>
        </w:rPr>
        <w:t xml:space="preserve"> </w:t>
      </w:r>
      <w:r w:rsidRPr="00E020F2">
        <w:rPr>
          <w:rFonts w:ascii="Arial" w:hAnsi="Arial" w:cs="Arial"/>
          <w:sz w:val="28"/>
        </w:rPr>
        <w:t>0</w:t>
      </w:r>
      <w:r>
        <w:rPr>
          <w:rFonts w:ascii="Arial" w:hAnsi="Arial" w:cs="Arial"/>
          <w:sz w:val="28"/>
        </w:rPr>
        <w:t> %</w:t>
      </w:r>
      <w:r>
        <w:rPr>
          <w:rFonts w:ascii="Arial" w:hAnsi="Arial" w:cs="Arial"/>
          <w:sz w:val="28"/>
        </w:rPr>
        <w:br/>
      </w:r>
      <w:r w:rsidRPr="00E020F2">
        <w:rPr>
          <w:rFonts w:ascii="Arial" w:hAnsi="Arial" w:cs="Arial"/>
          <w:sz w:val="28"/>
        </w:rPr>
        <w:lastRenderedPageBreak/>
        <w:t>Minorités visibles</w:t>
      </w:r>
      <w:r>
        <w:rPr>
          <w:rFonts w:ascii="Arial" w:hAnsi="Arial" w:cs="Arial"/>
          <w:sz w:val="28"/>
        </w:rPr>
        <w:t> :</w:t>
      </w:r>
      <w:r w:rsidRPr="002B36BB">
        <w:rPr>
          <w:rFonts w:ascii="Arial" w:hAnsi="Arial" w:cs="Arial"/>
          <w:sz w:val="28"/>
        </w:rPr>
        <w:t xml:space="preserve"> </w:t>
      </w:r>
      <w:r w:rsidRPr="00E020F2">
        <w:rPr>
          <w:rFonts w:ascii="Arial" w:hAnsi="Arial" w:cs="Arial"/>
          <w:sz w:val="28"/>
        </w:rPr>
        <w:t>15,83</w:t>
      </w:r>
      <w:r>
        <w:rPr>
          <w:rFonts w:ascii="Arial" w:hAnsi="Arial" w:cs="Arial"/>
          <w:sz w:val="28"/>
        </w:rPr>
        <w:t> %</w:t>
      </w:r>
      <w:r>
        <w:rPr>
          <w:rFonts w:ascii="Arial" w:hAnsi="Arial" w:cs="Arial"/>
          <w:sz w:val="28"/>
        </w:rPr>
        <w:br/>
      </w:r>
      <w:r w:rsidRPr="00E020F2">
        <w:rPr>
          <w:rFonts w:ascii="Arial" w:hAnsi="Arial" w:cs="Arial"/>
          <w:sz w:val="28"/>
        </w:rPr>
        <w:t>Minorités ethniques</w:t>
      </w:r>
      <w:r>
        <w:rPr>
          <w:rFonts w:ascii="Arial" w:hAnsi="Arial" w:cs="Arial"/>
          <w:sz w:val="28"/>
        </w:rPr>
        <w:t> :</w:t>
      </w:r>
      <w:r w:rsidRPr="002B36BB">
        <w:rPr>
          <w:rFonts w:ascii="Arial" w:hAnsi="Arial" w:cs="Arial"/>
          <w:sz w:val="28"/>
        </w:rPr>
        <w:t xml:space="preserve"> </w:t>
      </w:r>
      <w:r w:rsidRPr="00E020F2">
        <w:rPr>
          <w:rFonts w:ascii="Arial" w:hAnsi="Arial" w:cs="Arial"/>
          <w:sz w:val="28"/>
        </w:rPr>
        <w:t>9,64</w:t>
      </w:r>
      <w:r>
        <w:rPr>
          <w:rFonts w:ascii="Arial" w:hAnsi="Arial" w:cs="Arial"/>
          <w:sz w:val="28"/>
        </w:rPr>
        <w:t> %</w:t>
      </w:r>
      <w:r>
        <w:rPr>
          <w:rFonts w:ascii="Arial" w:hAnsi="Arial" w:cs="Arial"/>
          <w:sz w:val="28"/>
        </w:rPr>
        <w:br/>
      </w:r>
      <w:r w:rsidRPr="00E020F2">
        <w:rPr>
          <w:rFonts w:ascii="Arial" w:hAnsi="Arial" w:cs="Arial"/>
          <w:sz w:val="28"/>
        </w:rPr>
        <w:t>Handicapés</w:t>
      </w:r>
      <w:r>
        <w:rPr>
          <w:rFonts w:ascii="Arial" w:hAnsi="Arial" w:cs="Arial"/>
          <w:sz w:val="28"/>
        </w:rPr>
        <w:t xml:space="preserve"> : </w:t>
      </w:r>
      <w:r w:rsidRPr="00E020F2">
        <w:rPr>
          <w:rFonts w:ascii="Arial" w:hAnsi="Arial" w:cs="Arial"/>
          <w:sz w:val="28"/>
        </w:rPr>
        <w:t>0,72</w:t>
      </w:r>
      <w:r>
        <w:rPr>
          <w:rFonts w:ascii="Arial" w:hAnsi="Arial" w:cs="Arial"/>
          <w:sz w:val="28"/>
        </w:rPr>
        <w:t> %</w:t>
      </w:r>
    </w:p>
    <w:p w14:paraId="63F738E0" w14:textId="77777777" w:rsidR="00EB3AA4" w:rsidRPr="00E020F2" w:rsidRDefault="00EB3AA4" w:rsidP="00EB3AA4">
      <w:pPr>
        <w:widowControl w:val="0"/>
        <w:spacing w:beforeLines="150" w:before="360" w:afterLines="150" w:after="360" w:line="240" w:lineRule="auto"/>
        <w:rPr>
          <w:rFonts w:ascii="Arial" w:hAnsi="Arial" w:cs="Arial"/>
          <w:sz w:val="28"/>
        </w:rPr>
      </w:pPr>
      <w:r w:rsidRPr="00E020F2">
        <w:rPr>
          <w:rFonts w:ascii="Arial" w:hAnsi="Arial" w:cs="Arial"/>
          <w:sz w:val="28"/>
        </w:rPr>
        <w:t>Année</w:t>
      </w:r>
      <w:r>
        <w:rPr>
          <w:rFonts w:ascii="Arial" w:hAnsi="Arial" w:cs="Arial"/>
          <w:sz w:val="28"/>
        </w:rPr>
        <w:t> :</w:t>
      </w:r>
      <w:r w:rsidRPr="002B36BB">
        <w:rPr>
          <w:rFonts w:ascii="Arial" w:hAnsi="Arial" w:cs="Arial"/>
          <w:sz w:val="28"/>
        </w:rPr>
        <w:t xml:space="preserve"> </w:t>
      </w:r>
      <w:r w:rsidRPr="00E020F2">
        <w:rPr>
          <w:rFonts w:ascii="Arial" w:hAnsi="Arial" w:cs="Arial"/>
          <w:sz w:val="28"/>
        </w:rPr>
        <w:t>2023</w:t>
      </w:r>
      <w:r>
        <w:rPr>
          <w:rFonts w:ascii="Arial" w:hAnsi="Arial" w:cs="Arial"/>
          <w:sz w:val="28"/>
        </w:rPr>
        <w:br/>
      </w:r>
      <w:r w:rsidRPr="00E020F2">
        <w:rPr>
          <w:rFonts w:ascii="Arial" w:hAnsi="Arial" w:cs="Arial"/>
          <w:sz w:val="28"/>
        </w:rPr>
        <w:t>Femmes</w:t>
      </w:r>
      <w:r>
        <w:rPr>
          <w:rFonts w:ascii="Arial" w:hAnsi="Arial" w:cs="Arial"/>
          <w:sz w:val="28"/>
        </w:rPr>
        <w:t> :</w:t>
      </w:r>
      <w:r w:rsidRPr="002B36BB">
        <w:rPr>
          <w:rFonts w:ascii="Arial" w:hAnsi="Arial" w:cs="Arial"/>
          <w:sz w:val="28"/>
        </w:rPr>
        <w:t xml:space="preserve"> </w:t>
      </w:r>
      <w:r w:rsidRPr="00E020F2">
        <w:rPr>
          <w:rFonts w:ascii="Arial" w:hAnsi="Arial" w:cs="Arial"/>
          <w:sz w:val="28"/>
        </w:rPr>
        <w:t>23,05</w:t>
      </w:r>
      <w:r>
        <w:rPr>
          <w:rFonts w:ascii="Arial" w:hAnsi="Arial" w:cs="Arial"/>
          <w:sz w:val="28"/>
        </w:rPr>
        <w:t> %</w:t>
      </w:r>
      <w:r>
        <w:rPr>
          <w:rFonts w:ascii="Arial" w:hAnsi="Arial" w:cs="Arial"/>
          <w:sz w:val="28"/>
        </w:rPr>
        <w:br/>
      </w:r>
      <w:r w:rsidRPr="00E020F2">
        <w:rPr>
          <w:rFonts w:ascii="Arial" w:hAnsi="Arial" w:cs="Arial"/>
          <w:sz w:val="28"/>
        </w:rPr>
        <w:t>Autochtones</w:t>
      </w:r>
      <w:r>
        <w:rPr>
          <w:rFonts w:ascii="Arial" w:hAnsi="Arial" w:cs="Arial"/>
          <w:sz w:val="28"/>
        </w:rPr>
        <w:t> :</w:t>
      </w:r>
      <w:r w:rsidRPr="002B36BB">
        <w:rPr>
          <w:rFonts w:ascii="Arial" w:hAnsi="Arial" w:cs="Arial"/>
          <w:sz w:val="28"/>
        </w:rPr>
        <w:t xml:space="preserve"> </w:t>
      </w:r>
      <w:r w:rsidRPr="00E020F2">
        <w:rPr>
          <w:rFonts w:ascii="Arial" w:hAnsi="Arial" w:cs="Arial"/>
          <w:sz w:val="28"/>
        </w:rPr>
        <w:t>0</w:t>
      </w:r>
      <w:r>
        <w:rPr>
          <w:rFonts w:ascii="Arial" w:hAnsi="Arial" w:cs="Arial"/>
          <w:sz w:val="28"/>
        </w:rPr>
        <w:t> %</w:t>
      </w:r>
      <w:r>
        <w:rPr>
          <w:rFonts w:ascii="Arial" w:hAnsi="Arial" w:cs="Arial"/>
          <w:sz w:val="28"/>
        </w:rPr>
        <w:br/>
      </w:r>
      <w:r w:rsidRPr="00E020F2">
        <w:rPr>
          <w:rFonts w:ascii="Arial" w:hAnsi="Arial" w:cs="Arial"/>
          <w:sz w:val="28"/>
        </w:rPr>
        <w:t>Minorités visibles</w:t>
      </w:r>
      <w:r>
        <w:rPr>
          <w:rFonts w:ascii="Arial" w:hAnsi="Arial" w:cs="Arial"/>
          <w:sz w:val="28"/>
        </w:rPr>
        <w:t> :</w:t>
      </w:r>
      <w:r w:rsidRPr="002B36BB">
        <w:rPr>
          <w:rFonts w:ascii="Arial" w:hAnsi="Arial" w:cs="Arial"/>
          <w:sz w:val="28"/>
        </w:rPr>
        <w:t xml:space="preserve"> </w:t>
      </w:r>
      <w:r w:rsidRPr="00E020F2">
        <w:rPr>
          <w:rFonts w:ascii="Arial" w:hAnsi="Arial" w:cs="Arial"/>
          <w:sz w:val="28"/>
        </w:rPr>
        <w:t>14,54</w:t>
      </w:r>
      <w:r>
        <w:rPr>
          <w:rFonts w:ascii="Arial" w:hAnsi="Arial" w:cs="Arial"/>
          <w:sz w:val="28"/>
        </w:rPr>
        <w:t> %</w:t>
      </w:r>
      <w:r>
        <w:rPr>
          <w:rFonts w:ascii="Arial" w:hAnsi="Arial" w:cs="Arial"/>
          <w:sz w:val="28"/>
        </w:rPr>
        <w:br/>
      </w:r>
      <w:r w:rsidRPr="00E020F2">
        <w:rPr>
          <w:rFonts w:ascii="Arial" w:hAnsi="Arial" w:cs="Arial"/>
          <w:sz w:val="28"/>
        </w:rPr>
        <w:t>Minorités ethniques</w:t>
      </w:r>
      <w:r>
        <w:rPr>
          <w:rFonts w:ascii="Arial" w:hAnsi="Arial" w:cs="Arial"/>
          <w:sz w:val="28"/>
        </w:rPr>
        <w:t> :</w:t>
      </w:r>
      <w:r w:rsidRPr="002B36BB">
        <w:rPr>
          <w:rFonts w:ascii="Arial" w:hAnsi="Arial" w:cs="Arial"/>
          <w:sz w:val="28"/>
        </w:rPr>
        <w:t xml:space="preserve"> </w:t>
      </w:r>
      <w:r w:rsidRPr="00E020F2">
        <w:rPr>
          <w:rFonts w:ascii="Arial" w:hAnsi="Arial" w:cs="Arial"/>
          <w:sz w:val="28"/>
        </w:rPr>
        <w:t>9,10</w:t>
      </w:r>
      <w:r>
        <w:rPr>
          <w:rFonts w:ascii="Arial" w:hAnsi="Arial" w:cs="Arial"/>
          <w:sz w:val="28"/>
        </w:rPr>
        <w:t> %</w:t>
      </w:r>
      <w:r>
        <w:rPr>
          <w:rFonts w:ascii="Arial" w:hAnsi="Arial" w:cs="Arial"/>
          <w:sz w:val="28"/>
        </w:rPr>
        <w:br/>
      </w:r>
      <w:r w:rsidRPr="00E020F2">
        <w:rPr>
          <w:rFonts w:ascii="Arial" w:hAnsi="Arial" w:cs="Arial"/>
          <w:sz w:val="28"/>
        </w:rPr>
        <w:t>Handicapés</w:t>
      </w:r>
      <w:r>
        <w:rPr>
          <w:rFonts w:ascii="Arial" w:hAnsi="Arial" w:cs="Arial"/>
          <w:sz w:val="28"/>
        </w:rPr>
        <w:t xml:space="preserve"> : </w:t>
      </w:r>
      <w:r w:rsidRPr="00E020F2">
        <w:rPr>
          <w:rFonts w:ascii="Arial" w:hAnsi="Arial" w:cs="Arial"/>
          <w:sz w:val="28"/>
        </w:rPr>
        <w:t>0,73</w:t>
      </w:r>
      <w:r>
        <w:rPr>
          <w:rFonts w:ascii="Arial" w:hAnsi="Arial" w:cs="Arial"/>
          <w:sz w:val="28"/>
        </w:rPr>
        <w:t> %</w:t>
      </w:r>
    </w:p>
    <w:p w14:paraId="1E4DC949" w14:textId="77777777" w:rsidR="00EB3AA4" w:rsidRPr="002B36BB" w:rsidRDefault="00EB3AA4" w:rsidP="00EB3AA4">
      <w:pPr>
        <w:widowControl w:val="0"/>
        <w:spacing w:beforeLines="150" w:before="360" w:afterLines="150" w:after="360" w:line="240" w:lineRule="auto"/>
        <w:rPr>
          <w:rFonts w:ascii="Arial" w:hAnsi="Arial" w:cs="Arial"/>
          <w:b/>
          <w:bCs/>
          <w:sz w:val="28"/>
        </w:rPr>
      </w:pPr>
      <w:r w:rsidRPr="00E020F2">
        <w:rPr>
          <w:rFonts w:ascii="Arial" w:hAnsi="Arial" w:cs="Arial"/>
          <w:sz w:val="28"/>
        </w:rPr>
        <w:t>Catégorie d’emploi</w:t>
      </w:r>
      <w:r>
        <w:rPr>
          <w:rFonts w:ascii="Arial" w:hAnsi="Arial" w:cs="Arial"/>
          <w:sz w:val="28"/>
        </w:rPr>
        <w:t> :</w:t>
      </w:r>
      <w:r w:rsidRPr="002B36BB">
        <w:rPr>
          <w:rFonts w:ascii="Arial" w:hAnsi="Arial" w:cs="Arial"/>
          <w:sz w:val="28"/>
        </w:rPr>
        <w:t xml:space="preserve"> </w:t>
      </w:r>
      <w:r w:rsidRPr="002B36BB">
        <w:rPr>
          <w:rFonts w:ascii="Arial" w:hAnsi="Arial" w:cs="Arial"/>
          <w:b/>
          <w:bCs/>
          <w:sz w:val="28"/>
        </w:rPr>
        <w:t>Employées de l’entretien</w:t>
      </w:r>
    </w:p>
    <w:p w14:paraId="2BE5CAF3" w14:textId="39A98ACE" w:rsidR="00EB56C2" w:rsidRPr="00E020F2" w:rsidRDefault="00EB56C2" w:rsidP="00EB56C2">
      <w:pPr>
        <w:widowControl w:val="0"/>
        <w:spacing w:beforeLines="150" w:before="360" w:afterLines="150" w:after="360" w:line="240" w:lineRule="auto"/>
        <w:rPr>
          <w:rFonts w:ascii="Arial" w:hAnsi="Arial" w:cs="Arial"/>
          <w:sz w:val="28"/>
        </w:rPr>
      </w:pPr>
      <w:r w:rsidRPr="00E020F2">
        <w:rPr>
          <w:rFonts w:ascii="Arial" w:hAnsi="Arial" w:cs="Arial"/>
          <w:sz w:val="28"/>
        </w:rPr>
        <w:t>Année</w:t>
      </w:r>
      <w:r>
        <w:rPr>
          <w:rFonts w:ascii="Arial" w:hAnsi="Arial" w:cs="Arial"/>
          <w:sz w:val="28"/>
        </w:rPr>
        <w:t> :</w:t>
      </w:r>
      <w:r w:rsidRPr="002B36BB">
        <w:rPr>
          <w:rFonts w:ascii="Arial" w:hAnsi="Arial" w:cs="Arial"/>
          <w:sz w:val="28"/>
        </w:rPr>
        <w:t xml:space="preserve"> </w:t>
      </w:r>
      <w:r w:rsidRPr="00CB24EB">
        <w:rPr>
          <w:rFonts w:ascii="Arial" w:hAnsi="Arial" w:cs="Arial"/>
          <w:b/>
          <w:bCs/>
          <w:sz w:val="28"/>
        </w:rPr>
        <w:t>2025</w:t>
      </w:r>
      <w:r>
        <w:rPr>
          <w:rFonts w:ascii="Arial" w:hAnsi="Arial" w:cs="Arial"/>
          <w:sz w:val="28"/>
        </w:rPr>
        <w:br/>
      </w:r>
      <w:r w:rsidRPr="00E020F2">
        <w:rPr>
          <w:rFonts w:ascii="Arial" w:hAnsi="Arial" w:cs="Arial"/>
          <w:sz w:val="28"/>
        </w:rPr>
        <w:t>Femmes</w:t>
      </w:r>
      <w:r>
        <w:rPr>
          <w:rFonts w:ascii="Arial" w:hAnsi="Arial" w:cs="Arial"/>
          <w:sz w:val="28"/>
        </w:rPr>
        <w:t> :</w:t>
      </w:r>
      <w:r w:rsidRPr="002B36BB">
        <w:rPr>
          <w:rFonts w:ascii="Arial" w:hAnsi="Arial" w:cs="Arial"/>
          <w:sz w:val="28"/>
        </w:rPr>
        <w:t xml:space="preserve"> </w:t>
      </w:r>
      <w:r>
        <w:rPr>
          <w:rFonts w:ascii="Arial" w:hAnsi="Arial" w:cs="Arial"/>
          <w:b/>
          <w:bCs/>
          <w:sz w:val="28"/>
        </w:rPr>
        <w:t>6,32</w:t>
      </w:r>
      <w:r w:rsidRPr="00CB24EB">
        <w:rPr>
          <w:rFonts w:ascii="Arial" w:hAnsi="Arial" w:cs="Arial"/>
          <w:b/>
          <w:bCs/>
          <w:sz w:val="28"/>
        </w:rPr>
        <w:t xml:space="preserve"> % </w:t>
      </w:r>
      <w:r>
        <w:rPr>
          <w:rFonts w:ascii="Arial" w:hAnsi="Arial" w:cs="Arial"/>
          <w:b/>
          <w:bCs/>
          <w:sz w:val="28"/>
        </w:rPr>
        <w:t>↑</w:t>
      </w:r>
      <w:r>
        <w:rPr>
          <w:rFonts w:ascii="Arial" w:hAnsi="Arial" w:cs="Arial"/>
          <w:sz w:val="28"/>
        </w:rPr>
        <w:br/>
      </w:r>
      <w:r w:rsidRPr="00E020F2">
        <w:rPr>
          <w:rFonts w:ascii="Arial" w:hAnsi="Arial" w:cs="Arial"/>
          <w:sz w:val="28"/>
        </w:rPr>
        <w:t>Autochtones</w:t>
      </w:r>
      <w:r>
        <w:rPr>
          <w:rFonts w:ascii="Arial" w:hAnsi="Arial" w:cs="Arial"/>
          <w:sz w:val="28"/>
        </w:rPr>
        <w:t> :</w:t>
      </w:r>
      <w:r w:rsidRPr="002B36BB">
        <w:rPr>
          <w:rFonts w:ascii="Arial" w:hAnsi="Arial" w:cs="Arial"/>
          <w:sz w:val="28"/>
        </w:rPr>
        <w:t xml:space="preserve"> </w:t>
      </w:r>
      <w:r w:rsidRPr="00CB24EB">
        <w:rPr>
          <w:rFonts w:ascii="Arial" w:hAnsi="Arial" w:cs="Arial"/>
          <w:b/>
          <w:bCs/>
          <w:sz w:val="28"/>
        </w:rPr>
        <w:t>0</w:t>
      </w:r>
      <w:r>
        <w:rPr>
          <w:rFonts w:ascii="Arial" w:hAnsi="Arial" w:cs="Arial"/>
          <w:b/>
          <w:bCs/>
          <w:sz w:val="28"/>
        </w:rPr>
        <w:t>,70</w:t>
      </w:r>
      <w:r w:rsidRPr="00CB24EB">
        <w:rPr>
          <w:rFonts w:ascii="Arial" w:hAnsi="Arial" w:cs="Arial"/>
          <w:b/>
          <w:bCs/>
          <w:sz w:val="28"/>
        </w:rPr>
        <w:t> %</w:t>
      </w:r>
      <w:r>
        <w:rPr>
          <w:rFonts w:ascii="Arial" w:hAnsi="Arial" w:cs="Arial"/>
          <w:b/>
          <w:bCs/>
          <w:sz w:val="28"/>
        </w:rPr>
        <w:t xml:space="preserve"> ↓</w:t>
      </w:r>
      <w:r>
        <w:rPr>
          <w:rFonts w:ascii="Arial" w:hAnsi="Arial" w:cs="Arial"/>
          <w:sz w:val="28"/>
        </w:rPr>
        <w:br/>
      </w:r>
      <w:r w:rsidRPr="00E020F2">
        <w:rPr>
          <w:rFonts w:ascii="Arial" w:hAnsi="Arial" w:cs="Arial"/>
          <w:sz w:val="28"/>
        </w:rPr>
        <w:t>Minorités visibles</w:t>
      </w:r>
      <w:r>
        <w:rPr>
          <w:rFonts w:ascii="Arial" w:hAnsi="Arial" w:cs="Arial"/>
          <w:sz w:val="28"/>
        </w:rPr>
        <w:t> :</w:t>
      </w:r>
      <w:r w:rsidRPr="002B36BB">
        <w:rPr>
          <w:rFonts w:ascii="Arial" w:hAnsi="Arial" w:cs="Arial"/>
          <w:sz w:val="28"/>
        </w:rPr>
        <w:t xml:space="preserve"> </w:t>
      </w:r>
      <w:r>
        <w:rPr>
          <w:rFonts w:ascii="Arial" w:hAnsi="Arial" w:cs="Arial"/>
          <w:b/>
          <w:bCs/>
          <w:sz w:val="28"/>
        </w:rPr>
        <w:t>23</w:t>
      </w:r>
      <w:r w:rsidRPr="00CB24EB">
        <w:rPr>
          <w:rFonts w:ascii="Arial" w:hAnsi="Arial" w:cs="Arial"/>
          <w:b/>
          <w:bCs/>
          <w:sz w:val="28"/>
        </w:rPr>
        <w:t>,</w:t>
      </w:r>
      <w:r>
        <w:rPr>
          <w:rFonts w:ascii="Arial" w:hAnsi="Arial" w:cs="Arial"/>
          <w:b/>
          <w:bCs/>
          <w:sz w:val="28"/>
        </w:rPr>
        <w:t>35</w:t>
      </w:r>
      <w:r w:rsidRPr="00CB24EB">
        <w:rPr>
          <w:rFonts w:ascii="Arial" w:hAnsi="Arial" w:cs="Arial"/>
          <w:b/>
          <w:bCs/>
          <w:sz w:val="28"/>
        </w:rPr>
        <w:t xml:space="preserve"> % </w:t>
      </w:r>
      <w:r>
        <w:rPr>
          <w:rFonts w:ascii="Arial" w:hAnsi="Arial" w:cs="Arial"/>
          <w:b/>
          <w:bCs/>
          <w:sz w:val="28"/>
        </w:rPr>
        <w:t>↑</w:t>
      </w:r>
      <w:r>
        <w:rPr>
          <w:rFonts w:ascii="Arial" w:hAnsi="Arial" w:cs="Arial"/>
          <w:sz w:val="28"/>
        </w:rPr>
        <w:br/>
      </w:r>
      <w:r w:rsidRPr="00E020F2">
        <w:rPr>
          <w:rFonts w:ascii="Arial" w:hAnsi="Arial" w:cs="Arial"/>
          <w:sz w:val="28"/>
        </w:rPr>
        <w:t>Minorités ethniques</w:t>
      </w:r>
      <w:r>
        <w:rPr>
          <w:rFonts w:ascii="Arial" w:hAnsi="Arial" w:cs="Arial"/>
          <w:sz w:val="28"/>
        </w:rPr>
        <w:t> :</w:t>
      </w:r>
      <w:r w:rsidRPr="002B36BB">
        <w:rPr>
          <w:rFonts w:ascii="Arial" w:hAnsi="Arial" w:cs="Arial"/>
          <w:sz w:val="28"/>
        </w:rPr>
        <w:t xml:space="preserve"> </w:t>
      </w:r>
      <w:r w:rsidR="009E6A98">
        <w:rPr>
          <w:rFonts w:ascii="Arial" w:hAnsi="Arial" w:cs="Arial"/>
          <w:b/>
          <w:bCs/>
          <w:sz w:val="28"/>
        </w:rPr>
        <w:t>5</w:t>
      </w:r>
      <w:r>
        <w:rPr>
          <w:rFonts w:ascii="Arial" w:hAnsi="Arial" w:cs="Arial"/>
          <w:b/>
          <w:bCs/>
          <w:sz w:val="28"/>
        </w:rPr>
        <w:t>,</w:t>
      </w:r>
      <w:r w:rsidR="009E6A98">
        <w:rPr>
          <w:rFonts w:ascii="Arial" w:hAnsi="Arial" w:cs="Arial"/>
          <w:b/>
          <w:bCs/>
          <w:sz w:val="28"/>
        </w:rPr>
        <w:t>96</w:t>
      </w:r>
      <w:r w:rsidRPr="00CB24EB">
        <w:rPr>
          <w:rFonts w:ascii="Arial" w:hAnsi="Arial" w:cs="Arial"/>
          <w:b/>
          <w:bCs/>
          <w:sz w:val="28"/>
        </w:rPr>
        <w:t xml:space="preserve"> % </w:t>
      </w:r>
      <w:r w:rsidR="009E6A98">
        <w:rPr>
          <w:rFonts w:ascii="Arial" w:hAnsi="Arial" w:cs="Arial"/>
          <w:b/>
          <w:bCs/>
          <w:sz w:val="28"/>
        </w:rPr>
        <w:t>↑</w:t>
      </w:r>
      <w:r>
        <w:rPr>
          <w:rFonts w:ascii="Arial" w:hAnsi="Arial" w:cs="Arial"/>
          <w:sz w:val="28"/>
        </w:rPr>
        <w:br/>
      </w:r>
      <w:r w:rsidRPr="00E020F2">
        <w:rPr>
          <w:rFonts w:ascii="Arial" w:hAnsi="Arial" w:cs="Arial"/>
          <w:sz w:val="28"/>
        </w:rPr>
        <w:t>Handicapés</w:t>
      </w:r>
      <w:r>
        <w:rPr>
          <w:rFonts w:ascii="Arial" w:hAnsi="Arial" w:cs="Arial"/>
          <w:sz w:val="28"/>
        </w:rPr>
        <w:t xml:space="preserve"> : </w:t>
      </w:r>
      <w:r w:rsidR="009E6A98">
        <w:rPr>
          <w:rFonts w:ascii="Arial" w:hAnsi="Arial" w:cs="Arial"/>
          <w:b/>
          <w:bCs/>
          <w:sz w:val="28"/>
        </w:rPr>
        <w:t>2,81</w:t>
      </w:r>
      <w:r w:rsidRPr="00CB24EB">
        <w:rPr>
          <w:rFonts w:ascii="Arial" w:hAnsi="Arial" w:cs="Arial"/>
          <w:b/>
          <w:bCs/>
          <w:sz w:val="28"/>
        </w:rPr>
        <w:t> %</w:t>
      </w:r>
      <w:r>
        <w:rPr>
          <w:rFonts w:ascii="Arial" w:hAnsi="Arial" w:cs="Arial"/>
          <w:b/>
          <w:bCs/>
          <w:sz w:val="28"/>
        </w:rPr>
        <w:t xml:space="preserve"> </w:t>
      </w:r>
      <w:r w:rsidR="009E6A98">
        <w:rPr>
          <w:rFonts w:ascii="Arial" w:hAnsi="Arial" w:cs="Arial"/>
          <w:b/>
          <w:bCs/>
          <w:sz w:val="28"/>
        </w:rPr>
        <w:t>↓</w:t>
      </w:r>
    </w:p>
    <w:p w14:paraId="292FBC2E" w14:textId="05A371CB" w:rsidR="00EB3AA4" w:rsidRPr="00E020F2" w:rsidRDefault="00EB3AA4" w:rsidP="00EB3AA4">
      <w:pPr>
        <w:widowControl w:val="0"/>
        <w:spacing w:beforeLines="150" w:before="360" w:afterLines="150" w:after="360" w:line="240" w:lineRule="auto"/>
        <w:rPr>
          <w:rFonts w:ascii="Arial" w:hAnsi="Arial" w:cs="Arial"/>
          <w:sz w:val="28"/>
        </w:rPr>
      </w:pPr>
      <w:r w:rsidRPr="00E020F2">
        <w:rPr>
          <w:rFonts w:ascii="Arial" w:hAnsi="Arial" w:cs="Arial"/>
          <w:sz w:val="28"/>
        </w:rPr>
        <w:t>Année</w:t>
      </w:r>
      <w:r>
        <w:rPr>
          <w:rFonts w:ascii="Arial" w:hAnsi="Arial" w:cs="Arial"/>
          <w:sz w:val="28"/>
        </w:rPr>
        <w:t> :</w:t>
      </w:r>
      <w:r w:rsidRPr="002B36BB">
        <w:rPr>
          <w:rFonts w:ascii="Arial" w:hAnsi="Arial" w:cs="Arial"/>
          <w:sz w:val="28"/>
        </w:rPr>
        <w:t xml:space="preserve"> </w:t>
      </w:r>
      <w:r w:rsidRPr="00E020F2">
        <w:rPr>
          <w:rFonts w:ascii="Arial" w:hAnsi="Arial" w:cs="Arial"/>
          <w:sz w:val="28"/>
        </w:rPr>
        <w:t>2024</w:t>
      </w:r>
      <w:r>
        <w:rPr>
          <w:rFonts w:ascii="Arial" w:hAnsi="Arial" w:cs="Arial"/>
          <w:sz w:val="28"/>
        </w:rPr>
        <w:br/>
      </w:r>
      <w:r w:rsidRPr="00E020F2">
        <w:rPr>
          <w:rFonts w:ascii="Arial" w:hAnsi="Arial" w:cs="Arial"/>
          <w:sz w:val="28"/>
        </w:rPr>
        <w:t>Femmes</w:t>
      </w:r>
      <w:r>
        <w:rPr>
          <w:rFonts w:ascii="Arial" w:hAnsi="Arial" w:cs="Arial"/>
          <w:sz w:val="28"/>
        </w:rPr>
        <w:t> :</w:t>
      </w:r>
      <w:r w:rsidRPr="002B36BB">
        <w:rPr>
          <w:rFonts w:ascii="Arial" w:hAnsi="Arial" w:cs="Arial"/>
          <w:sz w:val="28"/>
        </w:rPr>
        <w:t xml:space="preserve"> </w:t>
      </w:r>
      <w:r w:rsidRPr="00E020F2">
        <w:rPr>
          <w:rFonts w:ascii="Arial" w:hAnsi="Arial" w:cs="Arial"/>
          <w:sz w:val="28"/>
        </w:rPr>
        <w:t>6,00</w:t>
      </w:r>
      <w:r>
        <w:rPr>
          <w:rFonts w:ascii="Arial" w:hAnsi="Arial" w:cs="Arial"/>
          <w:sz w:val="28"/>
        </w:rPr>
        <w:t> %</w:t>
      </w:r>
      <w:r>
        <w:rPr>
          <w:rFonts w:ascii="Arial" w:hAnsi="Arial" w:cs="Arial"/>
          <w:sz w:val="28"/>
        </w:rPr>
        <w:br/>
      </w:r>
      <w:r w:rsidRPr="00E020F2">
        <w:rPr>
          <w:rFonts w:ascii="Arial" w:hAnsi="Arial" w:cs="Arial"/>
          <w:sz w:val="28"/>
        </w:rPr>
        <w:t>Autochtones</w:t>
      </w:r>
      <w:r>
        <w:rPr>
          <w:rFonts w:ascii="Arial" w:hAnsi="Arial" w:cs="Arial"/>
          <w:sz w:val="28"/>
        </w:rPr>
        <w:t> :</w:t>
      </w:r>
      <w:r w:rsidRPr="002B36BB">
        <w:rPr>
          <w:rFonts w:ascii="Arial" w:hAnsi="Arial" w:cs="Arial"/>
          <w:sz w:val="28"/>
        </w:rPr>
        <w:t xml:space="preserve"> </w:t>
      </w:r>
      <w:r w:rsidRPr="00E020F2">
        <w:rPr>
          <w:rFonts w:ascii="Arial" w:hAnsi="Arial" w:cs="Arial"/>
          <w:sz w:val="28"/>
        </w:rPr>
        <w:t>0,71</w:t>
      </w:r>
      <w:r>
        <w:rPr>
          <w:rFonts w:ascii="Arial" w:hAnsi="Arial" w:cs="Arial"/>
          <w:sz w:val="28"/>
        </w:rPr>
        <w:t> %</w:t>
      </w:r>
      <w:r>
        <w:rPr>
          <w:rFonts w:ascii="Arial" w:hAnsi="Arial" w:cs="Arial"/>
          <w:sz w:val="28"/>
        </w:rPr>
        <w:br/>
      </w:r>
      <w:r w:rsidRPr="00E020F2">
        <w:rPr>
          <w:rFonts w:ascii="Arial" w:hAnsi="Arial" w:cs="Arial"/>
          <w:sz w:val="28"/>
        </w:rPr>
        <w:t>Minorités visibles</w:t>
      </w:r>
      <w:r>
        <w:rPr>
          <w:rFonts w:ascii="Arial" w:hAnsi="Arial" w:cs="Arial"/>
          <w:sz w:val="28"/>
        </w:rPr>
        <w:t> :</w:t>
      </w:r>
      <w:r w:rsidRPr="002B36BB">
        <w:rPr>
          <w:rFonts w:ascii="Arial" w:hAnsi="Arial" w:cs="Arial"/>
          <w:sz w:val="28"/>
        </w:rPr>
        <w:t xml:space="preserve"> </w:t>
      </w:r>
      <w:r w:rsidRPr="00E020F2">
        <w:rPr>
          <w:rFonts w:ascii="Arial" w:hAnsi="Arial" w:cs="Arial"/>
          <w:sz w:val="28"/>
        </w:rPr>
        <w:t>19,79</w:t>
      </w:r>
      <w:r>
        <w:rPr>
          <w:rFonts w:ascii="Arial" w:hAnsi="Arial" w:cs="Arial"/>
          <w:sz w:val="28"/>
        </w:rPr>
        <w:t> %</w:t>
      </w:r>
      <w:r>
        <w:rPr>
          <w:rFonts w:ascii="Arial" w:hAnsi="Arial" w:cs="Arial"/>
          <w:sz w:val="28"/>
        </w:rPr>
        <w:br/>
      </w:r>
      <w:r w:rsidRPr="00E020F2">
        <w:rPr>
          <w:rFonts w:ascii="Arial" w:hAnsi="Arial" w:cs="Arial"/>
          <w:sz w:val="28"/>
        </w:rPr>
        <w:t>Minorités ethniques</w:t>
      </w:r>
      <w:r>
        <w:rPr>
          <w:rFonts w:ascii="Arial" w:hAnsi="Arial" w:cs="Arial"/>
          <w:sz w:val="28"/>
        </w:rPr>
        <w:t> :</w:t>
      </w:r>
      <w:r w:rsidRPr="002B36BB">
        <w:rPr>
          <w:rFonts w:ascii="Arial" w:hAnsi="Arial" w:cs="Arial"/>
          <w:sz w:val="28"/>
        </w:rPr>
        <w:t xml:space="preserve"> </w:t>
      </w:r>
      <w:r w:rsidRPr="00E020F2">
        <w:rPr>
          <w:rFonts w:ascii="Arial" w:hAnsi="Arial" w:cs="Arial"/>
          <w:sz w:val="28"/>
        </w:rPr>
        <w:t>4,95</w:t>
      </w:r>
      <w:r>
        <w:rPr>
          <w:rFonts w:ascii="Arial" w:hAnsi="Arial" w:cs="Arial"/>
          <w:sz w:val="28"/>
        </w:rPr>
        <w:t> %</w:t>
      </w:r>
      <w:r>
        <w:rPr>
          <w:rFonts w:ascii="Arial" w:hAnsi="Arial" w:cs="Arial"/>
          <w:sz w:val="28"/>
        </w:rPr>
        <w:br/>
      </w:r>
      <w:r w:rsidRPr="00E020F2">
        <w:rPr>
          <w:rFonts w:ascii="Arial" w:hAnsi="Arial" w:cs="Arial"/>
          <w:sz w:val="28"/>
        </w:rPr>
        <w:t>Handicapés</w:t>
      </w:r>
      <w:r>
        <w:rPr>
          <w:rFonts w:ascii="Arial" w:hAnsi="Arial" w:cs="Arial"/>
          <w:sz w:val="28"/>
        </w:rPr>
        <w:t xml:space="preserve"> : </w:t>
      </w:r>
      <w:r w:rsidRPr="00E020F2">
        <w:rPr>
          <w:rFonts w:ascii="Arial" w:hAnsi="Arial" w:cs="Arial"/>
          <w:sz w:val="28"/>
        </w:rPr>
        <w:t>3,53</w:t>
      </w:r>
      <w:r>
        <w:rPr>
          <w:rFonts w:ascii="Arial" w:hAnsi="Arial" w:cs="Arial"/>
          <w:sz w:val="28"/>
        </w:rPr>
        <w:t> %</w:t>
      </w:r>
    </w:p>
    <w:p w14:paraId="2752EF34" w14:textId="77777777" w:rsidR="00EB3AA4" w:rsidRPr="00E020F2" w:rsidRDefault="00EB3AA4" w:rsidP="00EB3AA4">
      <w:pPr>
        <w:widowControl w:val="0"/>
        <w:spacing w:beforeLines="150" w:before="360" w:afterLines="150" w:after="360" w:line="240" w:lineRule="auto"/>
        <w:rPr>
          <w:rFonts w:ascii="Arial" w:hAnsi="Arial" w:cs="Arial"/>
          <w:sz w:val="28"/>
        </w:rPr>
      </w:pPr>
      <w:r w:rsidRPr="00E020F2">
        <w:rPr>
          <w:rFonts w:ascii="Arial" w:hAnsi="Arial" w:cs="Arial"/>
          <w:sz w:val="28"/>
        </w:rPr>
        <w:t>Année</w:t>
      </w:r>
      <w:r>
        <w:rPr>
          <w:rFonts w:ascii="Arial" w:hAnsi="Arial" w:cs="Arial"/>
          <w:sz w:val="28"/>
        </w:rPr>
        <w:t> :</w:t>
      </w:r>
      <w:r w:rsidRPr="002B36BB">
        <w:rPr>
          <w:rFonts w:ascii="Arial" w:hAnsi="Arial" w:cs="Arial"/>
          <w:sz w:val="28"/>
        </w:rPr>
        <w:t xml:space="preserve"> </w:t>
      </w:r>
      <w:r w:rsidRPr="00E020F2">
        <w:rPr>
          <w:rFonts w:ascii="Arial" w:hAnsi="Arial" w:cs="Arial"/>
          <w:sz w:val="28"/>
        </w:rPr>
        <w:t>2023</w:t>
      </w:r>
      <w:r>
        <w:rPr>
          <w:rFonts w:ascii="Arial" w:hAnsi="Arial" w:cs="Arial"/>
          <w:sz w:val="28"/>
        </w:rPr>
        <w:br/>
      </w:r>
      <w:r w:rsidRPr="00E020F2">
        <w:rPr>
          <w:rFonts w:ascii="Arial" w:hAnsi="Arial" w:cs="Arial"/>
          <w:sz w:val="28"/>
        </w:rPr>
        <w:t>Femmes</w:t>
      </w:r>
      <w:r>
        <w:rPr>
          <w:rFonts w:ascii="Arial" w:hAnsi="Arial" w:cs="Arial"/>
          <w:sz w:val="28"/>
        </w:rPr>
        <w:t> :</w:t>
      </w:r>
      <w:r w:rsidRPr="002B36BB">
        <w:rPr>
          <w:rFonts w:ascii="Arial" w:hAnsi="Arial" w:cs="Arial"/>
          <w:sz w:val="28"/>
        </w:rPr>
        <w:t xml:space="preserve"> </w:t>
      </w:r>
      <w:r w:rsidRPr="00E020F2">
        <w:rPr>
          <w:rFonts w:ascii="Arial" w:hAnsi="Arial" w:cs="Arial"/>
          <w:sz w:val="28"/>
        </w:rPr>
        <w:t>5,78</w:t>
      </w:r>
      <w:r>
        <w:rPr>
          <w:rFonts w:ascii="Arial" w:hAnsi="Arial" w:cs="Arial"/>
          <w:sz w:val="28"/>
        </w:rPr>
        <w:t> %</w:t>
      </w:r>
      <w:r>
        <w:rPr>
          <w:rFonts w:ascii="Arial" w:hAnsi="Arial" w:cs="Arial"/>
          <w:sz w:val="28"/>
        </w:rPr>
        <w:br/>
      </w:r>
      <w:r w:rsidRPr="00E020F2">
        <w:rPr>
          <w:rFonts w:ascii="Arial" w:hAnsi="Arial" w:cs="Arial"/>
          <w:sz w:val="28"/>
        </w:rPr>
        <w:t>Autochtones</w:t>
      </w:r>
      <w:r>
        <w:rPr>
          <w:rFonts w:ascii="Arial" w:hAnsi="Arial" w:cs="Arial"/>
          <w:sz w:val="28"/>
        </w:rPr>
        <w:t> :</w:t>
      </w:r>
      <w:r w:rsidRPr="002B36BB">
        <w:rPr>
          <w:rFonts w:ascii="Arial" w:hAnsi="Arial" w:cs="Arial"/>
          <w:sz w:val="28"/>
        </w:rPr>
        <w:t xml:space="preserve"> </w:t>
      </w:r>
      <w:r w:rsidRPr="00E020F2">
        <w:rPr>
          <w:rFonts w:ascii="Arial" w:hAnsi="Arial" w:cs="Arial"/>
          <w:sz w:val="28"/>
        </w:rPr>
        <w:t>0,68</w:t>
      </w:r>
      <w:r>
        <w:rPr>
          <w:rFonts w:ascii="Arial" w:hAnsi="Arial" w:cs="Arial"/>
          <w:sz w:val="28"/>
        </w:rPr>
        <w:t> %</w:t>
      </w:r>
      <w:r>
        <w:rPr>
          <w:rFonts w:ascii="Arial" w:hAnsi="Arial" w:cs="Arial"/>
          <w:sz w:val="28"/>
        </w:rPr>
        <w:br/>
      </w:r>
      <w:r w:rsidRPr="00E020F2">
        <w:rPr>
          <w:rFonts w:ascii="Arial" w:hAnsi="Arial" w:cs="Arial"/>
          <w:sz w:val="28"/>
        </w:rPr>
        <w:t>Minorités visibles</w:t>
      </w:r>
      <w:r>
        <w:rPr>
          <w:rFonts w:ascii="Arial" w:hAnsi="Arial" w:cs="Arial"/>
          <w:sz w:val="28"/>
        </w:rPr>
        <w:t> :</w:t>
      </w:r>
      <w:r w:rsidRPr="002B36BB">
        <w:rPr>
          <w:rFonts w:ascii="Arial" w:hAnsi="Arial" w:cs="Arial"/>
          <w:sz w:val="28"/>
        </w:rPr>
        <w:t xml:space="preserve"> </w:t>
      </w:r>
      <w:r w:rsidRPr="00E020F2">
        <w:rPr>
          <w:rFonts w:ascii="Arial" w:hAnsi="Arial" w:cs="Arial"/>
          <w:sz w:val="28"/>
        </w:rPr>
        <w:t>20,41</w:t>
      </w:r>
      <w:r>
        <w:rPr>
          <w:rFonts w:ascii="Arial" w:hAnsi="Arial" w:cs="Arial"/>
          <w:sz w:val="28"/>
        </w:rPr>
        <w:t> %</w:t>
      </w:r>
      <w:r>
        <w:rPr>
          <w:rFonts w:ascii="Arial" w:hAnsi="Arial" w:cs="Arial"/>
          <w:sz w:val="28"/>
        </w:rPr>
        <w:br/>
      </w:r>
      <w:r w:rsidRPr="00E020F2">
        <w:rPr>
          <w:rFonts w:ascii="Arial" w:hAnsi="Arial" w:cs="Arial"/>
          <w:sz w:val="28"/>
        </w:rPr>
        <w:t>Minorités ethniques</w:t>
      </w:r>
      <w:r>
        <w:rPr>
          <w:rFonts w:ascii="Arial" w:hAnsi="Arial" w:cs="Arial"/>
          <w:sz w:val="28"/>
        </w:rPr>
        <w:t> :</w:t>
      </w:r>
      <w:r w:rsidRPr="002B36BB">
        <w:rPr>
          <w:rFonts w:ascii="Arial" w:hAnsi="Arial" w:cs="Arial"/>
          <w:sz w:val="28"/>
        </w:rPr>
        <w:t xml:space="preserve"> </w:t>
      </w:r>
      <w:r w:rsidRPr="00E020F2">
        <w:rPr>
          <w:rFonts w:ascii="Arial" w:hAnsi="Arial" w:cs="Arial"/>
          <w:sz w:val="28"/>
        </w:rPr>
        <w:t>4,08</w:t>
      </w:r>
      <w:r>
        <w:rPr>
          <w:rFonts w:ascii="Arial" w:hAnsi="Arial" w:cs="Arial"/>
          <w:sz w:val="28"/>
        </w:rPr>
        <w:t> %</w:t>
      </w:r>
      <w:r>
        <w:rPr>
          <w:rFonts w:ascii="Arial" w:hAnsi="Arial" w:cs="Arial"/>
          <w:sz w:val="28"/>
        </w:rPr>
        <w:br/>
      </w:r>
      <w:r w:rsidRPr="00E020F2">
        <w:rPr>
          <w:rFonts w:ascii="Arial" w:hAnsi="Arial" w:cs="Arial"/>
          <w:sz w:val="28"/>
        </w:rPr>
        <w:t>Handicapés</w:t>
      </w:r>
      <w:r>
        <w:rPr>
          <w:rFonts w:ascii="Arial" w:hAnsi="Arial" w:cs="Arial"/>
          <w:sz w:val="28"/>
        </w:rPr>
        <w:t xml:space="preserve"> : </w:t>
      </w:r>
      <w:r w:rsidRPr="00E020F2">
        <w:rPr>
          <w:rFonts w:ascii="Arial" w:hAnsi="Arial" w:cs="Arial"/>
          <w:sz w:val="28"/>
        </w:rPr>
        <w:t>4,76</w:t>
      </w:r>
      <w:r>
        <w:rPr>
          <w:rFonts w:ascii="Arial" w:hAnsi="Arial" w:cs="Arial"/>
          <w:sz w:val="28"/>
        </w:rPr>
        <w:t> %</w:t>
      </w:r>
    </w:p>
    <w:p w14:paraId="33AF6419" w14:textId="77777777" w:rsidR="00EB3AA4" w:rsidRPr="002B36BB" w:rsidRDefault="00EB3AA4" w:rsidP="00EB3AA4">
      <w:pPr>
        <w:widowControl w:val="0"/>
        <w:spacing w:beforeLines="150" w:before="360" w:afterLines="150" w:after="360" w:line="240" w:lineRule="auto"/>
        <w:rPr>
          <w:rFonts w:ascii="Arial" w:hAnsi="Arial" w:cs="Arial"/>
          <w:b/>
          <w:bCs/>
          <w:sz w:val="28"/>
        </w:rPr>
      </w:pPr>
      <w:r w:rsidRPr="00E020F2">
        <w:rPr>
          <w:rFonts w:ascii="Arial" w:hAnsi="Arial" w:cs="Arial"/>
          <w:sz w:val="28"/>
        </w:rPr>
        <w:t>Catégorie d’emploi</w:t>
      </w:r>
      <w:r>
        <w:rPr>
          <w:rFonts w:ascii="Arial" w:hAnsi="Arial" w:cs="Arial"/>
          <w:sz w:val="28"/>
        </w:rPr>
        <w:t> :</w:t>
      </w:r>
      <w:r w:rsidRPr="002B36BB">
        <w:rPr>
          <w:rFonts w:ascii="Arial" w:hAnsi="Arial" w:cs="Arial"/>
          <w:sz w:val="28"/>
        </w:rPr>
        <w:t xml:space="preserve"> </w:t>
      </w:r>
      <w:r w:rsidRPr="002B36BB">
        <w:rPr>
          <w:rFonts w:ascii="Arial" w:hAnsi="Arial" w:cs="Arial"/>
          <w:b/>
          <w:bCs/>
          <w:sz w:val="28"/>
        </w:rPr>
        <w:t>TOTAL</w:t>
      </w:r>
    </w:p>
    <w:p w14:paraId="29A79303" w14:textId="568698F4" w:rsidR="00EB56C2" w:rsidRPr="00E020F2" w:rsidRDefault="00EB56C2" w:rsidP="00EB56C2">
      <w:pPr>
        <w:widowControl w:val="0"/>
        <w:spacing w:beforeLines="150" w:before="360" w:afterLines="150" w:after="360" w:line="240" w:lineRule="auto"/>
        <w:rPr>
          <w:rFonts w:ascii="Arial" w:hAnsi="Arial" w:cs="Arial"/>
          <w:sz w:val="28"/>
        </w:rPr>
      </w:pPr>
      <w:r w:rsidRPr="00E020F2">
        <w:rPr>
          <w:rFonts w:ascii="Arial" w:hAnsi="Arial" w:cs="Arial"/>
          <w:sz w:val="28"/>
        </w:rPr>
        <w:t>Année</w:t>
      </w:r>
      <w:r>
        <w:rPr>
          <w:rFonts w:ascii="Arial" w:hAnsi="Arial" w:cs="Arial"/>
          <w:sz w:val="28"/>
        </w:rPr>
        <w:t> :</w:t>
      </w:r>
      <w:r w:rsidRPr="002B36BB">
        <w:rPr>
          <w:rFonts w:ascii="Arial" w:hAnsi="Arial" w:cs="Arial"/>
          <w:sz w:val="28"/>
        </w:rPr>
        <w:t xml:space="preserve"> </w:t>
      </w:r>
      <w:r w:rsidRPr="00CB24EB">
        <w:rPr>
          <w:rFonts w:ascii="Arial" w:hAnsi="Arial" w:cs="Arial"/>
          <w:b/>
          <w:bCs/>
          <w:sz w:val="28"/>
        </w:rPr>
        <w:t>2025</w:t>
      </w:r>
      <w:r>
        <w:rPr>
          <w:rFonts w:ascii="Arial" w:hAnsi="Arial" w:cs="Arial"/>
          <w:sz w:val="28"/>
        </w:rPr>
        <w:br/>
      </w:r>
      <w:r w:rsidRPr="00E020F2">
        <w:rPr>
          <w:rFonts w:ascii="Arial" w:hAnsi="Arial" w:cs="Arial"/>
          <w:sz w:val="28"/>
        </w:rPr>
        <w:t>Femmes</w:t>
      </w:r>
      <w:r>
        <w:rPr>
          <w:rFonts w:ascii="Arial" w:hAnsi="Arial" w:cs="Arial"/>
          <w:sz w:val="28"/>
        </w:rPr>
        <w:t> :</w:t>
      </w:r>
      <w:r w:rsidRPr="002B36BB">
        <w:rPr>
          <w:rFonts w:ascii="Arial" w:hAnsi="Arial" w:cs="Arial"/>
          <w:sz w:val="28"/>
        </w:rPr>
        <w:t xml:space="preserve"> </w:t>
      </w:r>
      <w:r w:rsidR="009E6A98">
        <w:rPr>
          <w:rFonts w:ascii="Arial" w:hAnsi="Arial" w:cs="Arial"/>
          <w:b/>
          <w:bCs/>
          <w:sz w:val="28"/>
        </w:rPr>
        <w:t>23,82</w:t>
      </w:r>
      <w:r w:rsidRPr="00CB24EB">
        <w:rPr>
          <w:rFonts w:ascii="Arial" w:hAnsi="Arial" w:cs="Arial"/>
          <w:b/>
          <w:bCs/>
          <w:sz w:val="28"/>
        </w:rPr>
        <w:t> % ↓</w:t>
      </w:r>
      <w:r>
        <w:rPr>
          <w:rFonts w:ascii="Arial" w:hAnsi="Arial" w:cs="Arial"/>
          <w:sz w:val="28"/>
        </w:rPr>
        <w:br/>
      </w:r>
      <w:r w:rsidRPr="00E020F2">
        <w:rPr>
          <w:rFonts w:ascii="Arial" w:hAnsi="Arial" w:cs="Arial"/>
          <w:sz w:val="28"/>
        </w:rPr>
        <w:t>Autochtones</w:t>
      </w:r>
      <w:r>
        <w:rPr>
          <w:rFonts w:ascii="Arial" w:hAnsi="Arial" w:cs="Arial"/>
          <w:sz w:val="28"/>
        </w:rPr>
        <w:t> :</w:t>
      </w:r>
      <w:r w:rsidRPr="002B36BB">
        <w:rPr>
          <w:rFonts w:ascii="Arial" w:hAnsi="Arial" w:cs="Arial"/>
          <w:sz w:val="28"/>
        </w:rPr>
        <w:t xml:space="preserve"> </w:t>
      </w:r>
      <w:r w:rsidR="009E6A98">
        <w:rPr>
          <w:rFonts w:ascii="Arial" w:hAnsi="Arial" w:cs="Arial"/>
          <w:b/>
          <w:bCs/>
          <w:sz w:val="28"/>
        </w:rPr>
        <w:t>26,18</w:t>
      </w:r>
      <w:r w:rsidRPr="00CB24EB">
        <w:rPr>
          <w:rFonts w:ascii="Arial" w:hAnsi="Arial" w:cs="Arial"/>
          <w:b/>
          <w:bCs/>
          <w:sz w:val="28"/>
        </w:rPr>
        <w:t> %</w:t>
      </w:r>
      <w:r w:rsidR="00900087">
        <w:rPr>
          <w:rFonts w:ascii="Arial" w:hAnsi="Arial" w:cs="Arial"/>
          <w:b/>
          <w:bCs/>
          <w:sz w:val="28"/>
        </w:rPr>
        <w:t xml:space="preserve"> ↑</w:t>
      </w:r>
      <w:r>
        <w:rPr>
          <w:rFonts w:ascii="Arial" w:hAnsi="Arial" w:cs="Arial"/>
          <w:sz w:val="28"/>
        </w:rPr>
        <w:br/>
      </w:r>
      <w:r w:rsidRPr="00E020F2">
        <w:rPr>
          <w:rFonts w:ascii="Arial" w:hAnsi="Arial" w:cs="Arial"/>
          <w:sz w:val="28"/>
        </w:rPr>
        <w:lastRenderedPageBreak/>
        <w:t>Minorités visibles</w:t>
      </w:r>
      <w:r>
        <w:rPr>
          <w:rFonts w:ascii="Arial" w:hAnsi="Arial" w:cs="Arial"/>
          <w:sz w:val="28"/>
        </w:rPr>
        <w:t> :</w:t>
      </w:r>
      <w:r w:rsidRPr="002B36BB">
        <w:rPr>
          <w:rFonts w:ascii="Arial" w:hAnsi="Arial" w:cs="Arial"/>
          <w:sz w:val="28"/>
        </w:rPr>
        <w:t xml:space="preserve"> </w:t>
      </w:r>
      <w:r w:rsidR="00900087">
        <w:rPr>
          <w:rFonts w:ascii="Arial" w:hAnsi="Arial" w:cs="Arial"/>
          <w:b/>
          <w:bCs/>
          <w:sz w:val="28"/>
        </w:rPr>
        <w:t>26,18</w:t>
      </w:r>
      <w:r w:rsidR="00900087" w:rsidRPr="00CB24EB">
        <w:rPr>
          <w:rFonts w:ascii="Arial" w:hAnsi="Arial" w:cs="Arial"/>
          <w:b/>
          <w:bCs/>
          <w:sz w:val="28"/>
        </w:rPr>
        <w:t> %</w:t>
      </w:r>
      <w:r w:rsidR="00900087">
        <w:rPr>
          <w:rFonts w:ascii="Arial" w:hAnsi="Arial" w:cs="Arial"/>
          <w:b/>
          <w:bCs/>
          <w:sz w:val="28"/>
        </w:rPr>
        <w:t xml:space="preserve"> ↑</w:t>
      </w:r>
      <w:r>
        <w:rPr>
          <w:rFonts w:ascii="Arial" w:hAnsi="Arial" w:cs="Arial"/>
          <w:sz w:val="28"/>
        </w:rPr>
        <w:br/>
      </w:r>
      <w:r w:rsidRPr="00E020F2">
        <w:rPr>
          <w:rFonts w:ascii="Arial" w:hAnsi="Arial" w:cs="Arial"/>
          <w:sz w:val="28"/>
        </w:rPr>
        <w:t>Minorités ethniques</w:t>
      </w:r>
      <w:r>
        <w:rPr>
          <w:rFonts w:ascii="Arial" w:hAnsi="Arial" w:cs="Arial"/>
          <w:sz w:val="28"/>
        </w:rPr>
        <w:t> :</w:t>
      </w:r>
      <w:r w:rsidRPr="002B36BB">
        <w:rPr>
          <w:rFonts w:ascii="Arial" w:hAnsi="Arial" w:cs="Arial"/>
          <w:sz w:val="28"/>
        </w:rPr>
        <w:t xml:space="preserve"> </w:t>
      </w:r>
      <w:r w:rsidR="00900087">
        <w:rPr>
          <w:rFonts w:ascii="Arial" w:hAnsi="Arial" w:cs="Arial"/>
          <w:b/>
          <w:bCs/>
          <w:sz w:val="28"/>
        </w:rPr>
        <w:t>26,18</w:t>
      </w:r>
      <w:r w:rsidR="00900087" w:rsidRPr="00CB24EB">
        <w:rPr>
          <w:rFonts w:ascii="Arial" w:hAnsi="Arial" w:cs="Arial"/>
          <w:b/>
          <w:bCs/>
          <w:sz w:val="28"/>
        </w:rPr>
        <w:t> %</w:t>
      </w:r>
      <w:r w:rsidR="00900087">
        <w:rPr>
          <w:rFonts w:ascii="Arial" w:hAnsi="Arial" w:cs="Arial"/>
          <w:b/>
          <w:bCs/>
          <w:sz w:val="28"/>
        </w:rPr>
        <w:t xml:space="preserve"> ↑</w:t>
      </w:r>
      <w:r>
        <w:rPr>
          <w:rFonts w:ascii="Arial" w:hAnsi="Arial" w:cs="Arial"/>
          <w:sz w:val="28"/>
        </w:rPr>
        <w:br/>
      </w:r>
      <w:r w:rsidRPr="00E020F2">
        <w:rPr>
          <w:rFonts w:ascii="Arial" w:hAnsi="Arial" w:cs="Arial"/>
          <w:sz w:val="28"/>
        </w:rPr>
        <w:t>Handicapés</w:t>
      </w:r>
      <w:r>
        <w:rPr>
          <w:rFonts w:ascii="Arial" w:hAnsi="Arial" w:cs="Arial"/>
          <w:sz w:val="28"/>
        </w:rPr>
        <w:t xml:space="preserve"> : </w:t>
      </w:r>
      <w:r w:rsidR="00900087">
        <w:rPr>
          <w:rFonts w:ascii="Arial" w:hAnsi="Arial" w:cs="Arial"/>
          <w:b/>
          <w:bCs/>
          <w:sz w:val="28"/>
        </w:rPr>
        <w:t>26,18</w:t>
      </w:r>
      <w:r w:rsidR="00900087" w:rsidRPr="00CB24EB">
        <w:rPr>
          <w:rFonts w:ascii="Arial" w:hAnsi="Arial" w:cs="Arial"/>
          <w:b/>
          <w:bCs/>
          <w:sz w:val="28"/>
        </w:rPr>
        <w:t> %</w:t>
      </w:r>
      <w:r w:rsidR="00900087">
        <w:rPr>
          <w:rFonts w:ascii="Arial" w:hAnsi="Arial" w:cs="Arial"/>
          <w:b/>
          <w:bCs/>
          <w:sz w:val="28"/>
        </w:rPr>
        <w:t xml:space="preserve"> ↑</w:t>
      </w:r>
    </w:p>
    <w:p w14:paraId="6A9FF47D" w14:textId="3CA53259" w:rsidR="00EB3AA4" w:rsidRPr="00E020F2" w:rsidRDefault="00EB3AA4" w:rsidP="00900087">
      <w:pPr>
        <w:widowControl w:val="0"/>
        <w:spacing w:beforeLines="150" w:before="360" w:afterLines="150" w:after="360" w:line="240" w:lineRule="auto"/>
        <w:rPr>
          <w:rFonts w:ascii="Arial" w:hAnsi="Arial" w:cs="Arial"/>
          <w:sz w:val="28"/>
        </w:rPr>
      </w:pPr>
      <w:r w:rsidRPr="00E020F2">
        <w:rPr>
          <w:rFonts w:ascii="Arial" w:hAnsi="Arial" w:cs="Arial"/>
          <w:sz w:val="28"/>
        </w:rPr>
        <w:t>Année</w:t>
      </w:r>
      <w:r>
        <w:rPr>
          <w:rFonts w:ascii="Arial" w:hAnsi="Arial" w:cs="Arial"/>
          <w:sz w:val="28"/>
        </w:rPr>
        <w:t> :</w:t>
      </w:r>
      <w:r w:rsidRPr="002B36BB">
        <w:rPr>
          <w:rFonts w:ascii="Arial" w:hAnsi="Arial" w:cs="Arial"/>
          <w:sz w:val="28"/>
        </w:rPr>
        <w:t xml:space="preserve"> </w:t>
      </w:r>
      <w:r w:rsidRPr="00E020F2">
        <w:rPr>
          <w:rFonts w:ascii="Arial" w:hAnsi="Arial" w:cs="Arial"/>
          <w:sz w:val="28"/>
        </w:rPr>
        <w:t>2024</w:t>
      </w:r>
      <w:r>
        <w:rPr>
          <w:rFonts w:ascii="Arial" w:hAnsi="Arial" w:cs="Arial"/>
          <w:sz w:val="28"/>
        </w:rPr>
        <w:br/>
      </w:r>
      <w:r w:rsidRPr="00E020F2">
        <w:rPr>
          <w:rFonts w:ascii="Arial" w:hAnsi="Arial" w:cs="Arial"/>
          <w:sz w:val="28"/>
        </w:rPr>
        <w:t>Femmes</w:t>
      </w:r>
      <w:r>
        <w:rPr>
          <w:rFonts w:ascii="Arial" w:hAnsi="Arial" w:cs="Arial"/>
          <w:sz w:val="28"/>
        </w:rPr>
        <w:t> :</w:t>
      </w:r>
      <w:r w:rsidRPr="002B36BB">
        <w:rPr>
          <w:rFonts w:ascii="Arial" w:hAnsi="Arial" w:cs="Arial"/>
          <w:sz w:val="28"/>
        </w:rPr>
        <w:t xml:space="preserve"> </w:t>
      </w:r>
      <w:r w:rsidRPr="00E020F2">
        <w:rPr>
          <w:rFonts w:ascii="Arial" w:hAnsi="Arial" w:cs="Arial"/>
          <w:sz w:val="28"/>
        </w:rPr>
        <w:t>24,61</w:t>
      </w:r>
      <w:r>
        <w:rPr>
          <w:rFonts w:ascii="Arial" w:hAnsi="Arial" w:cs="Arial"/>
          <w:sz w:val="28"/>
        </w:rPr>
        <w:t> %</w:t>
      </w:r>
      <w:r>
        <w:rPr>
          <w:rFonts w:ascii="Arial" w:hAnsi="Arial" w:cs="Arial"/>
          <w:sz w:val="28"/>
        </w:rPr>
        <w:br/>
      </w:r>
      <w:r w:rsidRPr="00E020F2">
        <w:rPr>
          <w:rFonts w:ascii="Arial" w:hAnsi="Arial" w:cs="Arial"/>
          <w:sz w:val="28"/>
        </w:rPr>
        <w:t>Autochtones</w:t>
      </w:r>
      <w:r>
        <w:rPr>
          <w:rFonts w:ascii="Arial" w:hAnsi="Arial" w:cs="Arial"/>
          <w:sz w:val="28"/>
        </w:rPr>
        <w:t xml:space="preserve"> : </w:t>
      </w:r>
      <w:r w:rsidR="00900087" w:rsidRPr="00E020F2">
        <w:rPr>
          <w:rFonts w:ascii="Arial" w:hAnsi="Arial" w:cs="Arial"/>
          <w:sz w:val="28"/>
        </w:rPr>
        <w:t>25,47</w:t>
      </w:r>
      <w:r w:rsidR="00900087">
        <w:rPr>
          <w:rFonts w:ascii="Arial" w:hAnsi="Arial" w:cs="Arial"/>
          <w:sz w:val="28"/>
        </w:rPr>
        <w:t> %</w:t>
      </w:r>
      <w:r>
        <w:rPr>
          <w:rFonts w:ascii="Arial" w:hAnsi="Arial" w:cs="Arial"/>
          <w:sz w:val="28"/>
        </w:rPr>
        <w:br/>
      </w:r>
      <w:r w:rsidRPr="00E020F2">
        <w:rPr>
          <w:rFonts w:ascii="Arial" w:hAnsi="Arial" w:cs="Arial"/>
          <w:sz w:val="28"/>
        </w:rPr>
        <w:t>Minorités visibles</w:t>
      </w:r>
      <w:r>
        <w:rPr>
          <w:rFonts w:ascii="Arial" w:hAnsi="Arial" w:cs="Arial"/>
          <w:sz w:val="28"/>
        </w:rPr>
        <w:t> :</w:t>
      </w:r>
      <w:r w:rsidRPr="002B36BB">
        <w:rPr>
          <w:rFonts w:ascii="Arial" w:hAnsi="Arial" w:cs="Arial"/>
          <w:sz w:val="28"/>
        </w:rPr>
        <w:t xml:space="preserve"> </w:t>
      </w:r>
      <w:r w:rsidRPr="00E020F2">
        <w:rPr>
          <w:rFonts w:ascii="Arial" w:hAnsi="Arial" w:cs="Arial"/>
          <w:sz w:val="28"/>
        </w:rPr>
        <w:t>25,47</w:t>
      </w:r>
      <w:r>
        <w:rPr>
          <w:rFonts w:ascii="Arial" w:hAnsi="Arial" w:cs="Arial"/>
          <w:sz w:val="28"/>
        </w:rPr>
        <w:t> %</w:t>
      </w:r>
      <w:r>
        <w:rPr>
          <w:rFonts w:ascii="Arial" w:hAnsi="Arial" w:cs="Arial"/>
          <w:sz w:val="28"/>
        </w:rPr>
        <w:br/>
      </w:r>
      <w:r w:rsidRPr="00E020F2">
        <w:rPr>
          <w:rFonts w:ascii="Arial" w:hAnsi="Arial" w:cs="Arial"/>
          <w:sz w:val="28"/>
        </w:rPr>
        <w:t>Minorités ethniques</w:t>
      </w:r>
      <w:r>
        <w:rPr>
          <w:rFonts w:ascii="Arial" w:hAnsi="Arial" w:cs="Arial"/>
          <w:sz w:val="28"/>
        </w:rPr>
        <w:t xml:space="preserve"> : </w:t>
      </w:r>
      <w:r w:rsidR="00900087" w:rsidRPr="00E020F2">
        <w:rPr>
          <w:rFonts w:ascii="Arial" w:hAnsi="Arial" w:cs="Arial"/>
          <w:sz w:val="28"/>
        </w:rPr>
        <w:t>25,47</w:t>
      </w:r>
      <w:r w:rsidR="00900087">
        <w:rPr>
          <w:rFonts w:ascii="Arial" w:hAnsi="Arial" w:cs="Arial"/>
          <w:sz w:val="28"/>
        </w:rPr>
        <w:t> %</w:t>
      </w:r>
      <w:r>
        <w:rPr>
          <w:rFonts w:ascii="Arial" w:hAnsi="Arial" w:cs="Arial"/>
          <w:sz w:val="28"/>
        </w:rPr>
        <w:br/>
      </w:r>
      <w:r w:rsidRPr="00E020F2">
        <w:rPr>
          <w:rFonts w:ascii="Arial" w:hAnsi="Arial" w:cs="Arial"/>
          <w:sz w:val="28"/>
        </w:rPr>
        <w:t>Handicapés</w:t>
      </w:r>
      <w:r>
        <w:rPr>
          <w:rFonts w:ascii="Arial" w:hAnsi="Arial" w:cs="Arial"/>
          <w:sz w:val="28"/>
        </w:rPr>
        <w:t xml:space="preserve"> : </w:t>
      </w:r>
      <w:r w:rsidR="00900087" w:rsidRPr="00E020F2">
        <w:rPr>
          <w:rFonts w:ascii="Arial" w:hAnsi="Arial" w:cs="Arial"/>
          <w:sz w:val="28"/>
        </w:rPr>
        <w:t>25,47</w:t>
      </w:r>
      <w:r w:rsidR="00900087">
        <w:rPr>
          <w:rFonts w:ascii="Arial" w:hAnsi="Arial" w:cs="Arial"/>
          <w:sz w:val="28"/>
        </w:rPr>
        <w:t> %</w:t>
      </w:r>
    </w:p>
    <w:p w14:paraId="15733E59" w14:textId="661D50DD" w:rsidR="00EB3AA4" w:rsidRPr="00E020F2" w:rsidRDefault="00EB3AA4" w:rsidP="00EB3AA4">
      <w:pPr>
        <w:widowControl w:val="0"/>
        <w:spacing w:beforeLines="150" w:before="360" w:afterLines="150" w:after="360" w:line="240" w:lineRule="auto"/>
        <w:rPr>
          <w:rFonts w:ascii="Arial" w:hAnsi="Arial" w:cs="Arial"/>
          <w:sz w:val="28"/>
        </w:rPr>
      </w:pPr>
      <w:r w:rsidRPr="00E020F2">
        <w:rPr>
          <w:rFonts w:ascii="Arial" w:hAnsi="Arial" w:cs="Arial"/>
          <w:sz w:val="28"/>
        </w:rPr>
        <w:t>Année</w:t>
      </w:r>
      <w:r>
        <w:rPr>
          <w:rFonts w:ascii="Arial" w:hAnsi="Arial" w:cs="Arial"/>
          <w:sz w:val="28"/>
        </w:rPr>
        <w:t> :</w:t>
      </w:r>
      <w:r w:rsidRPr="000E6EDF">
        <w:rPr>
          <w:rFonts w:ascii="Arial" w:hAnsi="Arial" w:cs="Arial"/>
          <w:sz w:val="28"/>
        </w:rPr>
        <w:t xml:space="preserve"> </w:t>
      </w:r>
      <w:r w:rsidRPr="00E020F2">
        <w:rPr>
          <w:rFonts w:ascii="Arial" w:hAnsi="Arial" w:cs="Arial"/>
          <w:sz w:val="28"/>
        </w:rPr>
        <w:t>2023</w:t>
      </w:r>
      <w:r>
        <w:rPr>
          <w:rFonts w:ascii="Arial" w:hAnsi="Arial" w:cs="Arial"/>
          <w:sz w:val="28"/>
        </w:rPr>
        <w:br/>
      </w:r>
      <w:r w:rsidRPr="00E020F2">
        <w:rPr>
          <w:rFonts w:ascii="Arial" w:hAnsi="Arial" w:cs="Arial"/>
          <w:sz w:val="28"/>
        </w:rPr>
        <w:t>Femmes</w:t>
      </w:r>
      <w:r>
        <w:rPr>
          <w:rFonts w:ascii="Arial" w:hAnsi="Arial" w:cs="Arial"/>
          <w:sz w:val="28"/>
        </w:rPr>
        <w:t> :</w:t>
      </w:r>
      <w:r w:rsidRPr="000E6EDF">
        <w:rPr>
          <w:rFonts w:ascii="Arial" w:hAnsi="Arial" w:cs="Arial"/>
          <w:sz w:val="28"/>
        </w:rPr>
        <w:t xml:space="preserve"> </w:t>
      </w:r>
      <w:r w:rsidRPr="00E020F2">
        <w:rPr>
          <w:rFonts w:ascii="Arial" w:hAnsi="Arial" w:cs="Arial"/>
          <w:sz w:val="28"/>
        </w:rPr>
        <w:t>24,47</w:t>
      </w:r>
      <w:r>
        <w:rPr>
          <w:rFonts w:ascii="Arial" w:hAnsi="Arial" w:cs="Arial"/>
          <w:sz w:val="28"/>
        </w:rPr>
        <w:t> %</w:t>
      </w:r>
      <w:r>
        <w:rPr>
          <w:rFonts w:ascii="Arial" w:hAnsi="Arial" w:cs="Arial"/>
          <w:sz w:val="28"/>
        </w:rPr>
        <w:br/>
      </w:r>
      <w:r w:rsidRPr="00E020F2">
        <w:rPr>
          <w:rFonts w:ascii="Arial" w:hAnsi="Arial" w:cs="Arial"/>
          <w:sz w:val="28"/>
        </w:rPr>
        <w:t>Autochtones</w:t>
      </w:r>
      <w:r>
        <w:rPr>
          <w:rFonts w:ascii="Arial" w:hAnsi="Arial" w:cs="Arial"/>
          <w:sz w:val="28"/>
        </w:rPr>
        <w:t xml:space="preserve"> : </w:t>
      </w:r>
      <w:r w:rsidR="00900087" w:rsidRPr="00E020F2">
        <w:rPr>
          <w:rFonts w:ascii="Arial" w:hAnsi="Arial" w:cs="Arial"/>
          <w:sz w:val="28"/>
        </w:rPr>
        <w:t>24,55</w:t>
      </w:r>
      <w:r w:rsidR="00900087">
        <w:rPr>
          <w:rFonts w:ascii="Arial" w:hAnsi="Arial" w:cs="Arial"/>
          <w:sz w:val="28"/>
        </w:rPr>
        <w:t> %</w:t>
      </w:r>
      <w:r>
        <w:rPr>
          <w:rFonts w:ascii="Arial" w:hAnsi="Arial" w:cs="Arial"/>
          <w:sz w:val="28"/>
        </w:rPr>
        <w:br/>
      </w:r>
      <w:r w:rsidRPr="00E020F2">
        <w:rPr>
          <w:rFonts w:ascii="Arial" w:hAnsi="Arial" w:cs="Arial"/>
          <w:sz w:val="28"/>
        </w:rPr>
        <w:t>Minorités visibles</w:t>
      </w:r>
      <w:r>
        <w:rPr>
          <w:rFonts w:ascii="Arial" w:hAnsi="Arial" w:cs="Arial"/>
          <w:sz w:val="28"/>
        </w:rPr>
        <w:t> :</w:t>
      </w:r>
      <w:r w:rsidRPr="000E6EDF">
        <w:rPr>
          <w:rFonts w:ascii="Arial" w:hAnsi="Arial" w:cs="Arial"/>
          <w:sz w:val="28"/>
        </w:rPr>
        <w:t xml:space="preserve"> </w:t>
      </w:r>
      <w:r w:rsidRPr="00E020F2">
        <w:rPr>
          <w:rFonts w:ascii="Arial" w:hAnsi="Arial" w:cs="Arial"/>
          <w:sz w:val="28"/>
        </w:rPr>
        <w:t>24,55</w:t>
      </w:r>
      <w:r>
        <w:rPr>
          <w:rFonts w:ascii="Arial" w:hAnsi="Arial" w:cs="Arial"/>
          <w:sz w:val="28"/>
        </w:rPr>
        <w:t> %</w:t>
      </w:r>
      <w:r>
        <w:rPr>
          <w:rFonts w:ascii="Arial" w:hAnsi="Arial" w:cs="Arial"/>
          <w:sz w:val="28"/>
        </w:rPr>
        <w:br/>
      </w:r>
      <w:r w:rsidRPr="00E020F2">
        <w:rPr>
          <w:rFonts w:ascii="Arial" w:hAnsi="Arial" w:cs="Arial"/>
          <w:sz w:val="28"/>
        </w:rPr>
        <w:t>Minorités ethniques</w:t>
      </w:r>
      <w:r>
        <w:rPr>
          <w:rFonts w:ascii="Arial" w:hAnsi="Arial" w:cs="Arial"/>
          <w:sz w:val="28"/>
        </w:rPr>
        <w:t xml:space="preserve"> : </w:t>
      </w:r>
      <w:r w:rsidR="00900087" w:rsidRPr="00E020F2">
        <w:rPr>
          <w:rFonts w:ascii="Arial" w:hAnsi="Arial" w:cs="Arial"/>
          <w:sz w:val="28"/>
        </w:rPr>
        <w:t>24,55</w:t>
      </w:r>
      <w:r w:rsidR="00900087">
        <w:rPr>
          <w:rFonts w:ascii="Arial" w:hAnsi="Arial" w:cs="Arial"/>
          <w:sz w:val="28"/>
        </w:rPr>
        <w:t> %</w:t>
      </w:r>
      <w:r>
        <w:rPr>
          <w:rFonts w:ascii="Arial" w:hAnsi="Arial" w:cs="Arial"/>
          <w:sz w:val="28"/>
        </w:rPr>
        <w:br/>
      </w:r>
      <w:r w:rsidRPr="00E020F2">
        <w:rPr>
          <w:rFonts w:ascii="Arial" w:hAnsi="Arial" w:cs="Arial"/>
          <w:sz w:val="28"/>
        </w:rPr>
        <w:t>Handicapés</w:t>
      </w:r>
      <w:r>
        <w:rPr>
          <w:rFonts w:ascii="Arial" w:hAnsi="Arial" w:cs="Arial"/>
          <w:sz w:val="28"/>
        </w:rPr>
        <w:t xml:space="preserve"> : </w:t>
      </w:r>
      <w:r w:rsidR="00900087" w:rsidRPr="00E020F2">
        <w:rPr>
          <w:rFonts w:ascii="Arial" w:hAnsi="Arial" w:cs="Arial"/>
          <w:sz w:val="28"/>
        </w:rPr>
        <w:t>24,55</w:t>
      </w:r>
      <w:r w:rsidR="00900087">
        <w:rPr>
          <w:rFonts w:ascii="Arial" w:hAnsi="Arial" w:cs="Arial"/>
          <w:sz w:val="28"/>
        </w:rPr>
        <w:t> %</w:t>
      </w:r>
    </w:p>
    <w:p w14:paraId="74F26145" w14:textId="77777777" w:rsidR="009C0E15" w:rsidRPr="007C1884" w:rsidRDefault="009C0E15" w:rsidP="009C0E15">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Assujetti à la Loi sur l’accès à l’égalité en emploi dans les</w:t>
      </w:r>
      <w:r>
        <w:rPr>
          <w:rFonts w:ascii="Arial" w:hAnsi="Arial" w:cs="Arial"/>
          <w:color w:val="000000" w:themeColor="text1"/>
          <w:sz w:val="28"/>
          <w:szCs w:val="28"/>
        </w:rPr>
        <w:t xml:space="preserve"> </w:t>
      </w:r>
      <w:r w:rsidRPr="007C1884">
        <w:rPr>
          <w:rFonts w:ascii="Arial" w:hAnsi="Arial" w:cs="Arial"/>
          <w:color w:val="000000" w:themeColor="text1"/>
          <w:sz w:val="28"/>
          <w:szCs w:val="28"/>
        </w:rPr>
        <w:t>organismes publics visant à corriger les inégalités vécues dans le domaine du travail auprès de chaque groupe cible, nous déployons les initiatives afin de contrer la discrimination systémique à l’embauche et à l’emploi. En mai 2023, la Commission des droits de la personne et des droits de la jeunesse (CDPDJ) a d’ailleurs énoncé la conformité de notre programme, estimant que plusieurs mesures sont susceptibles de corriger la situation, qu’elles sont suffisantes en égard à la disponibilité des personnes compétentes faisant partie de chaque groupe visé et que les échéanciers d’implantation sont raisonnables.</w:t>
      </w:r>
    </w:p>
    <w:p w14:paraId="0004E0B1" w14:textId="77777777" w:rsidR="00EB3AA4" w:rsidRDefault="00EB3AA4" w:rsidP="00EB3AA4">
      <w:pPr>
        <w:widowControl w:val="0"/>
        <w:spacing w:beforeLines="150" w:before="360" w:afterLines="150" w:after="360" w:line="240" w:lineRule="auto"/>
        <w:rPr>
          <w:rFonts w:ascii="Arial" w:hAnsi="Arial" w:cs="Arial"/>
          <w:sz w:val="28"/>
        </w:rPr>
      </w:pPr>
      <w:r>
        <w:rPr>
          <w:rFonts w:ascii="Arial" w:hAnsi="Arial" w:cs="Arial"/>
          <w:sz w:val="28"/>
        </w:rPr>
        <w:t>FIN TABLEAU.</w:t>
      </w:r>
    </w:p>
    <w:p w14:paraId="0BAA9A5B" w14:textId="635E8B67" w:rsidR="00EB3AA4" w:rsidRDefault="009C0E15"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39</w:t>
      </w:r>
    </w:p>
    <w:p w14:paraId="73E0B0F3" w14:textId="77777777" w:rsidR="003E04CD" w:rsidRPr="003E04CD" w:rsidRDefault="003E04CD" w:rsidP="003E04CD">
      <w:pPr>
        <w:widowControl w:val="0"/>
        <w:spacing w:beforeLines="150" w:before="360" w:afterLines="150" w:after="360" w:line="240" w:lineRule="auto"/>
        <w:rPr>
          <w:rFonts w:ascii="Arial" w:hAnsi="Arial" w:cs="Arial"/>
          <w:b/>
          <w:bCs/>
          <w:color w:val="000000" w:themeColor="text1"/>
          <w:sz w:val="28"/>
          <w:szCs w:val="28"/>
        </w:rPr>
      </w:pPr>
      <w:r w:rsidRPr="003E04CD">
        <w:rPr>
          <w:rFonts w:ascii="Arial" w:hAnsi="Arial" w:cs="Arial"/>
          <w:b/>
          <w:bCs/>
          <w:color w:val="000000" w:themeColor="text1"/>
          <w:sz w:val="28"/>
          <w:szCs w:val="28"/>
        </w:rPr>
        <w:t>Catégorie d’emploi</w:t>
      </w:r>
    </w:p>
    <w:p w14:paraId="3663C5B9" w14:textId="77777777" w:rsidR="003E04CD" w:rsidRDefault="003E04CD" w:rsidP="003E04CD">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Personnel cadre</w:t>
      </w:r>
    </w:p>
    <w:p w14:paraId="2562C41C" w14:textId="77777777" w:rsidR="003E04CD" w:rsidRDefault="003E04CD" w:rsidP="003E04CD">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Employés de bureau</w:t>
      </w:r>
    </w:p>
    <w:p w14:paraId="0DF15ED4" w14:textId="2F85ADA8" w:rsidR="003E04CD" w:rsidRPr="007C1884" w:rsidRDefault="003E04CD" w:rsidP="003E04CD">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Chauffeurs</w:t>
      </w:r>
    </w:p>
    <w:p w14:paraId="7FCFAAED" w14:textId="52E99A1F" w:rsidR="003E04CD" w:rsidRPr="007C1884" w:rsidRDefault="003E04CD" w:rsidP="003E04CD">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Employés de l'entretien</w:t>
      </w:r>
    </w:p>
    <w:p w14:paraId="59AF35CD" w14:textId="6602FA1F" w:rsidR="002863B2" w:rsidRDefault="002863B2" w:rsidP="009C0E15">
      <w:pPr>
        <w:widowControl w:val="0"/>
        <w:spacing w:beforeLines="150" w:before="360" w:afterLines="150" w:after="360" w:line="240" w:lineRule="auto"/>
        <w:rPr>
          <w:rFonts w:ascii="Arial" w:hAnsi="Arial" w:cs="Arial"/>
          <w:color w:val="000000" w:themeColor="text1"/>
          <w:sz w:val="28"/>
          <w:szCs w:val="28"/>
        </w:rPr>
      </w:pPr>
      <w:r w:rsidRPr="002863B2">
        <w:rPr>
          <w:rFonts w:ascii="Arial" w:hAnsi="Arial" w:cs="Arial"/>
          <w:noProof/>
          <w:color w:val="000000" w:themeColor="text1"/>
          <w:sz w:val="28"/>
          <w:szCs w:val="28"/>
        </w:rPr>
        <w:drawing>
          <wp:inline distT="0" distB="0" distL="0" distR="0" wp14:anchorId="1B426C74" wp14:editId="19D37829">
            <wp:extent cx="4037162" cy="3606009"/>
            <wp:effectExtent l="0" t="0" r="1905" b="0"/>
            <wp:docPr id="2045027388" name="Image 1" descr="Graphique montrant la moyenne d'âge des employés et le nombre d'années de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027388" name="Image 1" descr="Graphique montrant la moyenne d'âge des employés et le nombre d'années de service."/>
                    <pic:cNvPicPr/>
                  </pic:nvPicPr>
                  <pic:blipFill>
                    <a:blip r:embed="rId18"/>
                    <a:stretch>
                      <a:fillRect/>
                    </a:stretch>
                  </pic:blipFill>
                  <pic:spPr>
                    <a:xfrm>
                      <a:off x="0" y="0"/>
                      <a:ext cx="4059178" cy="3625674"/>
                    </a:xfrm>
                    <a:prstGeom prst="rect">
                      <a:avLst/>
                    </a:prstGeom>
                  </pic:spPr>
                </pic:pic>
              </a:graphicData>
            </a:graphic>
          </wp:inline>
        </w:drawing>
      </w:r>
    </w:p>
    <w:p w14:paraId="608F3E8A" w14:textId="77777777" w:rsidR="002863B2" w:rsidRPr="00D55A95" w:rsidRDefault="002863B2" w:rsidP="002863B2">
      <w:pPr>
        <w:widowControl w:val="0"/>
        <w:spacing w:beforeLines="150" w:before="360" w:afterLines="150" w:after="360" w:line="240" w:lineRule="auto"/>
        <w:rPr>
          <w:rFonts w:ascii="Arial" w:hAnsi="Arial" w:cs="Arial"/>
          <w:sz w:val="28"/>
        </w:rPr>
      </w:pPr>
      <w:r>
        <w:rPr>
          <w:rFonts w:ascii="Arial" w:hAnsi="Arial" w:cs="Arial"/>
          <w:sz w:val="28"/>
        </w:rPr>
        <w:t>DÉBUT GRAPHIQUE :</w:t>
      </w:r>
    </w:p>
    <w:p w14:paraId="725F21C0" w14:textId="77777777" w:rsidR="002863B2" w:rsidRPr="00C05AB6" w:rsidRDefault="002863B2" w:rsidP="002863B2">
      <w:pPr>
        <w:widowControl w:val="0"/>
        <w:spacing w:beforeLines="150" w:before="360" w:afterLines="150" w:after="360" w:line="240" w:lineRule="auto"/>
        <w:rPr>
          <w:rFonts w:ascii="Arial" w:hAnsi="Arial" w:cs="Arial"/>
          <w:b/>
          <w:bCs/>
          <w:sz w:val="28"/>
        </w:rPr>
      </w:pPr>
      <w:r w:rsidRPr="00C05AB6">
        <w:rPr>
          <w:rFonts w:ascii="Arial" w:hAnsi="Arial" w:cs="Arial"/>
          <w:b/>
          <w:bCs/>
          <w:sz w:val="28"/>
        </w:rPr>
        <w:t>Âge moyen des employés</w:t>
      </w:r>
    </w:p>
    <w:p w14:paraId="469EB8FD" w14:textId="1BDCEB1F" w:rsidR="002863B2" w:rsidRPr="00E020F2" w:rsidRDefault="002863B2" w:rsidP="002863B2">
      <w:pPr>
        <w:widowControl w:val="0"/>
        <w:spacing w:beforeLines="150" w:before="360" w:afterLines="150" w:after="360" w:line="240" w:lineRule="auto"/>
        <w:rPr>
          <w:rFonts w:ascii="Arial" w:hAnsi="Arial" w:cs="Arial"/>
          <w:sz w:val="28"/>
        </w:rPr>
      </w:pPr>
      <w:r w:rsidRPr="00E020F2">
        <w:rPr>
          <w:rFonts w:ascii="Arial" w:hAnsi="Arial" w:cs="Arial"/>
          <w:sz w:val="28"/>
        </w:rPr>
        <w:t>Personnel cadre</w:t>
      </w:r>
      <w:r>
        <w:rPr>
          <w:rFonts w:ascii="Arial" w:hAnsi="Arial" w:cs="Arial"/>
          <w:sz w:val="28"/>
        </w:rPr>
        <w:t> :</w:t>
      </w:r>
      <w:r w:rsidRPr="00C05AB6">
        <w:rPr>
          <w:rFonts w:ascii="Arial" w:hAnsi="Arial" w:cs="Arial"/>
          <w:sz w:val="28"/>
        </w:rPr>
        <w:t xml:space="preserve"> </w:t>
      </w:r>
      <w:r w:rsidRPr="00E020F2">
        <w:rPr>
          <w:rFonts w:ascii="Arial" w:hAnsi="Arial" w:cs="Arial"/>
          <w:sz w:val="28"/>
        </w:rPr>
        <w:t>4</w:t>
      </w:r>
      <w:r>
        <w:rPr>
          <w:rFonts w:ascii="Arial" w:hAnsi="Arial" w:cs="Arial"/>
          <w:sz w:val="28"/>
        </w:rPr>
        <w:t>6</w:t>
      </w:r>
      <w:r>
        <w:rPr>
          <w:rFonts w:ascii="Arial" w:hAnsi="Arial" w:cs="Arial"/>
          <w:sz w:val="28"/>
        </w:rPr>
        <w:br/>
      </w:r>
      <w:r w:rsidRPr="00E020F2">
        <w:rPr>
          <w:rFonts w:ascii="Arial" w:hAnsi="Arial" w:cs="Arial"/>
          <w:sz w:val="28"/>
        </w:rPr>
        <w:t>Employés de bureau</w:t>
      </w:r>
      <w:r>
        <w:rPr>
          <w:rFonts w:ascii="Arial" w:hAnsi="Arial" w:cs="Arial"/>
          <w:sz w:val="28"/>
        </w:rPr>
        <w:t> :</w:t>
      </w:r>
      <w:r w:rsidRPr="00C05AB6">
        <w:rPr>
          <w:rFonts w:ascii="Arial" w:hAnsi="Arial" w:cs="Arial"/>
          <w:sz w:val="28"/>
        </w:rPr>
        <w:t xml:space="preserve"> </w:t>
      </w:r>
      <w:r w:rsidRPr="00E020F2">
        <w:rPr>
          <w:rFonts w:ascii="Arial" w:hAnsi="Arial" w:cs="Arial"/>
          <w:sz w:val="28"/>
        </w:rPr>
        <w:t>4</w:t>
      </w:r>
      <w:r>
        <w:rPr>
          <w:rFonts w:ascii="Arial" w:hAnsi="Arial" w:cs="Arial"/>
          <w:sz w:val="28"/>
        </w:rPr>
        <w:t>3</w:t>
      </w:r>
      <w:r>
        <w:rPr>
          <w:rFonts w:ascii="Arial" w:hAnsi="Arial" w:cs="Arial"/>
          <w:sz w:val="28"/>
        </w:rPr>
        <w:br/>
      </w:r>
      <w:r w:rsidRPr="00E020F2">
        <w:rPr>
          <w:rFonts w:ascii="Arial" w:hAnsi="Arial" w:cs="Arial"/>
          <w:sz w:val="28"/>
        </w:rPr>
        <w:t>Chauffeurs</w:t>
      </w:r>
      <w:r>
        <w:rPr>
          <w:rFonts w:ascii="Arial" w:hAnsi="Arial" w:cs="Arial"/>
          <w:sz w:val="28"/>
        </w:rPr>
        <w:t> :</w:t>
      </w:r>
      <w:r w:rsidRPr="00C05AB6">
        <w:rPr>
          <w:rFonts w:ascii="Arial" w:hAnsi="Arial" w:cs="Arial"/>
          <w:sz w:val="28"/>
        </w:rPr>
        <w:t xml:space="preserve"> </w:t>
      </w:r>
      <w:r w:rsidRPr="00E020F2">
        <w:rPr>
          <w:rFonts w:ascii="Arial" w:hAnsi="Arial" w:cs="Arial"/>
          <w:sz w:val="28"/>
        </w:rPr>
        <w:t>4</w:t>
      </w:r>
      <w:r>
        <w:rPr>
          <w:rFonts w:ascii="Arial" w:hAnsi="Arial" w:cs="Arial"/>
          <w:sz w:val="28"/>
        </w:rPr>
        <w:t>7</w:t>
      </w:r>
      <w:r>
        <w:rPr>
          <w:rFonts w:ascii="Arial" w:hAnsi="Arial" w:cs="Arial"/>
          <w:sz w:val="28"/>
        </w:rPr>
        <w:br/>
      </w:r>
      <w:r w:rsidRPr="00E020F2">
        <w:rPr>
          <w:rFonts w:ascii="Arial" w:hAnsi="Arial" w:cs="Arial"/>
          <w:sz w:val="28"/>
        </w:rPr>
        <w:t>Employés de l</w:t>
      </w:r>
      <w:r>
        <w:rPr>
          <w:rFonts w:ascii="Arial" w:hAnsi="Arial" w:cs="Arial"/>
          <w:sz w:val="28"/>
        </w:rPr>
        <w:t>’</w:t>
      </w:r>
      <w:r w:rsidRPr="00E020F2">
        <w:rPr>
          <w:rFonts w:ascii="Arial" w:hAnsi="Arial" w:cs="Arial"/>
          <w:sz w:val="28"/>
        </w:rPr>
        <w:t>entretien</w:t>
      </w:r>
      <w:r>
        <w:rPr>
          <w:rFonts w:ascii="Arial" w:hAnsi="Arial" w:cs="Arial"/>
          <w:sz w:val="28"/>
        </w:rPr>
        <w:t> :</w:t>
      </w:r>
      <w:r w:rsidRPr="00C05AB6">
        <w:rPr>
          <w:rFonts w:ascii="Arial" w:hAnsi="Arial" w:cs="Arial"/>
          <w:sz w:val="28"/>
        </w:rPr>
        <w:t xml:space="preserve"> </w:t>
      </w:r>
      <w:r w:rsidRPr="00E020F2">
        <w:rPr>
          <w:rFonts w:ascii="Arial" w:hAnsi="Arial" w:cs="Arial"/>
          <w:sz w:val="28"/>
        </w:rPr>
        <w:t>4</w:t>
      </w:r>
      <w:r>
        <w:rPr>
          <w:rFonts w:ascii="Arial" w:hAnsi="Arial" w:cs="Arial"/>
          <w:sz w:val="28"/>
        </w:rPr>
        <w:t>4</w:t>
      </w:r>
    </w:p>
    <w:p w14:paraId="522B8DA9" w14:textId="77777777" w:rsidR="002863B2" w:rsidRPr="003E43B2" w:rsidRDefault="002863B2" w:rsidP="002863B2">
      <w:pPr>
        <w:widowControl w:val="0"/>
        <w:spacing w:beforeLines="150" w:before="360" w:afterLines="150" w:after="360" w:line="240" w:lineRule="auto"/>
        <w:rPr>
          <w:rFonts w:ascii="Arial" w:hAnsi="Arial" w:cs="Arial"/>
          <w:b/>
          <w:bCs/>
          <w:sz w:val="28"/>
        </w:rPr>
      </w:pPr>
      <w:r w:rsidRPr="003E43B2">
        <w:rPr>
          <w:rFonts w:ascii="Arial" w:hAnsi="Arial" w:cs="Arial"/>
          <w:b/>
          <w:bCs/>
          <w:sz w:val="28"/>
        </w:rPr>
        <w:t>Moyenne : 46</w:t>
      </w:r>
    </w:p>
    <w:p w14:paraId="6BE67EBC" w14:textId="77777777" w:rsidR="002863B2" w:rsidRPr="00C05AB6" w:rsidRDefault="002863B2" w:rsidP="002863B2">
      <w:pPr>
        <w:widowControl w:val="0"/>
        <w:spacing w:beforeLines="150" w:before="360" w:afterLines="150" w:after="360" w:line="240" w:lineRule="auto"/>
        <w:rPr>
          <w:rFonts w:ascii="Arial" w:hAnsi="Arial" w:cs="Arial"/>
          <w:b/>
          <w:bCs/>
          <w:sz w:val="28"/>
        </w:rPr>
      </w:pPr>
      <w:r w:rsidRPr="00C05AB6">
        <w:rPr>
          <w:rFonts w:ascii="Arial" w:hAnsi="Arial" w:cs="Arial"/>
          <w:b/>
          <w:bCs/>
          <w:sz w:val="28"/>
        </w:rPr>
        <w:t>Nombre d’années de service moyen</w:t>
      </w:r>
    </w:p>
    <w:p w14:paraId="0498D32F" w14:textId="1193F1ED" w:rsidR="002863B2" w:rsidRPr="00E020F2" w:rsidRDefault="002863B2" w:rsidP="002863B2">
      <w:pPr>
        <w:widowControl w:val="0"/>
        <w:spacing w:beforeLines="150" w:before="360" w:afterLines="150" w:after="360" w:line="240" w:lineRule="auto"/>
        <w:rPr>
          <w:rFonts w:ascii="Arial" w:hAnsi="Arial" w:cs="Arial"/>
          <w:sz w:val="28"/>
        </w:rPr>
      </w:pPr>
      <w:r w:rsidRPr="00E020F2">
        <w:rPr>
          <w:rFonts w:ascii="Arial" w:hAnsi="Arial" w:cs="Arial"/>
          <w:sz w:val="28"/>
        </w:rPr>
        <w:t>Personnel cadre</w:t>
      </w:r>
      <w:r>
        <w:rPr>
          <w:rFonts w:ascii="Arial" w:hAnsi="Arial" w:cs="Arial"/>
          <w:sz w:val="28"/>
        </w:rPr>
        <w:t> :</w:t>
      </w:r>
      <w:r w:rsidRPr="00C05AB6">
        <w:rPr>
          <w:rFonts w:ascii="Arial" w:hAnsi="Arial" w:cs="Arial"/>
          <w:sz w:val="28"/>
        </w:rPr>
        <w:t xml:space="preserve"> </w:t>
      </w:r>
      <w:r w:rsidR="008E46D4">
        <w:rPr>
          <w:rFonts w:ascii="Arial" w:hAnsi="Arial" w:cs="Arial"/>
          <w:sz w:val="28"/>
        </w:rPr>
        <w:t>7</w:t>
      </w:r>
      <w:r>
        <w:rPr>
          <w:rFonts w:ascii="Arial" w:hAnsi="Arial" w:cs="Arial"/>
          <w:sz w:val="28"/>
        </w:rPr>
        <w:br/>
      </w:r>
      <w:r w:rsidRPr="00E020F2">
        <w:rPr>
          <w:rFonts w:ascii="Arial" w:hAnsi="Arial" w:cs="Arial"/>
          <w:sz w:val="28"/>
        </w:rPr>
        <w:t>Employés de bureau</w:t>
      </w:r>
      <w:r>
        <w:rPr>
          <w:rFonts w:ascii="Arial" w:hAnsi="Arial" w:cs="Arial"/>
          <w:sz w:val="28"/>
        </w:rPr>
        <w:t> :</w:t>
      </w:r>
      <w:r w:rsidRPr="00C05AB6">
        <w:rPr>
          <w:rFonts w:ascii="Arial" w:hAnsi="Arial" w:cs="Arial"/>
          <w:sz w:val="28"/>
        </w:rPr>
        <w:t xml:space="preserve"> </w:t>
      </w:r>
      <w:r>
        <w:rPr>
          <w:rFonts w:ascii="Arial" w:hAnsi="Arial" w:cs="Arial"/>
          <w:sz w:val="28"/>
        </w:rPr>
        <w:t>7</w:t>
      </w:r>
      <w:r>
        <w:rPr>
          <w:rFonts w:ascii="Arial" w:hAnsi="Arial" w:cs="Arial"/>
          <w:sz w:val="28"/>
        </w:rPr>
        <w:br/>
      </w:r>
      <w:r w:rsidRPr="00E020F2">
        <w:rPr>
          <w:rFonts w:ascii="Arial" w:hAnsi="Arial" w:cs="Arial"/>
          <w:sz w:val="28"/>
        </w:rPr>
        <w:t>Chauffeurs</w:t>
      </w:r>
      <w:r>
        <w:rPr>
          <w:rFonts w:ascii="Arial" w:hAnsi="Arial" w:cs="Arial"/>
          <w:sz w:val="28"/>
        </w:rPr>
        <w:t> :</w:t>
      </w:r>
      <w:r w:rsidRPr="00C05AB6">
        <w:rPr>
          <w:rFonts w:ascii="Arial" w:hAnsi="Arial" w:cs="Arial"/>
          <w:sz w:val="28"/>
        </w:rPr>
        <w:t xml:space="preserve"> </w:t>
      </w:r>
      <w:r>
        <w:rPr>
          <w:rFonts w:ascii="Arial" w:hAnsi="Arial" w:cs="Arial"/>
          <w:sz w:val="28"/>
        </w:rPr>
        <w:t>11</w:t>
      </w:r>
      <w:r>
        <w:rPr>
          <w:rFonts w:ascii="Arial" w:hAnsi="Arial" w:cs="Arial"/>
          <w:sz w:val="28"/>
        </w:rPr>
        <w:br/>
      </w:r>
      <w:r w:rsidRPr="00E020F2">
        <w:rPr>
          <w:rFonts w:ascii="Arial" w:hAnsi="Arial" w:cs="Arial"/>
          <w:sz w:val="28"/>
        </w:rPr>
        <w:lastRenderedPageBreak/>
        <w:t>Employés de l</w:t>
      </w:r>
      <w:r>
        <w:rPr>
          <w:rFonts w:ascii="Arial" w:hAnsi="Arial" w:cs="Arial"/>
          <w:sz w:val="28"/>
        </w:rPr>
        <w:t>’</w:t>
      </w:r>
      <w:r w:rsidRPr="00E020F2">
        <w:rPr>
          <w:rFonts w:ascii="Arial" w:hAnsi="Arial" w:cs="Arial"/>
          <w:sz w:val="28"/>
        </w:rPr>
        <w:t>entretien</w:t>
      </w:r>
      <w:r>
        <w:rPr>
          <w:rFonts w:ascii="Arial" w:hAnsi="Arial" w:cs="Arial"/>
          <w:sz w:val="28"/>
        </w:rPr>
        <w:t> :</w:t>
      </w:r>
      <w:r w:rsidRPr="00C05AB6">
        <w:rPr>
          <w:rFonts w:ascii="Arial" w:hAnsi="Arial" w:cs="Arial"/>
          <w:sz w:val="28"/>
        </w:rPr>
        <w:t xml:space="preserve"> </w:t>
      </w:r>
      <w:r>
        <w:rPr>
          <w:rFonts w:ascii="Arial" w:hAnsi="Arial" w:cs="Arial"/>
          <w:sz w:val="28"/>
        </w:rPr>
        <w:t>11</w:t>
      </w:r>
    </w:p>
    <w:p w14:paraId="75EA604D" w14:textId="77777777" w:rsidR="002863B2" w:rsidRPr="003E43B2" w:rsidRDefault="002863B2" w:rsidP="002863B2">
      <w:pPr>
        <w:widowControl w:val="0"/>
        <w:spacing w:beforeLines="150" w:before="360" w:afterLines="150" w:after="360" w:line="240" w:lineRule="auto"/>
        <w:rPr>
          <w:rFonts w:ascii="Arial" w:hAnsi="Arial" w:cs="Arial"/>
          <w:b/>
          <w:bCs/>
          <w:sz w:val="28"/>
        </w:rPr>
      </w:pPr>
      <w:r w:rsidRPr="003E43B2">
        <w:rPr>
          <w:rFonts w:ascii="Arial" w:hAnsi="Arial" w:cs="Arial"/>
          <w:b/>
          <w:bCs/>
          <w:sz w:val="28"/>
        </w:rPr>
        <w:t>Moyenne : 10</w:t>
      </w:r>
    </w:p>
    <w:p w14:paraId="3B7D6CF3" w14:textId="77777777" w:rsidR="002863B2" w:rsidRDefault="002863B2" w:rsidP="002863B2">
      <w:pPr>
        <w:widowControl w:val="0"/>
        <w:spacing w:beforeLines="150" w:before="360" w:afterLines="150" w:after="360" w:line="240" w:lineRule="auto"/>
        <w:rPr>
          <w:rFonts w:ascii="Arial" w:hAnsi="Arial" w:cs="Arial"/>
          <w:sz w:val="28"/>
        </w:rPr>
      </w:pPr>
      <w:r>
        <w:rPr>
          <w:rFonts w:ascii="Arial" w:hAnsi="Arial" w:cs="Arial"/>
          <w:sz w:val="28"/>
        </w:rPr>
        <w:t>FIN GRAPHIQUE.</w:t>
      </w:r>
    </w:p>
    <w:p w14:paraId="31060AB7" w14:textId="77777777" w:rsidR="007C1884" w:rsidRPr="008E46D4"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8E46D4">
        <w:rPr>
          <w:rFonts w:ascii="Arial" w:hAnsi="Arial" w:cs="Arial"/>
          <w:b/>
          <w:bCs/>
          <w:color w:val="000000" w:themeColor="text1"/>
          <w:sz w:val="28"/>
          <w:szCs w:val="28"/>
        </w:rPr>
        <w:t>Formation et perfectionnement du personnel</w:t>
      </w:r>
    </w:p>
    <w:p w14:paraId="7B3EEF09" w14:textId="77777777" w:rsidR="008F509D" w:rsidRDefault="008F509D" w:rsidP="008F509D">
      <w:pPr>
        <w:widowControl w:val="0"/>
        <w:spacing w:beforeLines="150" w:before="360" w:afterLines="150" w:after="360" w:line="240" w:lineRule="auto"/>
        <w:rPr>
          <w:rFonts w:ascii="Arial" w:hAnsi="Arial" w:cs="Arial"/>
          <w:sz w:val="28"/>
        </w:rPr>
      </w:pPr>
      <w:r>
        <w:rPr>
          <w:rFonts w:ascii="Arial" w:hAnsi="Arial" w:cs="Arial"/>
          <w:sz w:val="28"/>
        </w:rPr>
        <w:t>DÉBUT TABLEAU :</w:t>
      </w:r>
    </w:p>
    <w:p w14:paraId="5F689DCB" w14:textId="77777777" w:rsidR="008E46D4" w:rsidRPr="008E46D4" w:rsidRDefault="008E46D4" w:rsidP="008E46D4">
      <w:pPr>
        <w:widowControl w:val="0"/>
        <w:spacing w:beforeLines="150" w:before="360" w:afterLines="150" w:after="360" w:line="240" w:lineRule="auto"/>
        <w:rPr>
          <w:rFonts w:ascii="Arial" w:hAnsi="Arial" w:cs="Arial"/>
          <w:b/>
          <w:bCs/>
          <w:color w:val="000000" w:themeColor="text1"/>
          <w:sz w:val="28"/>
          <w:szCs w:val="28"/>
        </w:rPr>
      </w:pPr>
      <w:r w:rsidRPr="008E46D4">
        <w:rPr>
          <w:rFonts w:ascii="Arial" w:hAnsi="Arial" w:cs="Arial"/>
          <w:b/>
          <w:bCs/>
          <w:color w:val="000000" w:themeColor="text1"/>
          <w:sz w:val="28"/>
          <w:szCs w:val="28"/>
        </w:rPr>
        <w:t>Répartition par catégories d’emploi (en 2025)</w:t>
      </w:r>
    </w:p>
    <w:p w14:paraId="6E009BBE" w14:textId="1B9BD8D0" w:rsidR="00DF5236" w:rsidRPr="00E020F2" w:rsidRDefault="00DF5236" w:rsidP="00643DD3">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Employés de l'entretien</w:t>
      </w:r>
      <w:r w:rsidR="00643DD3">
        <w:rPr>
          <w:rFonts w:ascii="Arial" w:hAnsi="Arial" w:cs="Arial"/>
          <w:color w:val="000000" w:themeColor="text1"/>
          <w:sz w:val="28"/>
          <w:szCs w:val="28"/>
        </w:rPr>
        <w:br/>
      </w:r>
      <w:r w:rsidRPr="00E020F2">
        <w:rPr>
          <w:rFonts w:ascii="Arial" w:hAnsi="Arial" w:cs="Arial"/>
          <w:sz w:val="28"/>
        </w:rPr>
        <w:t>Nombre d’heures totales</w:t>
      </w:r>
      <w:r>
        <w:rPr>
          <w:rFonts w:ascii="Arial" w:hAnsi="Arial" w:cs="Arial"/>
          <w:sz w:val="28"/>
        </w:rPr>
        <w:t> :</w:t>
      </w:r>
      <w:r w:rsidR="00643DD3" w:rsidRPr="00643DD3">
        <w:rPr>
          <w:rFonts w:ascii="Arial" w:hAnsi="Arial" w:cs="Arial"/>
          <w:color w:val="000000" w:themeColor="text1"/>
          <w:sz w:val="28"/>
          <w:szCs w:val="28"/>
        </w:rPr>
        <w:t xml:space="preserve"> </w:t>
      </w:r>
      <w:r w:rsidR="00643DD3" w:rsidRPr="007C1884">
        <w:rPr>
          <w:rFonts w:ascii="Arial" w:hAnsi="Arial" w:cs="Arial"/>
          <w:color w:val="000000" w:themeColor="text1"/>
          <w:sz w:val="28"/>
          <w:szCs w:val="28"/>
        </w:rPr>
        <w:t>22</w:t>
      </w:r>
      <w:r w:rsidR="00643DD3">
        <w:rPr>
          <w:rFonts w:ascii="Arial" w:hAnsi="Arial" w:cs="Arial"/>
          <w:color w:val="000000" w:themeColor="text1"/>
          <w:sz w:val="28"/>
          <w:szCs w:val="28"/>
        </w:rPr>
        <w:t> </w:t>
      </w:r>
      <w:r w:rsidR="00643DD3" w:rsidRPr="007C1884">
        <w:rPr>
          <w:rFonts w:ascii="Arial" w:hAnsi="Arial" w:cs="Arial"/>
          <w:color w:val="000000" w:themeColor="text1"/>
          <w:sz w:val="28"/>
          <w:szCs w:val="28"/>
        </w:rPr>
        <w:t>578</w:t>
      </w:r>
      <w:r>
        <w:rPr>
          <w:rFonts w:ascii="Arial" w:hAnsi="Arial" w:cs="Arial"/>
          <w:sz w:val="28"/>
        </w:rPr>
        <w:br/>
      </w:r>
      <w:r w:rsidRPr="00E020F2">
        <w:rPr>
          <w:rFonts w:ascii="Arial" w:hAnsi="Arial" w:cs="Arial"/>
          <w:sz w:val="28"/>
        </w:rPr>
        <w:t>Montants associés</w:t>
      </w:r>
      <w:r>
        <w:rPr>
          <w:rFonts w:ascii="Arial" w:hAnsi="Arial" w:cs="Arial"/>
          <w:sz w:val="28"/>
        </w:rPr>
        <w:t> :</w:t>
      </w:r>
      <w:r w:rsidR="00643DD3" w:rsidRPr="00643DD3">
        <w:rPr>
          <w:rFonts w:ascii="Arial" w:hAnsi="Arial" w:cs="Arial"/>
          <w:color w:val="000000" w:themeColor="text1"/>
          <w:sz w:val="28"/>
          <w:szCs w:val="28"/>
        </w:rPr>
        <w:t xml:space="preserve"> </w:t>
      </w:r>
      <w:r w:rsidR="00643DD3" w:rsidRPr="007C1884">
        <w:rPr>
          <w:rFonts w:ascii="Arial" w:hAnsi="Arial" w:cs="Arial"/>
          <w:color w:val="000000" w:themeColor="text1"/>
          <w:sz w:val="28"/>
          <w:szCs w:val="28"/>
        </w:rPr>
        <w:t>840</w:t>
      </w:r>
      <w:r w:rsidR="00643DD3">
        <w:rPr>
          <w:rFonts w:ascii="Arial" w:hAnsi="Arial" w:cs="Arial"/>
          <w:color w:val="000000" w:themeColor="text1"/>
          <w:sz w:val="28"/>
          <w:szCs w:val="28"/>
        </w:rPr>
        <w:t> </w:t>
      </w:r>
      <w:r w:rsidR="00643DD3" w:rsidRPr="007C1884">
        <w:rPr>
          <w:rFonts w:ascii="Arial" w:hAnsi="Arial" w:cs="Arial"/>
          <w:color w:val="000000" w:themeColor="text1"/>
          <w:sz w:val="28"/>
          <w:szCs w:val="28"/>
        </w:rPr>
        <w:t>949</w:t>
      </w:r>
      <w:r w:rsidR="00643DD3">
        <w:rPr>
          <w:rFonts w:ascii="Arial" w:hAnsi="Arial" w:cs="Arial"/>
          <w:color w:val="000000" w:themeColor="text1"/>
          <w:sz w:val="28"/>
          <w:szCs w:val="28"/>
        </w:rPr>
        <w:t> $</w:t>
      </w:r>
    </w:p>
    <w:p w14:paraId="063A591B" w14:textId="7713C589" w:rsidR="00DF5236" w:rsidRPr="00E020F2" w:rsidRDefault="00DF5236" w:rsidP="00643DD3">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Chauffeurs</w:t>
      </w:r>
      <w:r w:rsidR="00643DD3">
        <w:rPr>
          <w:rFonts w:ascii="Arial" w:hAnsi="Arial" w:cs="Arial"/>
          <w:color w:val="000000" w:themeColor="text1"/>
          <w:sz w:val="28"/>
          <w:szCs w:val="28"/>
        </w:rPr>
        <w:br/>
      </w:r>
      <w:r w:rsidRPr="00E020F2">
        <w:rPr>
          <w:rFonts w:ascii="Arial" w:hAnsi="Arial" w:cs="Arial"/>
          <w:sz w:val="28"/>
        </w:rPr>
        <w:t>Nombre d’heures totales</w:t>
      </w:r>
      <w:r>
        <w:rPr>
          <w:rFonts w:ascii="Arial" w:hAnsi="Arial" w:cs="Arial"/>
          <w:sz w:val="28"/>
        </w:rPr>
        <w:t> :</w:t>
      </w:r>
      <w:r w:rsidR="00643DD3" w:rsidRPr="00643DD3">
        <w:rPr>
          <w:rFonts w:ascii="Arial" w:hAnsi="Arial" w:cs="Arial"/>
          <w:color w:val="000000" w:themeColor="text1"/>
          <w:sz w:val="28"/>
          <w:szCs w:val="28"/>
        </w:rPr>
        <w:t xml:space="preserve"> </w:t>
      </w:r>
      <w:r w:rsidR="00643DD3" w:rsidRPr="007C1884">
        <w:rPr>
          <w:rFonts w:ascii="Arial" w:hAnsi="Arial" w:cs="Arial"/>
          <w:color w:val="000000" w:themeColor="text1"/>
          <w:sz w:val="28"/>
          <w:szCs w:val="28"/>
        </w:rPr>
        <w:t>16</w:t>
      </w:r>
      <w:r w:rsidR="00643DD3">
        <w:rPr>
          <w:rFonts w:ascii="Arial" w:hAnsi="Arial" w:cs="Arial"/>
          <w:color w:val="000000" w:themeColor="text1"/>
          <w:sz w:val="28"/>
          <w:szCs w:val="28"/>
        </w:rPr>
        <w:t> </w:t>
      </w:r>
      <w:r w:rsidR="00643DD3" w:rsidRPr="007C1884">
        <w:rPr>
          <w:rFonts w:ascii="Arial" w:hAnsi="Arial" w:cs="Arial"/>
          <w:color w:val="000000" w:themeColor="text1"/>
          <w:sz w:val="28"/>
          <w:szCs w:val="28"/>
        </w:rPr>
        <w:t>497</w:t>
      </w:r>
      <w:r>
        <w:rPr>
          <w:rFonts w:ascii="Arial" w:hAnsi="Arial" w:cs="Arial"/>
          <w:sz w:val="28"/>
        </w:rPr>
        <w:br/>
      </w:r>
      <w:r w:rsidRPr="00E020F2">
        <w:rPr>
          <w:rFonts w:ascii="Arial" w:hAnsi="Arial" w:cs="Arial"/>
          <w:sz w:val="28"/>
        </w:rPr>
        <w:t>Montants associés</w:t>
      </w:r>
      <w:r>
        <w:rPr>
          <w:rFonts w:ascii="Arial" w:hAnsi="Arial" w:cs="Arial"/>
          <w:sz w:val="28"/>
        </w:rPr>
        <w:t> :</w:t>
      </w:r>
      <w:r w:rsidR="00643DD3" w:rsidRPr="00643DD3">
        <w:rPr>
          <w:rFonts w:ascii="Arial" w:hAnsi="Arial" w:cs="Arial"/>
          <w:color w:val="000000" w:themeColor="text1"/>
          <w:sz w:val="28"/>
          <w:szCs w:val="28"/>
        </w:rPr>
        <w:t xml:space="preserve"> </w:t>
      </w:r>
      <w:r w:rsidR="00643DD3" w:rsidRPr="007C1884">
        <w:rPr>
          <w:rFonts w:ascii="Arial" w:hAnsi="Arial" w:cs="Arial"/>
          <w:color w:val="000000" w:themeColor="text1"/>
          <w:sz w:val="28"/>
          <w:szCs w:val="28"/>
        </w:rPr>
        <w:t>502</w:t>
      </w:r>
      <w:r w:rsidR="00643DD3">
        <w:rPr>
          <w:rFonts w:ascii="Arial" w:hAnsi="Arial" w:cs="Arial"/>
          <w:color w:val="000000" w:themeColor="text1"/>
          <w:sz w:val="28"/>
          <w:szCs w:val="28"/>
        </w:rPr>
        <w:t> </w:t>
      </w:r>
      <w:r w:rsidR="00643DD3" w:rsidRPr="007C1884">
        <w:rPr>
          <w:rFonts w:ascii="Arial" w:hAnsi="Arial" w:cs="Arial"/>
          <w:color w:val="000000" w:themeColor="text1"/>
          <w:sz w:val="28"/>
          <w:szCs w:val="28"/>
        </w:rPr>
        <w:t>522</w:t>
      </w:r>
      <w:r w:rsidR="00643DD3">
        <w:rPr>
          <w:rFonts w:ascii="Arial" w:hAnsi="Arial" w:cs="Arial"/>
          <w:color w:val="000000" w:themeColor="text1"/>
          <w:sz w:val="28"/>
          <w:szCs w:val="28"/>
        </w:rPr>
        <w:t> $</w:t>
      </w:r>
    </w:p>
    <w:p w14:paraId="07790F7E" w14:textId="4D4F6C54" w:rsidR="00DF5236" w:rsidRPr="00E020F2" w:rsidRDefault="00DF5236" w:rsidP="00643DD3">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Personnel cadre</w:t>
      </w:r>
      <w:r w:rsidR="00643DD3">
        <w:rPr>
          <w:rFonts w:ascii="Arial" w:hAnsi="Arial" w:cs="Arial"/>
          <w:color w:val="000000" w:themeColor="text1"/>
          <w:sz w:val="28"/>
          <w:szCs w:val="28"/>
        </w:rPr>
        <w:br/>
      </w:r>
      <w:r w:rsidRPr="00E020F2">
        <w:rPr>
          <w:rFonts w:ascii="Arial" w:hAnsi="Arial" w:cs="Arial"/>
          <w:sz w:val="28"/>
        </w:rPr>
        <w:t>Nombre d’heures totales</w:t>
      </w:r>
      <w:r>
        <w:rPr>
          <w:rFonts w:ascii="Arial" w:hAnsi="Arial" w:cs="Arial"/>
          <w:sz w:val="28"/>
        </w:rPr>
        <w:t> :</w:t>
      </w:r>
      <w:r w:rsidR="00643DD3" w:rsidRPr="00643DD3">
        <w:rPr>
          <w:rFonts w:ascii="Arial" w:hAnsi="Arial" w:cs="Arial"/>
          <w:color w:val="000000" w:themeColor="text1"/>
          <w:sz w:val="28"/>
          <w:szCs w:val="28"/>
        </w:rPr>
        <w:t xml:space="preserve"> </w:t>
      </w:r>
      <w:r w:rsidR="00643DD3" w:rsidRPr="007C1884">
        <w:rPr>
          <w:rFonts w:ascii="Arial" w:hAnsi="Arial" w:cs="Arial"/>
          <w:color w:val="000000" w:themeColor="text1"/>
          <w:sz w:val="28"/>
          <w:szCs w:val="28"/>
        </w:rPr>
        <w:t>3</w:t>
      </w:r>
      <w:r w:rsidR="00643DD3">
        <w:rPr>
          <w:rFonts w:ascii="Arial" w:hAnsi="Arial" w:cs="Arial"/>
          <w:color w:val="000000" w:themeColor="text1"/>
          <w:sz w:val="28"/>
          <w:szCs w:val="28"/>
        </w:rPr>
        <w:t> </w:t>
      </w:r>
      <w:r w:rsidR="00643DD3" w:rsidRPr="007C1884">
        <w:rPr>
          <w:rFonts w:ascii="Arial" w:hAnsi="Arial" w:cs="Arial"/>
          <w:color w:val="000000" w:themeColor="text1"/>
          <w:sz w:val="28"/>
          <w:szCs w:val="28"/>
        </w:rPr>
        <w:t>227</w:t>
      </w:r>
      <w:r>
        <w:rPr>
          <w:rFonts w:ascii="Arial" w:hAnsi="Arial" w:cs="Arial"/>
          <w:sz w:val="28"/>
        </w:rPr>
        <w:br/>
      </w:r>
      <w:r w:rsidRPr="00E020F2">
        <w:rPr>
          <w:rFonts w:ascii="Arial" w:hAnsi="Arial" w:cs="Arial"/>
          <w:sz w:val="28"/>
        </w:rPr>
        <w:t>Montants associés</w:t>
      </w:r>
      <w:r>
        <w:rPr>
          <w:rFonts w:ascii="Arial" w:hAnsi="Arial" w:cs="Arial"/>
          <w:sz w:val="28"/>
        </w:rPr>
        <w:t> :</w:t>
      </w:r>
      <w:r w:rsidR="00643DD3" w:rsidRPr="00643DD3">
        <w:rPr>
          <w:rFonts w:ascii="Arial" w:hAnsi="Arial" w:cs="Arial"/>
          <w:color w:val="000000" w:themeColor="text1"/>
          <w:sz w:val="28"/>
          <w:szCs w:val="28"/>
        </w:rPr>
        <w:t xml:space="preserve"> </w:t>
      </w:r>
      <w:r w:rsidR="00643DD3" w:rsidRPr="007C1884">
        <w:rPr>
          <w:rFonts w:ascii="Arial" w:hAnsi="Arial" w:cs="Arial"/>
          <w:color w:val="000000" w:themeColor="text1"/>
          <w:sz w:val="28"/>
          <w:szCs w:val="28"/>
        </w:rPr>
        <w:t>166</w:t>
      </w:r>
      <w:r w:rsidR="00643DD3">
        <w:rPr>
          <w:rFonts w:ascii="Arial" w:hAnsi="Arial" w:cs="Arial"/>
          <w:color w:val="000000" w:themeColor="text1"/>
          <w:sz w:val="28"/>
          <w:szCs w:val="28"/>
        </w:rPr>
        <w:t> </w:t>
      </w:r>
      <w:r w:rsidR="00643DD3" w:rsidRPr="007C1884">
        <w:rPr>
          <w:rFonts w:ascii="Arial" w:hAnsi="Arial" w:cs="Arial"/>
          <w:color w:val="000000" w:themeColor="text1"/>
          <w:sz w:val="28"/>
          <w:szCs w:val="28"/>
        </w:rPr>
        <w:t>275</w:t>
      </w:r>
      <w:r w:rsidR="00643DD3">
        <w:rPr>
          <w:rFonts w:ascii="Arial" w:hAnsi="Arial" w:cs="Arial"/>
          <w:color w:val="000000" w:themeColor="text1"/>
          <w:sz w:val="28"/>
          <w:szCs w:val="28"/>
        </w:rPr>
        <w:t> $</w:t>
      </w:r>
    </w:p>
    <w:p w14:paraId="4A540E78" w14:textId="7DCCAA14" w:rsidR="00DF5236" w:rsidRPr="00E020F2" w:rsidRDefault="00DF5236" w:rsidP="00643DD3">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Employés de bureau</w:t>
      </w:r>
      <w:r w:rsidR="00643DD3">
        <w:rPr>
          <w:rFonts w:ascii="Arial" w:hAnsi="Arial" w:cs="Arial"/>
          <w:color w:val="000000" w:themeColor="text1"/>
          <w:sz w:val="28"/>
          <w:szCs w:val="28"/>
        </w:rPr>
        <w:br/>
      </w:r>
      <w:r w:rsidRPr="00E020F2">
        <w:rPr>
          <w:rFonts w:ascii="Arial" w:hAnsi="Arial" w:cs="Arial"/>
          <w:sz w:val="28"/>
        </w:rPr>
        <w:t>Nombre d’heures totales</w:t>
      </w:r>
      <w:r>
        <w:rPr>
          <w:rFonts w:ascii="Arial" w:hAnsi="Arial" w:cs="Arial"/>
          <w:sz w:val="28"/>
        </w:rPr>
        <w:t> :</w:t>
      </w:r>
      <w:r w:rsidR="00643DD3" w:rsidRPr="00643DD3">
        <w:rPr>
          <w:rFonts w:ascii="Arial" w:hAnsi="Arial" w:cs="Arial"/>
          <w:color w:val="000000" w:themeColor="text1"/>
          <w:sz w:val="28"/>
          <w:szCs w:val="28"/>
        </w:rPr>
        <w:t xml:space="preserve"> </w:t>
      </w:r>
      <w:r w:rsidR="00643DD3" w:rsidRPr="007C1884">
        <w:rPr>
          <w:rFonts w:ascii="Arial" w:hAnsi="Arial" w:cs="Arial"/>
          <w:color w:val="000000" w:themeColor="text1"/>
          <w:sz w:val="28"/>
          <w:szCs w:val="28"/>
        </w:rPr>
        <w:t>1</w:t>
      </w:r>
      <w:r w:rsidR="00643DD3">
        <w:rPr>
          <w:rFonts w:ascii="Arial" w:hAnsi="Arial" w:cs="Arial"/>
          <w:color w:val="000000" w:themeColor="text1"/>
          <w:sz w:val="28"/>
          <w:szCs w:val="28"/>
        </w:rPr>
        <w:t> </w:t>
      </w:r>
      <w:r w:rsidR="00643DD3" w:rsidRPr="007C1884">
        <w:rPr>
          <w:rFonts w:ascii="Arial" w:hAnsi="Arial" w:cs="Arial"/>
          <w:color w:val="000000" w:themeColor="text1"/>
          <w:sz w:val="28"/>
          <w:szCs w:val="28"/>
        </w:rPr>
        <w:t>265</w:t>
      </w:r>
      <w:r>
        <w:rPr>
          <w:rFonts w:ascii="Arial" w:hAnsi="Arial" w:cs="Arial"/>
          <w:sz w:val="28"/>
        </w:rPr>
        <w:br/>
      </w:r>
      <w:r w:rsidRPr="00E020F2">
        <w:rPr>
          <w:rFonts w:ascii="Arial" w:hAnsi="Arial" w:cs="Arial"/>
          <w:sz w:val="28"/>
        </w:rPr>
        <w:t>Montants associés</w:t>
      </w:r>
      <w:r>
        <w:rPr>
          <w:rFonts w:ascii="Arial" w:hAnsi="Arial" w:cs="Arial"/>
          <w:sz w:val="28"/>
        </w:rPr>
        <w:t> :</w:t>
      </w:r>
      <w:r w:rsidR="00643DD3" w:rsidRPr="00643DD3">
        <w:rPr>
          <w:rFonts w:ascii="Arial" w:hAnsi="Arial" w:cs="Arial"/>
          <w:color w:val="000000" w:themeColor="text1"/>
          <w:sz w:val="28"/>
          <w:szCs w:val="28"/>
        </w:rPr>
        <w:t xml:space="preserve"> </w:t>
      </w:r>
      <w:r w:rsidR="00643DD3" w:rsidRPr="007C1884">
        <w:rPr>
          <w:rFonts w:ascii="Arial" w:hAnsi="Arial" w:cs="Arial"/>
          <w:color w:val="000000" w:themeColor="text1"/>
          <w:sz w:val="28"/>
          <w:szCs w:val="28"/>
        </w:rPr>
        <w:t>43</w:t>
      </w:r>
      <w:r w:rsidR="00643DD3">
        <w:rPr>
          <w:rFonts w:ascii="Arial" w:hAnsi="Arial" w:cs="Arial"/>
          <w:color w:val="000000" w:themeColor="text1"/>
          <w:sz w:val="28"/>
          <w:szCs w:val="28"/>
        </w:rPr>
        <w:t> </w:t>
      </w:r>
      <w:r w:rsidR="00643DD3" w:rsidRPr="007C1884">
        <w:rPr>
          <w:rFonts w:ascii="Arial" w:hAnsi="Arial" w:cs="Arial"/>
          <w:color w:val="000000" w:themeColor="text1"/>
          <w:sz w:val="28"/>
          <w:szCs w:val="28"/>
        </w:rPr>
        <w:t>653</w:t>
      </w:r>
      <w:r w:rsidR="00643DD3">
        <w:rPr>
          <w:rFonts w:ascii="Arial" w:hAnsi="Arial" w:cs="Arial"/>
          <w:color w:val="000000" w:themeColor="text1"/>
          <w:sz w:val="28"/>
          <w:szCs w:val="28"/>
        </w:rPr>
        <w:t> $</w:t>
      </w:r>
    </w:p>
    <w:p w14:paraId="15BBE631" w14:textId="5BFFFA0B" w:rsidR="00DF5236" w:rsidRPr="00E020F2" w:rsidRDefault="00DF5236" w:rsidP="00643DD3">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Stagiaires</w:t>
      </w:r>
      <w:r w:rsidR="00643DD3">
        <w:rPr>
          <w:rFonts w:ascii="Arial" w:hAnsi="Arial" w:cs="Arial"/>
          <w:color w:val="000000" w:themeColor="text1"/>
          <w:sz w:val="28"/>
          <w:szCs w:val="28"/>
        </w:rPr>
        <w:br/>
      </w:r>
      <w:r w:rsidRPr="00E020F2">
        <w:rPr>
          <w:rFonts w:ascii="Arial" w:hAnsi="Arial" w:cs="Arial"/>
          <w:sz w:val="28"/>
        </w:rPr>
        <w:t>Nombre d’heures totales</w:t>
      </w:r>
      <w:r>
        <w:rPr>
          <w:rFonts w:ascii="Arial" w:hAnsi="Arial" w:cs="Arial"/>
          <w:sz w:val="28"/>
        </w:rPr>
        <w:t> :</w:t>
      </w:r>
      <w:r w:rsidR="00643DD3">
        <w:rPr>
          <w:rFonts w:ascii="Arial" w:hAnsi="Arial" w:cs="Arial"/>
          <w:sz w:val="28"/>
        </w:rPr>
        <w:t xml:space="preserve"> [VIDE]</w:t>
      </w:r>
      <w:r>
        <w:rPr>
          <w:rFonts w:ascii="Arial" w:hAnsi="Arial" w:cs="Arial"/>
          <w:sz w:val="28"/>
        </w:rPr>
        <w:br/>
      </w:r>
      <w:r w:rsidRPr="00E020F2">
        <w:rPr>
          <w:rFonts w:ascii="Arial" w:hAnsi="Arial" w:cs="Arial"/>
          <w:sz w:val="28"/>
        </w:rPr>
        <w:t>Montants associés</w:t>
      </w:r>
      <w:r>
        <w:rPr>
          <w:rFonts w:ascii="Arial" w:hAnsi="Arial" w:cs="Arial"/>
          <w:sz w:val="28"/>
        </w:rPr>
        <w:t> :</w:t>
      </w:r>
      <w:r w:rsidR="00643DD3" w:rsidRPr="00643DD3">
        <w:rPr>
          <w:rFonts w:ascii="Arial" w:hAnsi="Arial" w:cs="Arial"/>
          <w:color w:val="000000" w:themeColor="text1"/>
          <w:sz w:val="28"/>
          <w:szCs w:val="28"/>
        </w:rPr>
        <w:t xml:space="preserve"> </w:t>
      </w:r>
      <w:r w:rsidR="00643DD3" w:rsidRPr="007C1884">
        <w:rPr>
          <w:rFonts w:ascii="Arial" w:hAnsi="Arial" w:cs="Arial"/>
          <w:color w:val="000000" w:themeColor="text1"/>
          <w:sz w:val="28"/>
          <w:szCs w:val="28"/>
        </w:rPr>
        <w:t>44</w:t>
      </w:r>
      <w:r w:rsidR="00643DD3">
        <w:rPr>
          <w:rFonts w:ascii="Arial" w:hAnsi="Arial" w:cs="Arial"/>
          <w:color w:val="000000" w:themeColor="text1"/>
          <w:sz w:val="28"/>
          <w:szCs w:val="28"/>
        </w:rPr>
        <w:t> </w:t>
      </w:r>
      <w:r w:rsidR="00643DD3" w:rsidRPr="007C1884">
        <w:rPr>
          <w:rFonts w:ascii="Arial" w:hAnsi="Arial" w:cs="Arial"/>
          <w:color w:val="000000" w:themeColor="text1"/>
          <w:sz w:val="28"/>
          <w:szCs w:val="28"/>
        </w:rPr>
        <w:t>120</w:t>
      </w:r>
      <w:r w:rsidR="00643DD3">
        <w:rPr>
          <w:rFonts w:ascii="Arial" w:hAnsi="Arial" w:cs="Arial"/>
          <w:color w:val="000000" w:themeColor="text1"/>
          <w:sz w:val="28"/>
          <w:szCs w:val="28"/>
        </w:rPr>
        <w:t> $</w:t>
      </w:r>
    </w:p>
    <w:p w14:paraId="647A9C0C" w14:textId="664F02D9" w:rsidR="00DF5236" w:rsidRPr="00E020F2" w:rsidRDefault="00DF5236" w:rsidP="00DF5236">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Sous-total</w:t>
      </w:r>
      <w:r>
        <w:rPr>
          <w:rFonts w:ascii="Arial" w:hAnsi="Arial" w:cs="Arial"/>
          <w:color w:val="000000" w:themeColor="text1"/>
          <w:sz w:val="28"/>
          <w:szCs w:val="28"/>
        </w:rPr>
        <w:br/>
      </w:r>
      <w:r w:rsidRPr="00E020F2">
        <w:rPr>
          <w:rFonts w:ascii="Arial" w:hAnsi="Arial" w:cs="Arial"/>
          <w:sz w:val="28"/>
        </w:rPr>
        <w:t>Nombre d’heures totales</w:t>
      </w:r>
      <w:r>
        <w:rPr>
          <w:rFonts w:ascii="Arial" w:hAnsi="Arial" w:cs="Arial"/>
          <w:sz w:val="28"/>
        </w:rPr>
        <w:t> :</w:t>
      </w:r>
      <w:r w:rsidRPr="00DF5236">
        <w:rPr>
          <w:rFonts w:ascii="Arial" w:hAnsi="Arial" w:cs="Arial"/>
          <w:color w:val="000000" w:themeColor="text1"/>
          <w:sz w:val="28"/>
          <w:szCs w:val="28"/>
        </w:rPr>
        <w:t xml:space="preserve"> </w:t>
      </w:r>
      <w:r w:rsidRPr="007C1884">
        <w:rPr>
          <w:rFonts w:ascii="Arial" w:hAnsi="Arial" w:cs="Arial"/>
          <w:color w:val="000000" w:themeColor="text1"/>
          <w:sz w:val="28"/>
          <w:szCs w:val="28"/>
        </w:rPr>
        <w:t>43</w:t>
      </w:r>
      <w:r>
        <w:rPr>
          <w:rFonts w:ascii="Arial" w:hAnsi="Arial" w:cs="Arial"/>
          <w:color w:val="000000" w:themeColor="text1"/>
          <w:sz w:val="28"/>
          <w:szCs w:val="28"/>
        </w:rPr>
        <w:t> </w:t>
      </w:r>
      <w:r w:rsidRPr="007C1884">
        <w:rPr>
          <w:rFonts w:ascii="Arial" w:hAnsi="Arial" w:cs="Arial"/>
          <w:color w:val="000000" w:themeColor="text1"/>
          <w:sz w:val="28"/>
          <w:szCs w:val="28"/>
        </w:rPr>
        <w:t>567</w:t>
      </w:r>
      <w:r>
        <w:rPr>
          <w:rFonts w:ascii="Arial" w:hAnsi="Arial" w:cs="Arial"/>
          <w:sz w:val="28"/>
        </w:rPr>
        <w:br/>
      </w:r>
      <w:r w:rsidRPr="00E020F2">
        <w:rPr>
          <w:rFonts w:ascii="Arial" w:hAnsi="Arial" w:cs="Arial"/>
          <w:sz w:val="28"/>
        </w:rPr>
        <w:t>Montants associés</w:t>
      </w:r>
      <w:r>
        <w:rPr>
          <w:rFonts w:ascii="Arial" w:hAnsi="Arial" w:cs="Arial"/>
          <w:sz w:val="28"/>
        </w:rPr>
        <w:t> :</w:t>
      </w:r>
      <w:r w:rsidRPr="00DF5236">
        <w:rPr>
          <w:rFonts w:ascii="Arial" w:hAnsi="Arial" w:cs="Arial"/>
          <w:color w:val="000000" w:themeColor="text1"/>
          <w:sz w:val="28"/>
          <w:szCs w:val="28"/>
        </w:rPr>
        <w:t xml:space="preserve"> </w:t>
      </w:r>
      <w:r w:rsidRPr="007C1884">
        <w:rPr>
          <w:rFonts w:ascii="Arial" w:hAnsi="Arial" w:cs="Arial"/>
          <w:color w:val="000000" w:themeColor="text1"/>
          <w:sz w:val="28"/>
          <w:szCs w:val="28"/>
        </w:rPr>
        <w:t>1</w:t>
      </w:r>
      <w:r>
        <w:rPr>
          <w:rFonts w:ascii="Arial" w:hAnsi="Arial" w:cs="Arial"/>
          <w:color w:val="000000" w:themeColor="text1"/>
          <w:sz w:val="28"/>
          <w:szCs w:val="28"/>
        </w:rPr>
        <w:t> </w:t>
      </w:r>
      <w:r w:rsidRPr="007C1884">
        <w:rPr>
          <w:rFonts w:ascii="Arial" w:hAnsi="Arial" w:cs="Arial"/>
          <w:color w:val="000000" w:themeColor="text1"/>
          <w:sz w:val="28"/>
          <w:szCs w:val="28"/>
        </w:rPr>
        <w:t>597</w:t>
      </w:r>
      <w:r>
        <w:rPr>
          <w:rFonts w:ascii="Arial" w:hAnsi="Arial" w:cs="Arial"/>
          <w:color w:val="000000" w:themeColor="text1"/>
          <w:sz w:val="28"/>
          <w:szCs w:val="28"/>
        </w:rPr>
        <w:t> </w:t>
      </w:r>
      <w:r w:rsidRPr="007C1884">
        <w:rPr>
          <w:rFonts w:ascii="Arial" w:hAnsi="Arial" w:cs="Arial"/>
          <w:color w:val="000000" w:themeColor="text1"/>
          <w:sz w:val="28"/>
          <w:szCs w:val="28"/>
        </w:rPr>
        <w:t>519</w:t>
      </w:r>
      <w:r>
        <w:rPr>
          <w:rFonts w:ascii="Arial" w:hAnsi="Arial" w:cs="Arial"/>
          <w:color w:val="000000" w:themeColor="text1"/>
          <w:sz w:val="28"/>
          <w:szCs w:val="28"/>
        </w:rPr>
        <w:t> $</w:t>
      </w:r>
    </w:p>
    <w:p w14:paraId="5234905F" w14:textId="42445965" w:rsidR="008E46D4" w:rsidRPr="00DF5236" w:rsidRDefault="008E46D4" w:rsidP="00DF5236">
      <w:pPr>
        <w:widowControl w:val="0"/>
        <w:spacing w:beforeLines="150" w:before="360" w:afterLines="150" w:after="360" w:line="240" w:lineRule="auto"/>
        <w:rPr>
          <w:rFonts w:ascii="Arial" w:hAnsi="Arial" w:cs="Arial"/>
          <w:sz w:val="28"/>
        </w:rPr>
      </w:pPr>
      <w:r>
        <w:rPr>
          <w:rFonts w:ascii="Arial" w:hAnsi="Arial" w:cs="Arial"/>
          <w:sz w:val="28"/>
        </w:rPr>
        <w:t>FIN TABLEAU.</w:t>
      </w:r>
    </w:p>
    <w:p w14:paraId="1A4FAE7A" w14:textId="601289FB" w:rsidR="00DF5236" w:rsidRDefault="00DF5236"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lastRenderedPageBreak/>
        <w:t>DÉBUT TABLEAU :</w:t>
      </w:r>
    </w:p>
    <w:p w14:paraId="64766391" w14:textId="77777777" w:rsidR="008F509D" w:rsidRPr="00DF5236" w:rsidRDefault="008F509D" w:rsidP="008F509D">
      <w:pPr>
        <w:widowControl w:val="0"/>
        <w:spacing w:beforeLines="150" w:before="360" w:afterLines="150" w:after="360" w:line="240" w:lineRule="auto"/>
        <w:rPr>
          <w:rFonts w:ascii="Arial" w:hAnsi="Arial" w:cs="Arial"/>
          <w:b/>
          <w:bCs/>
          <w:color w:val="000000" w:themeColor="text1"/>
          <w:sz w:val="28"/>
          <w:szCs w:val="28"/>
        </w:rPr>
      </w:pPr>
      <w:r w:rsidRPr="00DF5236">
        <w:rPr>
          <w:rFonts w:ascii="Arial" w:hAnsi="Arial" w:cs="Arial"/>
          <w:b/>
          <w:bCs/>
          <w:color w:val="000000" w:themeColor="text1"/>
          <w:sz w:val="28"/>
          <w:szCs w:val="28"/>
        </w:rPr>
        <w:t>Dépenses administratives admissibles (en 2025)</w:t>
      </w:r>
    </w:p>
    <w:p w14:paraId="33B4B3D2" w14:textId="5CB72DD6"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Frais divers de formation</w:t>
      </w:r>
      <w:r w:rsidR="008F509D">
        <w:rPr>
          <w:rFonts w:ascii="Arial" w:hAnsi="Arial" w:cs="Arial"/>
          <w:color w:val="000000" w:themeColor="text1"/>
          <w:sz w:val="28"/>
          <w:szCs w:val="28"/>
        </w:rPr>
        <w:t xml:space="preserve"> : </w:t>
      </w:r>
      <w:r w:rsidRPr="007C1884">
        <w:rPr>
          <w:rFonts w:ascii="Arial" w:hAnsi="Arial" w:cs="Arial"/>
          <w:color w:val="000000" w:themeColor="text1"/>
          <w:sz w:val="28"/>
          <w:szCs w:val="28"/>
        </w:rPr>
        <w:t>333</w:t>
      </w:r>
      <w:r w:rsidR="008F509D">
        <w:rPr>
          <w:rFonts w:ascii="Arial" w:hAnsi="Arial" w:cs="Arial"/>
          <w:color w:val="000000" w:themeColor="text1"/>
          <w:sz w:val="28"/>
          <w:szCs w:val="28"/>
        </w:rPr>
        <w:t> </w:t>
      </w:r>
      <w:r w:rsidRPr="007C1884">
        <w:rPr>
          <w:rFonts w:ascii="Arial" w:hAnsi="Arial" w:cs="Arial"/>
          <w:color w:val="000000" w:themeColor="text1"/>
          <w:sz w:val="28"/>
          <w:szCs w:val="28"/>
        </w:rPr>
        <w:t>770</w:t>
      </w:r>
      <w:r w:rsidR="00E66FA8">
        <w:rPr>
          <w:rFonts w:ascii="Arial" w:hAnsi="Arial" w:cs="Arial"/>
          <w:color w:val="000000" w:themeColor="text1"/>
          <w:sz w:val="28"/>
          <w:szCs w:val="28"/>
        </w:rPr>
        <w:t> $</w:t>
      </w:r>
    </w:p>
    <w:p w14:paraId="36633E3B" w14:textId="1C642D82"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Salaires des employés du service de formation agréé</w:t>
      </w:r>
      <w:r w:rsidR="008F509D">
        <w:rPr>
          <w:rFonts w:ascii="Arial" w:hAnsi="Arial" w:cs="Arial"/>
          <w:color w:val="000000" w:themeColor="text1"/>
          <w:sz w:val="28"/>
          <w:szCs w:val="28"/>
        </w:rPr>
        <w:t xml:space="preserve"> : </w:t>
      </w:r>
      <w:r w:rsidRPr="007C1884">
        <w:rPr>
          <w:rFonts w:ascii="Arial" w:hAnsi="Arial" w:cs="Arial"/>
          <w:color w:val="000000" w:themeColor="text1"/>
          <w:sz w:val="28"/>
          <w:szCs w:val="28"/>
        </w:rPr>
        <w:t>221</w:t>
      </w:r>
      <w:r w:rsidR="008F509D">
        <w:rPr>
          <w:rFonts w:ascii="Arial" w:hAnsi="Arial" w:cs="Arial"/>
          <w:color w:val="000000" w:themeColor="text1"/>
          <w:sz w:val="28"/>
          <w:szCs w:val="28"/>
        </w:rPr>
        <w:t> </w:t>
      </w:r>
      <w:r w:rsidRPr="007C1884">
        <w:rPr>
          <w:rFonts w:ascii="Arial" w:hAnsi="Arial" w:cs="Arial"/>
          <w:color w:val="000000" w:themeColor="text1"/>
          <w:sz w:val="28"/>
          <w:szCs w:val="28"/>
        </w:rPr>
        <w:t>102</w:t>
      </w:r>
      <w:r w:rsidR="00E66FA8">
        <w:rPr>
          <w:rFonts w:ascii="Arial" w:hAnsi="Arial" w:cs="Arial"/>
          <w:color w:val="000000" w:themeColor="text1"/>
          <w:sz w:val="28"/>
          <w:szCs w:val="28"/>
        </w:rPr>
        <w:t> $</w:t>
      </w:r>
    </w:p>
    <w:p w14:paraId="18572717" w14:textId="687A17CA"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Dépenses de formation 2024 payées en 2025</w:t>
      </w:r>
      <w:r w:rsidR="008F509D">
        <w:rPr>
          <w:rFonts w:ascii="Arial" w:hAnsi="Arial" w:cs="Arial"/>
          <w:color w:val="000000" w:themeColor="text1"/>
          <w:sz w:val="28"/>
          <w:szCs w:val="28"/>
        </w:rPr>
        <w:t xml:space="preserve"> : </w:t>
      </w:r>
      <w:r w:rsidRPr="007C1884">
        <w:rPr>
          <w:rFonts w:ascii="Arial" w:hAnsi="Arial" w:cs="Arial"/>
          <w:color w:val="000000" w:themeColor="text1"/>
          <w:sz w:val="28"/>
          <w:szCs w:val="28"/>
        </w:rPr>
        <w:t>7</w:t>
      </w:r>
      <w:r w:rsidR="008F509D">
        <w:rPr>
          <w:rFonts w:ascii="Arial" w:hAnsi="Arial" w:cs="Arial"/>
          <w:color w:val="000000" w:themeColor="text1"/>
          <w:sz w:val="28"/>
          <w:szCs w:val="28"/>
        </w:rPr>
        <w:t> </w:t>
      </w:r>
      <w:r w:rsidRPr="007C1884">
        <w:rPr>
          <w:rFonts w:ascii="Arial" w:hAnsi="Arial" w:cs="Arial"/>
          <w:color w:val="000000" w:themeColor="text1"/>
          <w:sz w:val="28"/>
          <w:szCs w:val="28"/>
        </w:rPr>
        <w:t>706</w:t>
      </w:r>
      <w:r w:rsidR="00E66FA8">
        <w:rPr>
          <w:rFonts w:ascii="Arial" w:hAnsi="Arial" w:cs="Arial"/>
          <w:color w:val="000000" w:themeColor="text1"/>
          <w:sz w:val="28"/>
          <w:szCs w:val="28"/>
        </w:rPr>
        <w:t> $</w:t>
      </w:r>
    </w:p>
    <w:p w14:paraId="62836609" w14:textId="77ED652B"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Sous-total</w:t>
      </w:r>
      <w:r w:rsidR="008F509D">
        <w:rPr>
          <w:rFonts w:ascii="Arial" w:hAnsi="Arial" w:cs="Arial"/>
          <w:color w:val="000000" w:themeColor="text1"/>
          <w:sz w:val="28"/>
          <w:szCs w:val="28"/>
        </w:rPr>
        <w:t xml:space="preserve"> : </w:t>
      </w:r>
      <w:r w:rsidRPr="007C1884">
        <w:rPr>
          <w:rFonts w:ascii="Arial" w:hAnsi="Arial" w:cs="Arial"/>
          <w:color w:val="000000" w:themeColor="text1"/>
          <w:sz w:val="28"/>
          <w:szCs w:val="28"/>
        </w:rPr>
        <w:t>562</w:t>
      </w:r>
      <w:r w:rsidR="008F509D">
        <w:rPr>
          <w:rFonts w:ascii="Arial" w:hAnsi="Arial" w:cs="Arial"/>
          <w:color w:val="000000" w:themeColor="text1"/>
          <w:sz w:val="28"/>
          <w:szCs w:val="28"/>
        </w:rPr>
        <w:t> </w:t>
      </w:r>
      <w:r w:rsidRPr="007C1884">
        <w:rPr>
          <w:rFonts w:ascii="Arial" w:hAnsi="Arial" w:cs="Arial"/>
          <w:color w:val="000000" w:themeColor="text1"/>
          <w:sz w:val="28"/>
          <w:szCs w:val="28"/>
        </w:rPr>
        <w:t>578</w:t>
      </w:r>
      <w:r w:rsidR="00E66FA8">
        <w:rPr>
          <w:rFonts w:ascii="Arial" w:hAnsi="Arial" w:cs="Arial"/>
          <w:color w:val="000000" w:themeColor="text1"/>
          <w:sz w:val="28"/>
          <w:szCs w:val="28"/>
        </w:rPr>
        <w:t> $</w:t>
      </w:r>
    </w:p>
    <w:p w14:paraId="65EE4873" w14:textId="4529BE7A" w:rsidR="007C1884" w:rsidRPr="008F509D"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8F509D">
        <w:rPr>
          <w:rFonts w:ascii="Arial" w:hAnsi="Arial" w:cs="Arial"/>
          <w:b/>
          <w:bCs/>
          <w:color w:val="000000" w:themeColor="text1"/>
          <w:sz w:val="28"/>
          <w:szCs w:val="28"/>
        </w:rPr>
        <w:t>Total</w:t>
      </w:r>
      <w:r w:rsidR="008F509D" w:rsidRPr="008F509D">
        <w:rPr>
          <w:rFonts w:ascii="Arial" w:hAnsi="Arial" w:cs="Arial"/>
          <w:b/>
          <w:bCs/>
          <w:color w:val="000000" w:themeColor="text1"/>
          <w:sz w:val="28"/>
          <w:szCs w:val="28"/>
        </w:rPr>
        <w:t xml:space="preserve"> : </w:t>
      </w:r>
      <w:r w:rsidRPr="008F509D">
        <w:rPr>
          <w:rFonts w:ascii="Arial" w:hAnsi="Arial" w:cs="Arial"/>
          <w:b/>
          <w:bCs/>
          <w:color w:val="000000" w:themeColor="text1"/>
          <w:sz w:val="28"/>
          <w:szCs w:val="28"/>
        </w:rPr>
        <w:t>2</w:t>
      </w:r>
      <w:r w:rsidR="008F509D" w:rsidRPr="008F509D">
        <w:rPr>
          <w:rFonts w:ascii="Arial" w:hAnsi="Arial" w:cs="Arial"/>
          <w:b/>
          <w:bCs/>
          <w:color w:val="000000" w:themeColor="text1"/>
          <w:sz w:val="28"/>
          <w:szCs w:val="28"/>
        </w:rPr>
        <w:t> </w:t>
      </w:r>
      <w:r w:rsidRPr="008F509D">
        <w:rPr>
          <w:rFonts w:ascii="Arial" w:hAnsi="Arial" w:cs="Arial"/>
          <w:b/>
          <w:bCs/>
          <w:color w:val="000000" w:themeColor="text1"/>
          <w:sz w:val="28"/>
          <w:szCs w:val="28"/>
        </w:rPr>
        <w:t>160</w:t>
      </w:r>
      <w:r w:rsidR="008F509D" w:rsidRPr="008F509D">
        <w:rPr>
          <w:rFonts w:ascii="Arial" w:hAnsi="Arial" w:cs="Arial"/>
          <w:b/>
          <w:bCs/>
          <w:color w:val="000000" w:themeColor="text1"/>
          <w:sz w:val="28"/>
          <w:szCs w:val="28"/>
        </w:rPr>
        <w:t> </w:t>
      </w:r>
      <w:r w:rsidRPr="008F509D">
        <w:rPr>
          <w:rFonts w:ascii="Arial" w:hAnsi="Arial" w:cs="Arial"/>
          <w:b/>
          <w:bCs/>
          <w:color w:val="000000" w:themeColor="text1"/>
          <w:sz w:val="28"/>
          <w:szCs w:val="28"/>
        </w:rPr>
        <w:t>097</w:t>
      </w:r>
      <w:r w:rsidR="00E66FA8" w:rsidRPr="008F509D">
        <w:rPr>
          <w:rFonts w:ascii="Arial" w:hAnsi="Arial" w:cs="Arial"/>
          <w:b/>
          <w:bCs/>
          <w:color w:val="000000" w:themeColor="text1"/>
          <w:sz w:val="28"/>
          <w:szCs w:val="28"/>
        </w:rPr>
        <w:t> $</w:t>
      </w:r>
    </w:p>
    <w:p w14:paraId="1F1E97EE" w14:textId="57329F4E" w:rsidR="00DF5236" w:rsidRDefault="00DF5236"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7460CB3D" w14:textId="45BAE901" w:rsidR="008F509D" w:rsidRDefault="008F509D"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40</w:t>
      </w:r>
    </w:p>
    <w:p w14:paraId="33FD1505" w14:textId="5A913D4D" w:rsidR="007C1884" w:rsidRPr="007C1884" w:rsidRDefault="007C1884" w:rsidP="008F509D">
      <w:pPr>
        <w:pStyle w:val="Titre2"/>
        <w:spacing w:before="360" w:after="360"/>
      </w:pPr>
      <w:r w:rsidRPr="007C1884">
        <w:t>Optimiser</w:t>
      </w:r>
      <w:r w:rsidR="008F509D">
        <w:t xml:space="preserve"> </w:t>
      </w:r>
      <w:r w:rsidRPr="007C1884">
        <w:t>le grand chantier de</w:t>
      </w:r>
      <w:r w:rsidR="008F509D">
        <w:t xml:space="preserve"> </w:t>
      </w:r>
      <w:r w:rsidRPr="007C1884">
        <w:t>l’électrification</w:t>
      </w:r>
    </w:p>
    <w:p w14:paraId="4368734B" w14:textId="229D7490" w:rsidR="008F509D" w:rsidRDefault="008F509D"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41</w:t>
      </w:r>
    </w:p>
    <w:p w14:paraId="48A5A4E8" w14:textId="30B3EAA4" w:rsidR="007C1884" w:rsidRPr="007C1884" w:rsidRDefault="007C1884" w:rsidP="008F509D">
      <w:pPr>
        <w:pStyle w:val="Titre2"/>
        <w:spacing w:before="360" w:after="360"/>
      </w:pPr>
      <w:r w:rsidRPr="007C1884">
        <w:t>3.5</w:t>
      </w:r>
      <w:r w:rsidR="008F509D">
        <w:t xml:space="preserve"> </w:t>
      </w:r>
      <w:r w:rsidRPr="007C1884">
        <w:t>Optimiser le grand chantier</w:t>
      </w:r>
      <w:r w:rsidR="008F509D">
        <w:t xml:space="preserve"> </w:t>
      </w:r>
      <w:r w:rsidRPr="007C1884">
        <w:t>de l’électrification</w:t>
      </w:r>
    </w:p>
    <w:p w14:paraId="15B43156" w14:textId="77777777" w:rsidR="007C1884" w:rsidRPr="00BA3B7D"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BA3B7D">
        <w:rPr>
          <w:rFonts w:ascii="Arial" w:hAnsi="Arial" w:cs="Arial"/>
          <w:b/>
          <w:bCs/>
          <w:color w:val="000000" w:themeColor="text1"/>
          <w:sz w:val="28"/>
          <w:szCs w:val="28"/>
        </w:rPr>
        <w:t>En respect des orientations gouvernementales, nous avons poursuivi la planification de la transition vers l’électrification des transports, ce qui exige une adaptation progressive de nos opérations. Cette transformation, porteuse de nombreuses opportunités, représente également des défis importants pour l’organisation. Au-delà des aspects techniques, elle mobilise la gestion des ressources, la formation continue des équipes et la coordination de multiples intervenants.</w:t>
      </w:r>
    </w:p>
    <w:p w14:paraId="638FE24C" w14:textId="1AD9A574" w:rsidR="007C1884" w:rsidRPr="007C1884" w:rsidRDefault="007C1884" w:rsidP="00BA3B7D">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En 2025, nous avons poursuivi les tests</w:t>
      </w:r>
      <w:r w:rsidR="00BA3B7D">
        <w:rPr>
          <w:rFonts w:ascii="Arial" w:hAnsi="Arial" w:cs="Arial"/>
          <w:color w:val="000000" w:themeColor="text1"/>
          <w:sz w:val="28"/>
          <w:szCs w:val="28"/>
        </w:rPr>
        <w:t xml:space="preserve"> </w:t>
      </w:r>
      <w:r w:rsidRPr="007C1884">
        <w:rPr>
          <w:rFonts w:ascii="Arial" w:hAnsi="Arial" w:cs="Arial"/>
          <w:color w:val="000000" w:themeColor="text1"/>
          <w:sz w:val="28"/>
          <w:szCs w:val="28"/>
        </w:rPr>
        <w:t>d’autonomie sur les nouveaux autobus à propulsion 100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électrique, afin d’évaluer leur performance réelle et de déterminer leur intégration optimale dans notre flotte, tout en maintenant l’offre de service. En décembre, notre parc comptait ainsi 15 autobus à propulsion 100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électrique.</w:t>
      </w:r>
    </w:p>
    <w:p w14:paraId="21E95906" w14:textId="0284152F" w:rsidR="007C1884" w:rsidRPr="001941B2"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1941B2">
        <w:rPr>
          <w:rFonts w:ascii="Arial" w:hAnsi="Arial" w:cs="Arial"/>
          <w:b/>
          <w:bCs/>
          <w:color w:val="000000" w:themeColor="text1"/>
          <w:sz w:val="28"/>
          <w:szCs w:val="28"/>
        </w:rPr>
        <w:lastRenderedPageBreak/>
        <w:t>Flotte d’autobus actifs 2025</w:t>
      </w:r>
    </w:p>
    <w:p w14:paraId="72293439" w14:textId="366DDE60" w:rsidR="00954B5F" w:rsidRDefault="00954B5F" w:rsidP="007C1884">
      <w:pPr>
        <w:widowControl w:val="0"/>
        <w:spacing w:beforeLines="150" w:before="360" w:afterLines="150" w:after="360" w:line="240" w:lineRule="auto"/>
        <w:rPr>
          <w:rFonts w:ascii="Arial" w:hAnsi="Arial" w:cs="Arial"/>
          <w:color w:val="000000" w:themeColor="text1"/>
          <w:sz w:val="28"/>
          <w:szCs w:val="28"/>
        </w:rPr>
      </w:pPr>
      <w:r w:rsidRPr="00954B5F">
        <w:rPr>
          <w:rFonts w:ascii="Arial" w:hAnsi="Arial" w:cs="Arial"/>
          <w:noProof/>
          <w:color w:val="000000" w:themeColor="text1"/>
          <w:sz w:val="28"/>
          <w:szCs w:val="28"/>
        </w:rPr>
        <w:drawing>
          <wp:inline distT="0" distB="0" distL="0" distR="0" wp14:anchorId="2FF8CC50" wp14:editId="233291F9">
            <wp:extent cx="4031111" cy="4157932"/>
            <wp:effectExtent l="0" t="0" r="7620" b="0"/>
            <wp:docPr id="785259681" name="Image 1" descr="Figure montrant les différents types d'autobus de la flotte du RT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259681" name="Image 1" descr="Figure montrant les différents types d'autobus de la flotte du RTL."/>
                    <pic:cNvPicPr/>
                  </pic:nvPicPr>
                  <pic:blipFill>
                    <a:blip r:embed="rId19"/>
                    <a:stretch>
                      <a:fillRect/>
                    </a:stretch>
                  </pic:blipFill>
                  <pic:spPr>
                    <a:xfrm>
                      <a:off x="0" y="0"/>
                      <a:ext cx="4041244" cy="4168383"/>
                    </a:xfrm>
                    <a:prstGeom prst="rect">
                      <a:avLst/>
                    </a:prstGeom>
                  </pic:spPr>
                </pic:pic>
              </a:graphicData>
            </a:graphic>
          </wp:inline>
        </w:drawing>
      </w:r>
    </w:p>
    <w:p w14:paraId="1391FA21" w14:textId="77777777" w:rsidR="00954B5F" w:rsidRDefault="00954B5F" w:rsidP="00954B5F">
      <w:pPr>
        <w:widowControl w:val="0"/>
        <w:spacing w:beforeLines="150" w:before="360" w:afterLines="150" w:after="360" w:line="240" w:lineRule="auto"/>
        <w:rPr>
          <w:rFonts w:ascii="Arial" w:hAnsi="Arial" w:cs="Arial"/>
          <w:sz w:val="28"/>
        </w:rPr>
      </w:pPr>
      <w:r>
        <w:rPr>
          <w:rFonts w:ascii="Arial" w:hAnsi="Arial" w:cs="Arial"/>
          <w:sz w:val="28"/>
        </w:rPr>
        <w:t>DÉBUT FIGURE :</w:t>
      </w:r>
    </w:p>
    <w:p w14:paraId="62358F37" w14:textId="7A70C2DB" w:rsidR="00954B5F" w:rsidRPr="00E020F2" w:rsidRDefault="00954B5F" w:rsidP="00954B5F">
      <w:pPr>
        <w:widowControl w:val="0"/>
        <w:spacing w:beforeLines="150" w:before="360" w:afterLines="150" w:after="360" w:line="240" w:lineRule="auto"/>
        <w:rPr>
          <w:rFonts w:ascii="Arial" w:hAnsi="Arial" w:cs="Arial"/>
          <w:sz w:val="28"/>
        </w:rPr>
      </w:pPr>
      <w:r w:rsidRPr="00E020F2">
        <w:rPr>
          <w:rFonts w:ascii="Arial" w:hAnsi="Arial" w:cs="Arial"/>
          <w:sz w:val="28"/>
        </w:rPr>
        <w:t xml:space="preserve">Chaque </w:t>
      </w:r>
      <w:r>
        <w:rPr>
          <w:rFonts w:ascii="Arial" w:hAnsi="Arial" w:cs="Arial"/>
          <w:sz w:val="28"/>
        </w:rPr>
        <w:t xml:space="preserve">rectangle </w:t>
      </w:r>
      <w:r w:rsidRPr="00E020F2">
        <w:rPr>
          <w:rFonts w:ascii="Arial" w:hAnsi="Arial" w:cs="Arial"/>
          <w:sz w:val="28"/>
        </w:rPr>
        <w:t>correspond à un autobus</w:t>
      </w:r>
    </w:p>
    <w:p w14:paraId="3BC418E8" w14:textId="217FC192" w:rsidR="00954B5F" w:rsidRPr="00E020F2" w:rsidRDefault="00954B5F" w:rsidP="00954B5F">
      <w:pPr>
        <w:widowControl w:val="0"/>
        <w:spacing w:beforeLines="150" w:before="360" w:afterLines="150" w:after="360" w:line="240" w:lineRule="auto"/>
        <w:rPr>
          <w:rFonts w:ascii="Arial" w:hAnsi="Arial" w:cs="Arial"/>
          <w:sz w:val="28"/>
        </w:rPr>
      </w:pPr>
      <w:r w:rsidRPr="00E020F2">
        <w:rPr>
          <w:rFonts w:ascii="Arial" w:hAnsi="Arial" w:cs="Arial"/>
          <w:sz w:val="28"/>
        </w:rPr>
        <w:t>Autobus diesel</w:t>
      </w:r>
      <w:r>
        <w:rPr>
          <w:rFonts w:ascii="Arial" w:hAnsi="Arial" w:cs="Arial"/>
          <w:sz w:val="28"/>
        </w:rPr>
        <w:t xml:space="preserve"> : </w:t>
      </w:r>
      <w:r w:rsidRPr="00E020F2">
        <w:rPr>
          <w:rFonts w:ascii="Arial" w:hAnsi="Arial" w:cs="Arial"/>
          <w:sz w:val="28"/>
        </w:rPr>
        <w:t>1</w:t>
      </w:r>
      <w:r w:rsidR="000C7DB4">
        <w:rPr>
          <w:rFonts w:ascii="Arial" w:hAnsi="Arial" w:cs="Arial"/>
          <w:sz w:val="28"/>
        </w:rPr>
        <w:t>16</w:t>
      </w:r>
    </w:p>
    <w:p w14:paraId="6CFC53A5" w14:textId="3BAF6A5C" w:rsidR="00954B5F" w:rsidRPr="00E020F2" w:rsidRDefault="00954B5F" w:rsidP="00954B5F">
      <w:pPr>
        <w:widowControl w:val="0"/>
        <w:spacing w:beforeLines="150" w:before="360" w:afterLines="150" w:after="360" w:line="240" w:lineRule="auto"/>
        <w:rPr>
          <w:rFonts w:ascii="Arial" w:hAnsi="Arial" w:cs="Arial"/>
          <w:sz w:val="28"/>
        </w:rPr>
      </w:pPr>
      <w:r w:rsidRPr="00E020F2">
        <w:rPr>
          <w:rFonts w:ascii="Arial" w:hAnsi="Arial" w:cs="Arial"/>
          <w:sz w:val="28"/>
        </w:rPr>
        <w:t>Autobus hybrides</w:t>
      </w:r>
      <w:r>
        <w:rPr>
          <w:rFonts w:ascii="Arial" w:hAnsi="Arial" w:cs="Arial"/>
          <w:sz w:val="28"/>
        </w:rPr>
        <w:t xml:space="preserve"> : </w:t>
      </w:r>
      <w:r w:rsidRPr="00E020F2">
        <w:rPr>
          <w:rFonts w:ascii="Arial" w:hAnsi="Arial" w:cs="Arial"/>
          <w:sz w:val="28"/>
        </w:rPr>
        <w:t>25</w:t>
      </w:r>
      <w:r w:rsidR="000C7DB4">
        <w:rPr>
          <w:rFonts w:ascii="Arial" w:hAnsi="Arial" w:cs="Arial"/>
          <w:sz w:val="28"/>
        </w:rPr>
        <w:t>7</w:t>
      </w:r>
    </w:p>
    <w:p w14:paraId="69812C43" w14:textId="652430D7" w:rsidR="000C7DB4" w:rsidRDefault="00954B5F" w:rsidP="000C7DB4">
      <w:pPr>
        <w:widowControl w:val="0"/>
        <w:spacing w:beforeLines="150" w:before="360" w:afterLines="150" w:after="360" w:line="240" w:lineRule="auto"/>
        <w:rPr>
          <w:rFonts w:ascii="Arial" w:hAnsi="Arial" w:cs="Arial"/>
          <w:sz w:val="28"/>
        </w:rPr>
      </w:pPr>
      <w:r w:rsidRPr="00E020F2">
        <w:rPr>
          <w:rFonts w:ascii="Arial" w:hAnsi="Arial" w:cs="Arial"/>
          <w:sz w:val="28"/>
        </w:rPr>
        <w:t>Autobus à propulsion 100</w:t>
      </w:r>
      <w:r>
        <w:rPr>
          <w:rFonts w:ascii="Arial" w:hAnsi="Arial" w:cs="Arial"/>
          <w:sz w:val="28"/>
        </w:rPr>
        <w:t> %</w:t>
      </w:r>
      <w:r w:rsidRPr="00E020F2">
        <w:rPr>
          <w:rFonts w:ascii="Arial" w:hAnsi="Arial" w:cs="Arial"/>
          <w:sz w:val="28"/>
        </w:rPr>
        <w:t xml:space="preserve"> électrique</w:t>
      </w:r>
      <w:r>
        <w:rPr>
          <w:rFonts w:ascii="Arial" w:hAnsi="Arial" w:cs="Arial"/>
          <w:sz w:val="28"/>
        </w:rPr>
        <w:br/>
      </w:r>
      <w:r w:rsidRPr="00E020F2">
        <w:rPr>
          <w:rFonts w:ascii="Arial" w:hAnsi="Arial" w:cs="Arial"/>
          <w:sz w:val="28"/>
        </w:rPr>
        <w:t>LFSE+</w:t>
      </w:r>
      <w:r>
        <w:rPr>
          <w:rFonts w:ascii="Arial" w:hAnsi="Arial" w:cs="Arial"/>
          <w:sz w:val="28"/>
        </w:rPr>
        <w:t xml:space="preserve"> : </w:t>
      </w:r>
      <w:r w:rsidR="000C7DB4">
        <w:rPr>
          <w:rFonts w:ascii="Arial" w:hAnsi="Arial" w:cs="Arial"/>
          <w:sz w:val="28"/>
        </w:rPr>
        <w:t>10</w:t>
      </w:r>
      <w:r w:rsidR="000C7DB4">
        <w:rPr>
          <w:rFonts w:ascii="Arial" w:hAnsi="Arial" w:cs="Arial"/>
          <w:sz w:val="28"/>
        </w:rPr>
        <w:br/>
      </w:r>
      <w:r w:rsidR="000C7DB4" w:rsidRPr="00E020F2">
        <w:rPr>
          <w:rFonts w:ascii="Arial" w:hAnsi="Arial" w:cs="Arial"/>
          <w:sz w:val="28"/>
        </w:rPr>
        <w:t>BYD</w:t>
      </w:r>
      <w:r w:rsidR="000C7DB4">
        <w:rPr>
          <w:rFonts w:ascii="Arial" w:hAnsi="Arial" w:cs="Arial"/>
          <w:sz w:val="28"/>
        </w:rPr>
        <w:t xml:space="preserve"> : </w:t>
      </w:r>
      <w:r w:rsidR="000C7DB4" w:rsidRPr="00E020F2">
        <w:rPr>
          <w:rFonts w:ascii="Arial" w:hAnsi="Arial" w:cs="Arial"/>
          <w:sz w:val="28"/>
        </w:rPr>
        <w:t>5</w:t>
      </w:r>
    </w:p>
    <w:p w14:paraId="589667E5" w14:textId="1DC47D82" w:rsidR="00954B5F" w:rsidRPr="00E020F2" w:rsidRDefault="00954B5F" w:rsidP="000C7DB4">
      <w:pPr>
        <w:widowControl w:val="0"/>
        <w:spacing w:beforeLines="150" w:before="360" w:afterLines="150" w:after="360" w:line="240" w:lineRule="auto"/>
        <w:rPr>
          <w:rFonts w:ascii="Arial" w:hAnsi="Arial" w:cs="Arial"/>
          <w:sz w:val="28"/>
        </w:rPr>
      </w:pPr>
      <w:r w:rsidRPr="00E020F2">
        <w:rPr>
          <w:rFonts w:ascii="Arial" w:hAnsi="Arial" w:cs="Arial"/>
          <w:sz w:val="28"/>
        </w:rPr>
        <w:t>Total</w:t>
      </w:r>
      <w:r>
        <w:rPr>
          <w:rFonts w:ascii="Arial" w:hAnsi="Arial" w:cs="Arial"/>
          <w:sz w:val="28"/>
        </w:rPr>
        <w:t xml:space="preserve"> : </w:t>
      </w:r>
      <w:r w:rsidRPr="00E020F2">
        <w:rPr>
          <w:rFonts w:ascii="Arial" w:hAnsi="Arial" w:cs="Arial"/>
          <w:sz w:val="28"/>
        </w:rPr>
        <w:t>3</w:t>
      </w:r>
      <w:r w:rsidR="000C7DB4">
        <w:rPr>
          <w:rFonts w:ascii="Arial" w:hAnsi="Arial" w:cs="Arial"/>
          <w:sz w:val="28"/>
        </w:rPr>
        <w:t>8</w:t>
      </w:r>
      <w:r w:rsidRPr="00E020F2">
        <w:rPr>
          <w:rFonts w:ascii="Arial" w:hAnsi="Arial" w:cs="Arial"/>
          <w:sz w:val="28"/>
        </w:rPr>
        <w:t>8</w:t>
      </w:r>
    </w:p>
    <w:p w14:paraId="1D1CAB63" w14:textId="77777777" w:rsidR="00954B5F" w:rsidRDefault="00954B5F" w:rsidP="00954B5F">
      <w:pPr>
        <w:widowControl w:val="0"/>
        <w:spacing w:beforeLines="150" w:before="360" w:afterLines="150" w:after="360" w:line="240" w:lineRule="auto"/>
        <w:rPr>
          <w:rFonts w:ascii="Arial" w:hAnsi="Arial" w:cs="Arial"/>
          <w:sz w:val="28"/>
        </w:rPr>
      </w:pPr>
      <w:r>
        <w:rPr>
          <w:rFonts w:ascii="Arial" w:hAnsi="Arial" w:cs="Arial"/>
          <w:sz w:val="28"/>
        </w:rPr>
        <w:t>FIN FIGURE.</w:t>
      </w:r>
    </w:p>
    <w:p w14:paraId="533AD88A" w14:textId="10939F26" w:rsidR="00954B5F" w:rsidRDefault="000C7DB4"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lastRenderedPageBreak/>
        <w:t>DÉBUT PAGE 42</w:t>
      </w:r>
    </w:p>
    <w:p w14:paraId="2D3315D0" w14:textId="7B04F076" w:rsidR="007C1884" w:rsidRPr="007C1884" w:rsidRDefault="007C1884" w:rsidP="00F1731E">
      <w:pPr>
        <w:pStyle w:val="Titre3"/>
        <w:spacing w:before="360" w:after="360"/>
      </w:pPr>
      <w:r w:rsidRPr="007C1884">
        <w:t>Vers des installations 100</w:t>
      </w:r>
      <w:r w:rsidR="00E66FA8">
        <w:t> %</w:t>
      </w:r>
      <w:r w:rsidRPr="007C1884">
        <w:t xml:space="preserve"> électriques au Centre d’exploitation du Vieux-Longueuil</w:t>
      </w:r>
    </w:p>
    <w:p w14:paraId="1BD89F36"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Nous avons finalisé les plans et devis, ainsi que l’ensemble des documents contractuels de la phase 1 du projet d’électrification du Centre d’exploitation du Vieux-Longueuil visant à construire les infrastructures électriques nécessaires pour l’ensemble du CEVL, ainsi qu’une marquise (abri extérieur non chauffé) dans laquelle seront incluses 14 positions de recharge extérieure.</w:t>
      </w:r>
    </w:p>
    <w:p w14:paraId="60609B81"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projet a été soumis à une demande de financement dans le cadre du programme PAGTCP au niveau provincial et nous prévoyons lancer l’appel d’offres en mars 2026 et l’ouverture des soumissions en octobre.</w:t>
      </w:r>
    </w:p>
    <w:p w14:paraId="3336D65D" w14:textId="39C998FA" w:rsidR="007C1884" w:rsidRPr="007C1884" w:rsidRDefault="007C1884" w:rsidP="00F1731E">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À terme, ce garage pourrait être doté de</w:t>
      </w:r>
      <w:r w:rsidR="00F1731E">
        <w:rPr>
          <w:rFonts w:ascii="Arial" w:hAnsi="Arial" w:cs="Arial"/>
          <w:color w:val="000000" w:themeColor="text1"/>
          <w:sz w:val="28"/>
          <w:szCs w:val="28"/>
        </w:rPr>
        <w:t xml:space="preserve"> </w:t>
      </w:r>
      <w:r w:rsidRPr="007C1884">
        <w:rPr>
          <w:rFonts w:ascii="Arial" w:hAnsi="Arial" w:cs="Arial"/>
          <w:color w:val="000000" w:themeColor="text1"/>
          <w:sz w:val="28"/>
          <w:szCs w:val="28"/>
        </w:rPr>
        <w:t>207 positions de recharge pour autobus à propulsion</w:t>
      </w:r>
      <w:r w:rsidR="00F1731E">
        <w:rPr>
          <w:rFonts w:ascii="Arial" w:hAnsi="Arial" w:cs="Arial"/>
          <w:color w:val="000000" w:themeColor="text1"/>
          <w:sz w:val="28"/>
          <w:szCs w:val="28"/>
        </w:rPr>
        <w:t xml:space="preserve"> </w:t>
      </w:r>
      <w:r w:rsidRPr="007C1884">
        <w:rPr>
          <w:rFonts w:ascii="Arial" w:hAnsi="Arial" w:cs="Arial"/>
          <w:color w:val="000000" w:themeColor="text1"/>
          <w:sz w:val="28"/>
          <w:szCs w:val="28"/>
        </w:rPr>
        <w:t>100</w:t>
      </w:r>
      <w:r w:rsidR="00F1731E">
        <w:rPr>
          <w:rFonts w:ascii="Arial" w:hAnsi="Arial" w:cs="Arial"/>
          <w:color w:val="000000" w:themeColor="text1"/>
          <w:sz w:val="28"/>
          <w:szCs w:val="28"/>
        </w:rPr>
        <w:t xml:space="preserve"> % </w:t>
      </w:r>
      <w:r w:rsidRPr="007C1884">
        <w:rPr>
          <w:rFonts w:ascii="Arial" w:hAnsi="Arial" w:cs="Arial"/>
          <w:color w:val="000000" w:themeColor="text1"/>
          <w:sz w:val="28"/>
          <w:szCs w:val="28"/>
        </w:rPr>
        <w:t>électrique.</w:t>
      </w:r>
    </w:p>
    <w:p w14:paraId="0AAEC43E" w14:textId="75670104" w:rsidR="007C1884" w:rsidRPr="007C1884" w:rsidRDefault="007C1884" w:rsidP="00F1731E">
      <w:pPr>
        <w:pStyle w:val="Titre3"/>
        <w:spacing w:before="360" w:after="360"/>
      </w:pPr>
      <w:r w:rsidRPr="007C1884">
        <w:t>Des avancées significatives pour</w:t>
      </w:r>
      <w:r w:rsidR="00F1731E">
        <w:t xml:space="preserve"> </w:t>
      </w:r>
      <w:r w:rsidRPr="007C1884">
        <w:t>le projet du nouveau garage et</w:t>
      </w:r>
      <w:r w:rsidR="00F1731E">
        <w:t xml:space="preserve"> </w:t>
      </w:r>
      <w:r w:rsidRPr="007C1884">
        <w:t>le site de Saint-Hubert</w:t>
      </w:r>
    </w:p>
    <w:p w14:paraId="6DAB269C"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dossier du nouveau garage à Saint-Hubert est soutenu par une équipe solide et engagée, et ce, en concordance avec l’ensemble des éléments exigés par la Directive sur la gestion des projets majeurs d’infrastructure publique.</w:t>
      </w:r>
    </w:p>
    <w:p w14:paraId="59F50F54"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La rédaction du dossier d’affaires s’est poursuivie en 2025 en collaboration avec nos équipes externes d’experts en service-conseil de la construction et de la conception. Des plans préliminaires ont été complétés et une version préliminaire du dossier d’affaires (DA) sera déposée au cours des prochains mois pour une première revue par la gouvernance du projet.</w:t>
      </w:r>
    </w:p>
    <w:p w14:paraId="2959EFA5" w14:textId="0C8C8A68"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Au terme des phases 1 et 2 du projet de nouveau garage à Saint-Hubert, 216 véhicules à propulsion 100</w:t>
      </w:r>
      <w:r w:rsidR="00F1731E">
        <w:rPr>
          <w:rFonts w:ascii="Arial" w:hAnsi="Arial" w:cs="Arial"/>
          <w:color w:val="000000" w:themeColor="text1"/>
          <w:sz w:val="28"/>
          <w:szCs w:val="28"/>
        </w:rPr>
        <w:t xml:space="preserve"> % </w:t>
      </w:r>
      <w:r w:rsidRPr="007C1884">
        <w:rPr>
          <w:rFonts w:ascii="Arial" w:hAnsi="Arial" w:cs="Arial"/>
          <w:color w:val="000000" w:themeColor="text1"/>
          <w:sz w:val="28"/>
          <w:szCs w:val="28"/>
        </w:rPr>
        <w:t>électrique pourront être rechargés et entretenus.</w:t>
      </w:r>
    </w:p>
    <w:p w14:paraId="7A4B5685"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Un autre projet d’électrification est en voie d’être complété au garage 1 du Centre d’exploitation de Saint-Hubert. En effet, 16 positions de recharge sont en construction depuis 2024 et ces travaux se termineront en 2026.</w:t>
      </w:r>
    </w:p>
    <w:p w14:paraId="3A538A4E" w14:textId="2A9EB532" w:rsidR="00F1731E" w:rsidRDefault="00F1731E"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43</w:t>
      </w:r>
    </w:p>
    <w:p w14:paraId="1ED8C56C" w14:textId="766D010C" w:rsidR="00F1731E" w:rsidRDefault="00F1731E" w:rsidP="00F1731E">
      <w:pPr>
        <w:pStyle w:val="Titre2"/>
        <w:spacing w:before="360" w:after="360"/>
      </w:pPr>
      <w:r w:rsidRPr="007C1884">
        <w:t>Implication dans la communauté</w:t>
      </w:r>
    </w:p>
    <w:p w14:paraId="48E5E3CC" w14:textId="6E5D51E3" w:rsidR="00F1731E" w:rsidRDefault="00F1731E"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44</w:t>
      </w:r>
    </w:p>
    <w:p w14:paraId="3D1D013D" w14:textId="0D1B708C" w:rsidR="007C1884" w:rsidRPr="007C1884" w:rsidRDefault="007C1884" w:rsidP="00F1731E">
      <w:pPr>
        <w:pStyle w:val="Titre2"/>
        <w:spacing w:before="360" w:after="360"/>
      </w:pPr>
      <w:r w:rsidRPr="007C1884">
        <w:t>3.6</w:t>
      </w:r>
      <w:r w:rsidR="00F1731E">
        <w:t xml:space="preserve"> </w:t>
      </w:r>
      <w:r w:rsidRPr="007C1884">
        <w:t>Implication dans la communauté</w:t>
      </w:r>
    </w:p>
    <w:p w14:paraId="1CC5650B" w14:textId="77777777" w:rsidR="007C1884" w:rsidRPr="007320AE"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7320AE">
        <w:rPr>
          <w:rFonts w:ascii="Arial" w:hAnsi="Arial" w:cs="Arial"/>
          <w:b/>
          <w:bCs/>
          <w:color w:val="000000" w:themeColor="text1"/>
          <w:sz w:val="28"/>
          <w:szCs w:val="28"/>
        </w:rPr>
        <w:t>Partenaire clé du développement de l’agglomération, nous répondons chaque jour aux besoins de déplacement de la communauté. Dès l’aube, nos équipes assurent un transport sécuritaire et efficace pour des dizaines de milliers de personnes, dont de nombreux élèves du secondaire qui gagnent ainsi en autonomie. Grâce à nos collaborations avec les entreprises et institutions, les parents peuvent également planifier leurs déplacements plus facilement. Enfin, nos partenariats avec les événements de l’agglomération facilitent la participation de tous, petits et grands.</w:t>
      </w:r>
    </w:p>
    <w:p w14:paraId="5BC20F57" w14:textId="77777777" w:rsidR="007C1884" w:rsidRPr="007C1884" w:rsidRDefault="007C1884" w:rsidP="007320AE">
      <w:pPr>
        <w:pStyle w:val="Titre3"/>
        <w:spacing w:before="360" w:after="360"/>
      </w:pPr>
      <w:r w:rsidRPr="007C1884">
        <w:t>Les élèves toujours plus autonomes grâce au transport collectif</w:t>
      </w:r>
    </w:p>
    <w:p w14:paraId="3ED36D39" w14:textId="1856A3CA"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L’année scolaire 2025-2026 aura vu le renouvellement des ententes scolaires assurant le transport quotidien de 7</w:t>
      </w:r>
      <w:r w:rsidR="007320AE">
        <w:rPr>
          <w:rFonts w:ascii="Arial" w:hAnsi="Arial" w:cs="Arial"/>
          <w:color w:val="000000" w:themeColor="text1"/>
          <w:sz w:val="28"/>
          <w:szCs w:val="28"/>
        </w:rPr>
        <w:t> </w:t>
      </w:r>
      <w:r w:rsidRPr="007C1884">
        <w:rPr>
          <w:rFonts w:ascii="Arial" w:hAnsi="Arial" w:cs="Arial"/>
          <w:color w:val="000000" w:themeColor="text1"/>
          <w:sz w:val="28"/>
          <w:szCs w:val="28"/>
        </w:rPr>
        <w:t xml:space="preserve">800 élèves des Centres de services scolaires </w:t>
      </w:r>
      <w:proofErr w:type="spellStart"/>
      <w:r w:rsidRPr="007C1884">
        <w:rPr>
          <w:rFonts w:ascii="Arial" w:hAnsi="Arial" w:cs="Arial"/>
          <w:color w:val="000000" w:themeColor="text1"/>
          <w:sz w:val="28"/>
          <w:szCs w:val="28"/>
        </w:rPr>
        <w:t>Marie-Victorin</w:t>
      </w:r>
      <w:proofErr w:type="spellEnd"/>
      <w:r w:rsidRPr="007C1884">
        <w:rPr>
          <w:rFonts w:ascii="Arial" w:hAnsi="Arial" w:cs="Arial"/>
          <w:color w:val="000000" w:themeColor="text1"/>
          <w:sz w:val="28"/>
          <w:szCs w:val="28"/>
        </w:rPr>
        <w:t xml:space="preserve"> et des Patriotes, ainsi que de la Commission scolaire Riverside. Ces élèves s’initient ainsi à notre réseau de transport en commun en utilisant tant des lignes régulières que des lignes scolaires intégrées.</w:t>
      </w:r>
    </w:p>
    <w:p w14:paraId="5011FDC5" w14:textId="77777777" w:rsidR="007C1884" w:rsidRPr="00B530EC"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B530EC">
        <w:rPr>
          <w:rFonts w:ascii="Arial" w:hAnsi="Arial" w:cs="Arial"/>
          <w:b/>
          <w:bCs/>
          <w:color w:val="000000" w:themeColor="text1"/>
          <w:sz w:val="28"/>
          <w:szCs w:val="28"/>
        </w:rPr>
        <w:t>Élèves du secondaire faisant partie des Le nombre d'étudiants bénéficiant</w:t>
      </w:r>
    </w:p>
    <w:p w14:paraId="3E404D7F" w14:textId="140E68C4" w:rsidR="00B530EC" w:rsidRDefault="00B530EC" w:rsidP="007C1884">
      <w:pPr>
        <w:widowControl w:val="0"/>
        <w:spacing w:beforeLines="150" w:before="360" w:afterLines="150" w:after="360" w:line="240" w:lineRule="auto"/>
        <w:rPr>
          <w:rFonts w:ascii="Arial" w:hAnsi="Arial" w:cs="Arial"/>
          <w:color w:val="000000" w:themeColor="text1"/>
          <w:sz w:val="28"/>
          <w:szCs w:val="28"/>
        </w:rPr>
      </w:pPr>
      <w:r w:rsidRPr="00B530EC">
        <w:rPr>
          <w:rFonts w:ascii="Arial" w:hAnsi="Arial" w:cs="Arial"/>
          <w:noProof/>
          <w:color w:val="000000" w:themeColor="text1"/>
          <w:sz w:val="28"/>
          <w:szCs w:val="28"/>
        </w:rPr>
        <w:lastRenderedPageBreak/>
        <w:drawing>
          <wp:inline distT="0" distB="0" distL="0" distR="0" wp14:anchorId="07D5EC5E" wp14:editId="7F5F5DFE">
            <wp:extent cx="4041295" cy="3761117"/>
            <wp:effectExtent l="0" t="0" r="0" b="0"/>
            <wp:docPr id="142520409" name="Image 1" descr="Graphique montrant le nombre d'étudiants faisant partie d'ententes scola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20409" name="Image 1" descr="Graphique montrant le nombre d'étudiants faisant partie d'ententes scolaires."/>
                    <pic:cNvPicPr/>
                  </pic:nvPicPr>
                  <pic:blipFill>
                    <a:blip r:embed="rId20"/>
                    <a:stretch>
                      <a:fillRect/>
                    </a:stretch>
                  </pic:blipFill>
                  <pic:spPr>
                    <a:xfrm>
                      <a:off x="0" y="0"/>
                      <a:ext cx="4057068" cy="3775796"/>
                    </a:xfrm>
                    <a:prstGeom prst="rect">
                      <a:avLst/>
                    </a:prstGeom>
                  </pic:spPr>
                </pic:pic>
              </a:graphicData>
            </a:graphic>
          </wp:inline>
        </w:drawing>
      </w:r>
    </w:p>
    <w:p w14:paraId="42FFC81A" w14:textId="77777777" w:rsidR="003556AA" w:rsidRDefault="003556AA" w:rsidP="003556AA">
      <w:pPr>
        <w:widowControl w:val="0"/>
        <w:spacing w:beforeLines="150" w:before="360" w:afterLines="150" w:after="360" w:line="240" w:lineRule="auto"/>
        <w:rPr>
          <w:rFonts w:ascii="Arial" w:hAnsi="Arial" w:cs="Arial"/>
          <w:sz w:val="28"/>
        </w:rPr>
      </w:pPr>
      <w:r>
        <w:rPr>
          <w:rFonts w:ascii="Arial" w:hAnsi="Arial" w:cs="Arial"/>
          <w:sz w:val="28"/>
        </w:rPr>
        <w:t>DÉBUT GRAPHIQUE :</w:t>
      </w:r>
    </w:p>
    <w:p w14:paraId="69AC5899" w14:textId="77777777" w:rsidR="003556AA" w:rsidRDefault="003556AA" w:rsidP="003556AA">
      <w:pPr>
        <w:widowControl w:val="0"/>
        <w:spacing w:beforeLines="150" w:before="360" w:afterLines="150" w:after="360" w:line="240" w:lineRule="auto"/>
        <w:rPr>
          <w:rFonts w:ascii="Arial" w:hAnsi="Arial" w:cs="Arial"/>
          <w:sz w:val="28"/>
        </w:rPr>
      </w:pPr>
      <w:r>
        <w:rPr>
          <w:rFonts w:ascii="Arial" w:hAnsi="Arial" w:cs="Arial"/>
          <w:sz w:val="28"/>
        </w:rPr>
        <w:t>DÉBUT NOTE DU PRODUCTEUR :</w:t>
      </w:r>
    </w:p>
    <w:p w14:paraId="13CFC68B" w14:textId="77777777" w:rsidR="003556AA" w:rsidRDefault="003556AA" w:rsidP="003556AA">
      <w:pPr>
        <w:widowControl w:val="0"/>
        <w:spacing w:beforeLines="150" w:before="360" w:afterLines="150" w:after="360" w:line="240" w:lineRule="auto"/>
        <w:rPr>
          <w:rFonts w:ascii="Arial" w:hAnsi="Arial" w:cs="Arial"/>
          <w:sz w:val="28"/>
        </w:rPr>
      </w:pPr>
      <w:r>
        <w:rPr>
          <w:rFonts w:ascii="Arial" w:hAnsi="Arial" w:cs="Arial"/>
          <w:sz w:val="28"/>
        </w:rPr>
        <w:t>Les données sont partielles.</w:t>
      </w:r>
    </w:p>
    <w:p w14:paraId="2500779F" w14:textId="77777777" w:rsidR="003556AA" w:rsidRDefault="003556AA" w:rsidP="003556AA">
      <w:pPr>
        <w:widowControl w:val="0"/>
        <w:spacing w:beforeLines="150" w:before="360" w:afterLines="150" w:after="360" w:line="240" w:lineRule="auto"/>
        <w:rPr>
          <w:rFonts w:ascii="Arial" w:hAnsi="Arial" w:cs="Arial"/>
          <w:sz w:val="28"/>
        </w:rPr>
      </w:pPr>
      <w:r>
        <w:rPr>
          <w:rFonts w:ascii="Arial" w:hAnsi="Arial" w:cs="Arial"/>
          <w:sz w:val="28"/>
        </w:rPr>
        <w:t>FIN NOTE DU PRODUCTEUR.</w:t>
      </w:r>
    </w:p>
    <w:p w14:paraId="1DF9E049" w14:textId="77777777" w:rsidR="003556AA" w:rsidRPr="00A602DC" w:rsidRDefault="003556AA" w:rsidP="003556AA">
      <w:pPr>
        <w:widowControl w:val="0"/>
        <w:spacing w:beforeLines="150" w:before="360" w:afterLines="150" w:after="360" w:line="240" w:lineRule="auto"/>
        <w:rPr>
          <w:rFonts w:ascii="Arial" w:hAnsi="Arial" w:cs="Arial"/>
          <w:b/>
          <w:bCs/>
          <w:sz w:val="28"/>
        </w:rPr>
      </w:pPr>
      <w:r w:rsidRPr="00A602DC">
        <w:rPr>
          <w:rFonts w:ascii="Arial" w:hAnsi="Arial" w:cs="Arial"/>
          <w:b/>
          <w:bCs/>
          <w:sz w:val="28"/>
        </w:rPr>
        <w:t>Nombre d’élèves de secondaire faisant partie des ententes scolaires</w:t>
      </w:r>
    </w:p>
    <w:p w14:paraId="3C498DF8" w14:textId="279CE911" w:rsidR="003556AA" w:rsidRDefault="003556AA" w:rsidP="003556AA">
      <w:pPr>
        <w:widowControl w:val="0"/>
        <w:spacing w:beforeLines="150" w:before="360" w:afterLines="150" w:after="360" w:line="240" w:lineRule="auto"/>
        <w:rPr>
          <w:rFonts w:ascii="Arial" w:hAnsi="Arial" w:cs="Arial"/>
          <w:sz w:val="28"/>
        </w:rPr>
      </w:pPr>
      <w:r>
        <w:rPr>
          <w:rFonts w:ascii="Arial" w:hAnsi="Arial" w:cs="Arial"/>
          <w:sz w:val="28"/>
        </w:rPr>
        <w:t>2024-2025 : 7 800</w:t>
      </w:r>
    </w:p>
    <w:p w14:paraId="161E1BFA" w14:textId="7F92C2D6" w:rsidR="003556AA" w:rsidRPr="00290903" w:rsidRDefault="003556AA" w:rsidP="003556AA">
      <w:pPr>
        <w:widowControl w:val="0"/>
        <w:spacing w:beforeLines="150" w:before="360" w:afterLines="150" w:after="360" w:line="240" w:lineRule="auto"/>
        <w:rPr>
          <w:rFonts w:ascii="Arial" w:hAnsi="Arial" w:cs="Arial"/>
          <w:b/>
          <w:bCs/>
          <w:sz w:val="28"/>
        </w:rPr>
      </w:pPr>
      <w:r w:rsidRPr="00290903">
        <w:rPr>
          <w:rFonts w:ascii="Arial" w:hAnsi="Arial" w:cs="Arial"/>
          <w:b/>
          <w:bCs/>
          <w:sz w:val="28"/>
        </w:rPr>
        <w:t>2025-2026 : 7 800</w:t>
      </w:r>
    </w:p>
    <w:p w14:paraId="1C23F5ED" w14:textId="77777777" w:rsidR="003556AA" w:rsidRDefault="003556AA" w:rsidP="003556AA">
      <w:pPr>
        <w:widowControl w:val="0"/>
        <w:spacing w:beforeLines="150" w:before="360" w:afterLines="150" w:after="360" w:line="240" w:lineRule="auto"/>
        <w:rPr>
          <w:rFonts w:ascii="Arial" w:hAnsi="Arial" w:cs="Arial"/>
          <w:sz w:val="28"/>
        </w:rPr>
      </w:pPr>
      <w:r>
        <w:rPr>
          <w:rFonts w:ascii="Arial" w:hAnsi="Arial" w:cs="Arial"/>
          <w:sz w:val="28"/>
        </w:rPr>
        <w:t>FIN GRAPHIQUE.</w:t>
      </w:r>
    </w:p>
    <w:p w14:paraId="7FA5C548" w14:textId="62FB8462" w:rsidR="003556AA" w:rsidRDefault="003556AA"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45</w:t>
      </w:r>
    </w:p>
    <w:p w14:paraId="31360252" w14:textId="49A5FB48"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Huit établissements d’enseignement participent désormais au programme Carte étudiante en ligne (CEEL) permettant la commande de cartes OPUS directement sur le portail web de l’institution. De plus, nous sommes allés à la rencontre des étudiants de trois établissements postsecondaires de l’agglomération afin de les informer sur les services offerts en transport en commun.</w:t>
      </w:r>
    </w:p>
    <w:p w14:paraId="0003C2A8" w14:textId="77777777" w:rsidR="007C1884" w:rsidRPr="007C1884" w:rsidRDefault="007C1884" w:rsidP="00640BD1">
      <w:pPr>
        <w:pStyle w:val="Titre3"/>
        <w:spacing w:before="360" w:after="360"/>
      </w:pPr>
      <w:r w:rsidRPr="007C1884">
        <w:t>Un dialogue continu avec les entreprises</w:t>
      </w:r>
    </w:p>
    <w:p w14:paraId="2B4F69B8"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En tant que partenaire incontournable de la mobilité durable dans l’agglomération de Longueuil, nous avons poursuivi avec conviction notre collaboration avec les entreprises et organisations du territoire. Ensemble, nous avons exploré les solutions les plus porteuses pour encourager les déplacements en autobus.</w:t>
      </w:r>
    </w:p>
    <w:p w14:paraId="209784A6"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Nos échanges soutenus avec une cinquantaine d’entreprises et d’institutions nous ont permis de renforcer le positionnement du transport collectif comme une option moderne, fiable et hautement avantageuse pour les déplacements des travailleurs — un véritable levier pour une agglomération plus connectée, plus durable et plus résiliente.</w:t>
      </w:r>
    </w:p>
    <w:p w14:paraId="6FC89C92" w14:textId="1A0DEB8B" w:rsidR="007C1884" w:rsidRPr="007C1884" w:rsidRDefault="007C1884" w:rsidP="00640BD1">
      <w:pPr>
        <w:pStyle w:val="Titre3"/>
        <w:spacing w:before="360" w:after="360"/>
      </w:pPr>
      <w:r w:rsidRPr="007C1884">
        <w:t>L’accès à l’aéroport métropolitain</w:t>
      </w:r>
      <w:r w:rsidR="00640BD1">
        <w:t xml:space="preserve"> </w:t>
      </w:r>
      <w:r w:rsidRPr="007C1884">
        <w:t>de Montréal en autobus facilité</w:t>
      </w:r>
      <w:r w:rsidR="00640BD1">
        <w:t> </w:t>
      </w:r>
      <w:r w:rsidRPr="007C1884">
        <w:t>!</w:t>
      </w:r>
    </w:p>
    <w:p w14:paraId="7E2B8170"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La zone aéroportuaire de Longueuil connaît un développement sans précédent avec l’arrivée prochaine de l’Aéroport métropolitain de Montréal (MET) qui en fera une destination majeure de l’agglomération. Au cours de l’année, nous avons signé deux ententes de partenariat afin de consolider une desserte efficace du secteur. La première permettra d’assurer un financement stable de la ligne 428, maintenant connue sous le nom </w:t>
      </w:r>
      <w:proofErr w:type="spellStart"/>
      <w:r w:rsidRPr="007C1884">
        <w:rPr>
          <w:rFonts w:ascii="Arial" w:hAnsi="Arial" w:cs="Arial"/>
          <w:color w:val="000000" w:themeColor="text1"/>
          <w:sz w:val="28"/>
          <w:szCs w:val="28"/>
        </w:rPr>
        <w:t>METbus</w:t>
      </w:r>
      <w:proofErr w:type="spellEnd"/>
      <w:r w:rsidRPr="007C1884">
        <w:rPr>
          <w:rFonts w:ascii="Arial" w:hAnsi="Arial" w:cs="Arial"/>
          <w:color w:val="000000" w:themeColor="text1"/>
          <w:sz w:val="28"/>
          <w:szCs w:val="28"/>
        </w:rPr>
        <w:t>. La seconde permettra d’identifier les autobus de cette ligne aux couleurs communes du RTL et de l’aéroport. Cet investissement corporatif dans le transport en commun sera réalisé au bénéfice des voyageurs et des travailleurs de toute la zone aéroportuaire.</w:t>
      </w:r>
    </w:p>
    <w:p w14:paraId="43F3C11C" w14:textId="74A9E96E" w:rsidR="00640BD1" w:rsidRDefault="00640BD1"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46</w:t>
      </w:r>
    </w:p>
    <w:p w14:paraId="66119999" w14:textId="15F3C5B0" w:rsidR="007C1884" w:rsidRPr="007C1884" w:rsidRDefault="007C1884" w:rsidP="00640BD1">
      <w:pPr>
        <w:pStyle w:val="Titre3"/>
        <w:spacing w:before="360" w:after="360"/>
      </w:pPr>
      <w:r w:rsidRPr="007C1884">
        <w:lastRenderedPageBreak/>
        <w:t xml:space="preserve">Au </w:t>
      </w:r>
      <w:proofErr w:type="spellStart"/>
      <w:r w:rsidRPr="007C1884">
        <w:t>c</w:t>
      </w:r>
      <w:r w:rsidR="00AC46D3">
        <w:t>oe</w:t>
      </w:r>
      <w:r w:rsidRPr="007C1884">
        <w:t>ur</w:t>
      </w:r>
      <w:proofErr w:type="spellEnd"/>
      <w:r w:rsidRPr="007C1884">
        <w:t xml:space="preserve"> des événements</w:t>
      </w:r>
      <w:r w:rsidR="00640BD1">
        <w:t xml:space="preserve"> </w:t>
      </w:r>
      <w:r w:rsidRPr="007C1884">
        <w:t>de l’agglomération</w:t>
      </w:r>
    </w:p>
    <w:p w14:paraId="152C2AB2" w14:textId="46B8AA64" w:rsidR="007C1884" w:rsidRPr="007C1884" w:rsidRDefault="007C1884" w:rsidP="00640BD1">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Nous avons été le transporteur officiel de</w:t>
      </w:r>
      <w:r w:rsidR="00640BD1">
        <w:rPr>
          <w:rFonts w:ascii="Arial" w:hAnsi="Arial" w:cs="Arial"/>
          <w:color w:val="000000" w:themeColor="text1"/>
          <w:sz w:val="28"/>
          <w:szCs w:val="28"/>
        </w:rPr>
        <w:t xml:space="preserve"> </w:t>
      </w:r>
      <w:r w:rsidRPr="007C1884">
        <w:rPr>
          <w:rFonts w:ascii="Arial" w:hAnsi="Arial" w:cs="Arial"/>
          <w:color w:val="000000" w:themeColor="text1"/>
          <w:sz w:val="28"/>
          <w:szCs w:val="28"/>
        </w:rPr>
        <w:t>12 événements, en permettant aux spectateurs de se déplacer gratuitement sur nos lignes régulières afin de participer aux activités présentées dans les cinq villes de l’agglomération. Du marathon de Longueuil jusqu’à la Féérie Lac du Village à Saint-Bruno-de-Montarville, en passant par le Rendez-vous de la Mairie à Boucherville, l’OSM dans les parcs à Brossard et les Fêtes de Saint-Lambert, il est plus simple que jamais de prendre part aux événements de l’agglomération grâce au transport en commun.</w:t>
      </w:r>
    </w:p>
    <w:p w14:paraId="5A6EA1B0" w14:textId="5B2D2652" w:rsidR="007C1884" w:rsidRPr="007C1884" w:rsidRDefault="007C1884" w:rsidP="00640BD1">
      <w:pPr>
        <w:pStyle w:val="Titre3"/>
        <w:spacing w:before="360" w:after="360"/>
      </w:pPr>
      <w:r w:rsidRPr="007C1884">
        <w:t>Avancement des projets de</w:t>
      </w:r>
      <w:r w:rsidR="00640BD1">
        <w:t xml:space="preserve"> </w:t>
      </w:r>
      <w:r w:rsidRPr="007C1884">
        <w:t>mesures préférentielles</w:t>
      </w:r>
    </w:p>
    <w:p w14:paraId="613DD186"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Nous avons également fait progresser de manière considérable plusieurs projets de mesures préférentielles pour autobus, et ce, en collaboration avec nos partenaires. Parmi ces projets, une nouvelle voie réservée sur le boulevard Taschereau, dans le secteur du terminus Panama, a été implantée et sera mise en service au printemps 2026. Cette voie réservée, jumelée à une coordination des feux de circulation sur cet axe, contribuera à améliorer l’accès au terminus Panama et à la station du REM du même nom.</w:t>
      </w:r>
    </w:p>
    <w:p w14:paraId="46349528" w14:textId="13BB37E8" w:rsidR="00640BD1" w:rsidRDefault="00640BD1"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47</w:t>
      </w:r>
    </w:p>
    <w:p w14:paraId="069E1DE1" w14:textId="310C0C5B" w:rsidR="007C1884" w:rsidRPr="007C1884" w:rsidRDefault="00640BD1" w:rsidP="00640BD1">
      <w:pPr>
        <w:pStyle w:val="Titre1"/>
        <w:spacing w:before="360" w:after="360"/>
      </w:pPr>
      <w:bookmarkStart w:id="6" w:name="_Toc239750490"/>
      <w:r>
        <w:t xml:space="preserve">4. </w:t>
      </w:r>
      <w:r w:rsidR="007C1884" w:rsidRPr="007C1884">
        <w:t>Ressources</w:t>
      </w:r>
      <w:r>
        <w:t xml:space="preserve"> </w:t>
      </w:r>
      <w:r w:rsidR="007C1884" w:rsidRPr="007C1884">
        <w:t>mises à</w:t>
      </w:r>
      <w:r>
        <w:t xml:space="preserve"> </w:t>
      </w:r>
      <w:r w:rsidR="007C1884" w:rsidRPr="007C1884">
        <w:t>contribution</w:t>
      </w:r>
      <w:bookmarkEnd w:id="6"/>
    </w:p>
    <w:p w14:paraId="3CE6C878" w14:textId="004C351C" w:rsidR="00640BD1" w:rsidRDefault="00640BD1"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48</w:t>
      </w:r>
    </w:p>
    <w:p w14:paraId="6E959CD5" w14:textId="0D2F3D82" w:rsidR="007C1884" w:rsidRPr="007C1884" w:rsidRDefault="007C1884" w:rsidP="00640BD1">
      <w:pPr>
        <w:pStyle w:val="Titre2"/>
        <w:spacing w:before="360" w:after="360"/>
      </w:pPr>
      <w:r w:rsidRPr="007C1884">
        <w:t>4.1</w:t>
      </w:r>
      <w:r w:rsidR="00640BD1">
        <w:t xml:space="preserve"> </w:t>
      </w:r>
      <w:r w:rsidRPr="007C1884">
        <w:t>Ressources humaines</w:t>
      </w:r>
    </w:p>
    <w:p w14:paraId="7CAE88E4" w14:textId="77777777" w:rsidR="007C1884" w:rsidRPr="007C1884" w:rsidRDefault="007C1884" w:rsidP="00B80DB3">
      <w:pPr>
        <w:pStyle w:val="Titre3"/>
        <w:spacing w:before="360" w:after="360"/>
      </w:pPr>
      <w:r w:rsidRPr="007C1884">
        <w:t>Ressources mises à contribution en 2025</w:t>
      </w:r>
    </w:p>
    <w:p w14:paraId="4EC69A39"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Effectifs 2025 en équivalence temps complet incluant les employés dédiés aux activités déléguées, aux mesures d’atténuation ainsi qu’aux projets d’investissement, incluant le nombre de personnes occupant un poste régulier ou occasionnel, à l’exclusion des étudiants et des stagiaires.</w:t>
      </w:r>
    </w:p>
    <w:p w14:paraId="34175F3D"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Des entrevues de départ sont réalisées afin de permettre à l’organisation de mieux cerner les enjeux relatifs à ceux-ci.</w:t>
      </w:r>
    </w:p>
    <w:p w14:paraId="0FA4D773" w14:textId="77777777" w:rsidR="007F48FB" w:rsidRPr="007F48FB" w:rsidRDefault="007C1884" w:rsidP="007F48FB">
      <w:pPr>
        <w:widowControl w:val="0"/>
        <w:spacing w:beforeLines="150" w:before="360" w:afterLines="150" w:after="360" w:line="240" w:lineRule="auto"/>
        <w:rPr>
          <w:rFonts w:ascii="Arial" w:hAnsi="Arial" w:cs="Arial"/>
          <w:b/>
          <w:bCs/>
          <w:color w:val="000000" w:themeColor="text1"/>
          <w:sz w:val="28"/>
          <w:szCs w:val="28"/>
        </w:rPr>
      </w:pPr>
      <w:r w:rsidRPr="007F48FB">
        <w:rPr>
          <w:rFonts w:ascii="Arial" w:hAnsi="Arial" w:cs="Arial"/>
          <w:b/>
          <w:bCs/>
          <w:color w:val="000000" w:themeColor="text1"/>
          <w:sz w:val="28"/>
          <w:szCs w:val="28"/>
        </w:rPr>
        <w:t>Ressources humaines</w:t>
      </w:r>
    </w:p>
    <w:p w14:paraId="14F6C8CD" w14:textId="77777777" w:rsidR="007F48FB"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Entretien des infrastructures</w:t>
      </w:r>
    </w:p>
    <w:p w14:paraId="3D68D81D" w14:textId="556403D9" w:rsidR="007C1884" w:rsidRPr="007C1884" w:rsidRDefault="007C1884" w:rsidP="007F48FB">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Entretien du matériel roulant</w:t>
      </w:r>
    </w:p>
    <w:p w14:paraId="4BF5486E" w14:textId="77777777" w:rsidR="00A75E38" w:rsidRDefault="00A75E38" w:rsidP="00A75E38">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Administration</w:t>
      </w:r>
    </w:p>
    <w:p w14:paraId="4398C1AB" w14:textId="53FFE86A"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Chauffeurs</w:t>
      </w:r>
    </w:p>
    <w:p w14:paraId="3678F009" w14:textId="4EC0D8B7" w:rsidR="007F48FB" w:rsidRDefault="00BA293A" w:rsidP="007C1884">
      <w:pPr>
        <w:widowControl w:val="0"/>
        <w:spacing w:beforeLines="150" w:before="360" w:afterLines="150" w:after="360" w:line="240" w:lineRule="auto"/>
        <w:rPr>
          <w:rFonts w:ascii="Arial" w:hAnsi="Arial" w:cs="Arial"/>
          <w:color w:val="000000" w:themeColor="text1"/>
          <w:sz w:val="28"/>
          <w:szCs w:val="28"/>
        </w:rPr>
      </w:pPr>
      <w:r w:rsidRPr="00BA293A">
        <w:rPr>
          <w:rFonts w:ascii="Arial" w:hAnsi="Arial" w:cs="Arial"/>
          <w:noProof/>
          <w:color w:val="000000" w:themeColor="text1"/>
          <w:sz w:val="28"/>
          <w:szCs w:val="28"/>
        </w:rPr>
        <w:drawing>
          <wp:inline distT="0" distB="0" distL="0" distR="0" wp14:anchorId="5746B627" wp14:editId="23D9A813">
            <wp:extent cx="5071549" cy="1578634"/>
            <wp:effectExtent l="0" t="0" r="0" b="2540"/>
            <wp:docPr id="1165196673" name="Image 1" descr="Figure montrant la répartition des ressources humaines du RT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196673" name="Image 1" descr="Figure montrant la répartition des ressources humaines du RTL."/>
                    <pic:cNvPicPr/>
                  </pic:nvPicPr>
                  <pic:blipFill>
                    <a:blip r:embed="rId21"/>
                    <a:stretch>
                      <a:fillRect/>
                    </a:stretch>
                  </pic:blipFill>
                  <pic:spPr>
                    <a:xfrm>
                      <a:off x="0" y="0"/>
                      <a:ext cx="5094956" cy="1585920"/>
                    </a:xfrm>
                    <a:prstGeom prst="rect">
                      <a:avLst/>
                    </a:prstGeom>
                  </pic:spPr>
                </pic:pic>
              </a:graphicData>
            </a:graphic>
          </wp:inline>
        </w:drawing>
      </w:r>
    </w:p>
    <w:p w14:paraId="012B3E37" w14:textId="77777777" w:rsidR="00A75E38" w:rsidRDefault="00A75E38" w:rsidP="00A75E38">
      <w:pPr>
        <w:widowControl w:val="0"/>
        <w:spacing w:beforeLines="150" w:before="360" w:afterLines="150" w:after="360" w:line="240" w:lineRule="auto"/>
        <w:rPr>
          <w:rFonts w:ascii="Arial" w:hAnsi="Arial" w:cs="Arial"/>
          <w:sz w:val="28"/>
        </w:rPr>
      </w:pPr>
      <w:r>
        <w:rPr>
          <w:rFonts w:ascii="Arial" w:hAnsi="Arial" w:cs="Arial"/>
          <w:sz w:val="28"/>
        </w:rPr>
        <w:t>DÉBUT FIGURE :</w:t>
      </w:r>
    </w:p>
    <w:p w14:paraId="72FE6E2A" w14:textId="5431FC2F" w:rsidR="00A75E38" w:rsidRPr="00E020F2" w:rsidRDefault="00A75E38" w:rsidP="00A75E38">
      <w:pPr>
        <w:widowControl w:val="0"/>
        <w:spacing w:beforeLines="150" w:before="360" w:afterLines="150" w:after="360" w:line="240" w:lineRule="auto"/>
        <w:rPr>
          <w:rFonts w:ascii="Arial" w:hAnsi="Arial" w:cs="Arial"/>
          <w:sz w:val="28"/>
        </w:rPr>
      </w:pPr>
      <w:r w:rsidRPr="00E020F2">
        <w:rPr>
          <w:rFonts w:ascii="Arial" w:hAnsi="Arial" w:cs="Arial"/>
          <w:sz w:val="28"/>
        </w:rPr>
        <w:t>Entretien des infrastructures</w:t>
      </w:r>
      <w:r>
        <w:rPr>
          <w:rFonts w:ascii="Arial" w:hAnsi="Arial" w:cs="Arial"/>
          <w:sz w:val="28"/>
        </w:rPr>
        <w:t> :</w:t>
      </w:r>
      <w:r w:rsidRPr="00ED470E">
        <w:rPr>
          <w:rFonts w:ascii="Arial" w:hAnsi="Arial" w:cs="Arial"/>
          <w:sz w:val="28"/>
        </w:rPr>
        <w:t xml:space="preserve"> </w:t>
      </w:r>
      <w:r>
        <w:rPr>
          <w:rFonts w:ascii="Arial" w:hAnsi="Arial" w:cs="Arial"/>
          <w:b/>
          <w:bCs/>
          <w:sz w:val="28"/>
        </w:rPr>
        <w:t>48</w:t>
      </w:r>
      <w:r>
        <w:rPr>
          <w:rFonts w:ascii="Arial" w:hAnsi="Arial" w:cs="Arial"/>
          <w:sz w:val="28"/>
        </w:rPr>
        <w:t xml:space="preserve"> </w:t>
      </w:r>
      <w:r w:rsidRPr="00E020F2">
        <w:rPr>
          <w:rFonts w:ascii="Arial" w:hAnsi="Arial" w:cs="Arial"/>
          <w:sz w:val="28"/>
        </w:rPr>
        <w:t>(4</w:t>
      </w:r>
      <w:r>
        <w:rPr>
          <w:rFonts w:ascii="Arial" w:hAnsi="Arial" w:cs="Arial"/>
          <w:sz w:val="28"/>
        </w:rPr>
        <w:t> %</w:t>
      </w:r>
      <w:r w:rsidRPr="00E020F2">
        <w:rPr>
          <w:rFonts w:ascii="Arial" w:hAnsi="Arial" w:cs="Arial"/>
          <w:sz w:val="28"/>
        </w:rPr>
        <w:t>)</w:t>
      </w:r>
      <w:r>
        <w:rPr>
          <w:rFonts w:ascii="Arial" w:hAnsi="Arial" w:cs="Arial"/>
          <w:sz w:val="28"/>
        </w:rPr>
        <w:br/>
      </w:r>
      <w:r w:rsidRPr="00E020F2">
        <w:rPr>
          <w:rFonts w:ascii="Arial" w:hAnsi="Arial" w:cs="Arial"/>
          <w:sz w:val="28"/>
        </w:rPr>
        <w:t>Entretien du matériel roulant</w:t>
      </w:r>
      <w:r>
        <w:rPr>
          <w:rFonts w:ascii="Arial" w:hAnsi="Arial" w:cs="Arial"/>
          <w:sz w:val="28"/>
        </w:rPr>
        <w:t> :</w:t>
      </w:r>
      <w:r w:rsidRPr="00ED470E">
        <w:rPr>
          <w:rFonts w:ascii="Arial" w:hAnsi="Arial" w:cs="Arial"/>
          <w:sz w:val="28"/>
        </w:rPr>
        <w:t xml:space="preserve"> </w:t>
      </w:r>
      <w:r w:rsidRPr="00ED470E">
        <w:rPr>
          <w:rFonts w:ascii="Arial" w:hAnsi="Arial" w:cs="Arial"/>
          <w:b/>
          <w:bCs/>
          <w:sz w:val="28"/>
        </w:rPr>
        <w:t>2</w:t>
      </w:r>
      <w:r>
        <w:rPr>
          <w:rFonts w:ascii="Arial" w:hAnsi="Arial" w:cs="Arial"/>
          <w:b/>
          <w:bCs/>
          <w:sz w:val="28"/>
        </w:rPr>
        <w:t>22</w:t>
      </w:r>
      <w:r>
        <w:rPr>
          <w:rFonts w:ascii="Arial" w:hAnsi="Arial" w:cs="Arial"/>
          <w:sz w:val="28"/>
        </w:rPr>
        <w:t xml:space="preserve"> </w:t>
      </w:r>
      <w:r w:rsidRPr="00E020F2">
        <w:rPr>
          <w:rFonts w:ascii="Arial" w:hAnsi="Arial" w:cs="Arial"/>
          <w:sz w:val="28"/>
        </w:rPr>
        <w:t>(18</w:t>
      </w:r>
      <w:r>
        <w:rPr>
          <w:rFonts w:ascii="Arial" w:hAnsi="Arial" w:cs="Arial"/>
          <w:sz w:val="28"/>
        </w:rPr>
        <w:t> %</w:t>
      </w:r>
      <w:r w:rsidRPr="00E020F2">
        <w:rPr>
          <w:rFonts w:ascii="Arial" w:hAnsi="Arial" w:cs="Arial"/>
          <w:sz w:val="28"/>
        </w:rPr>
        <w:t>)</w:t>
      </w:r>
      <w:r>
        <w:rPr>
          <w:rFonts w:ascii="Arial" w:hAnsi="Arial" w:cs="Arial"/>
          <w:sz w:val="28"/>
        </w:rPr>
        <w:br/>
      </w:r>
      <w:r w:rsidRPr="00E020F2">
        <w:rPr>
          <w:rFonts w:ascii="Arial" w:hAnsi="Arial" w:cs="Arial"/>
          <w:sz w:val="28"/>
        </w:rPr>
        <w:t>Administration</w:t>
      </w:r>
      <w:r>
        <w:rPr>
          <w:rFonts w:ascii="Arial" w:hAnsi="Arial" w:cs="Arial"/>
          <w:sz w:val="28"/>
        </w:rPr>
        <w:t> :</w:t>
      </w:r>
      <w:r w:rsidRPr="00ED470E">
        <w:rPr>
          <w:rFonts w:ascii="Arial" w:hAnsi="Arial" w:cs="Arial"/>
          <w:sz w:val="28"/>
        </w:rPr>
        <w:t xml:space="preserve"> </w:t>
      </w:r>
      <w:r w:rsidRPr="00ED470E">
        <w:rPr>
          <w:rFonts w:ascii="Arial" w:hAnsi="Arial" w:cs="Arial"/>
          <w:b/>
          <w:bCs/>
          <w:sz w:val="28"/>
        </w:rPr>
        <w:t>29</w:t>
      </w:r>
      <w:r>
        <w:rPr>
          <w:rFonts w:ascii="Arial" w:hAnsi="Arial" w:cs="Arial"/>
          <w:b/>
          <w:bCs/>
          <w:sz w:val="28"/>
        </w:rPr>
        <w:t>9</w:t>
      </w:r>
      <w:r>
        <w:rPr>
          <w:rFonts w:ascii="Arial" w:hAnsi="Arial" w:cs="Arial"/>
          <w:sz w:val="28"/>
        </w:rPr>
        <w:t xml:space="preserve"> </w:t>
      </w:r>
      <w:r w:rsidRPr="00E020F2">
        <w:rPr>
          <w:rFonts w:ascii="Arial" w:hAnsi="Arial" w:cs="Arial"/>
          <w:sz w:val="28"/>
        </w:rPr>
        <w:t>(2</w:t>
      </w:r>
      <w:r>
        <w:rPr>
          <w:rFonts w:ascii="Arial" w:hAnsi="Arial" w:cs="Arial"/>
          <w:sz w:val="28"/>
        </w:rPr>
        <w:t>4 %</w:t>
      </w:r>
      <w:r w:rsidRPr="00E020F2">
        <w:rPr>
          <w:rFonts w:ascii="Arial" w:hAnsi="Arial" w:cs="Arial"/>
          <w:sz w:val="28"/>
        </w:rPr>
        <w:t>)</w:t>
      </w:r>
      <w:r>
        <w:rPr>
          <w:rFonts w:ascii="Arial" w:hAnsi="Arial" w:cs="Arial"/>
          <w:sz w:val="28"/>
        </w:rPr>
        <w:br/>
      </w:r>
      <w:r w:rsidRPr="00E020F2">
        <w:rPr>
          <w:rFonts w:ascii="Arial" w:hAnsi="Arial" w:cs="Arial"/>
          <w:sz w:val="28"/>
        </w:rPr>
        <w:t>Chauffeurs</w:t>
      </w:r>
      <w:r>
        <w:rPr>
          <w:rFonts w:ascii="Arial" w:hAnsi="Arial" w:cs="Arial"/>
          <w:sz w:val="28"/>
        </w:rPr>
        <w:t> :</w:t>
      </w:r>
      <w:r w:rsidRPr="00ED470E">
        <w:rPr>
          <w:rFonts w:ascii="Arial" w:hAnsi="Arial" w:cs="Arial"/>
          <w:sz w:val="28"/>
        </w:rPr>
        <w:t xml:space="preserve"> </w:t>
      </w:r>
      <w:r w:rsidRPr="00ED470E">
        <w:rPr>
          <w:rFonts w:ascii="Arial" w:hAnsi="Arial" w:cs="Arial"/>
          <w:b/>
          <w:bCs/>
          <w:sz w:val="28"/>
        </w:rPr>
        <w:t>6</w:t>
      </w:r>
      <w:r>
        <w:rPr>
          <w:rFonts w:ascii="Arial" w:hAnsi="Arial" w:cs="Arial"/>
          <w:b/>
          <w:bCs/>
          <w:sz w:val="28"/>
        </w:rPr>
        <w:t>70</w:t>
      </w:r>
      <w:r>
        <w:rPr>
          <w:rFonts w:ascii="Arial" w:hAnsi="Arial" w:cs="Arial"/>
          <w:sz w:val="28"/>
        </w:rPr>
        <w:t xml:space="preserve"> </w:t>
      </w:r>
      <w:r w:rsidRPr="00E020F2">
        <w:rPr>
          <w:rFonts w:ascii="Arial" w:hAnsi="Arial" w:cs="Arial"/>
          <w:sz w:val="28"/>
        </w:rPr>
        <w:t>(5</w:t>
      </w:r>
      <w:r>
        <w:rPr>
          <w:rFonts w:ascii="Arial" w:hAnsi="Arial" w:cs="Arial"/>
          <w:sz w:val="28"/>
        </w:rPr>
        <w:t>4 %</w:t>
      </w:r>
      <w:r w:rsidRPr="00E020F2">
        <w:rPr>
          <w:rFonts w:ascii="Arial" w:hAnsi="Arial" w:cs="Arial"/>
          <w:sz w:val="28"/>
        </w:rPr>
        <w:t>)</w:t>
      </w:r>
    </w:p>
    <w:p w14:paraId="25D52537" w14:textId="53D05035" w:rsidR="00A75E38" w:rsidRPr="00ED470E" w:rsidRDefault="00A75E38" w:rsidP="00A75E38">
      <w:pPr>
        <w:widowControl w:val="0"/>
        <w:spacing w:beforeLines="150" w:before="360" w:afterLines="150" w:after="360" w:line="240" w:lineRule="auto"/>
        <w:rPr>
          <w:rFonts w:ascii="Arial" w:hAnsi="Arial" w:cs="Arial"/>
          <w:b/>
          <w:bCs/>
          <w:sz w:val="28"/>
        </w:rPr>
      </w:pPr>
      <w:r w:rsidRPr="00ED470E">
        <w:rPr>
          <w:rFonts w:ascii="Arial" w:hAnsi="Arial" w:cs="Arial"/>
          <w:b/>
          <w:bCs/>
          <w:sz w:val="28"/>
        </w:rPr>
        <w:t>Total = 1</w:t>
      </w:r>
      <w:r>
        <w:rPr>
          <w:rFonts w:ascii="Arial" w:hAnsi="Arial" w:cs="Arial"/>
          <w:b/>
          <w:bCs/>
          <w:sz w:val="28"/>
        </w:rPr>
        <w:t> </w:t>
      </w:r>
      <w:r w:rsidRPr="00ED470E">
        <w:rPr>
          <w:rFonts w:ascii="Arial" w:hAnsi="Arial" w:cs="Arial"/>
          <w:b/>
          <w:bCs/>
          <w:sz w:val="28"/>
        </w:rPr>
        <w:t>23</w:t>
      </w:r>
      <w:r>
        <w:rPr>
          <w:rFonts w:ascii="Arial" w:hAnsi="Arial" w:cs="Arial"/>
          <w:b/>
          <w:bCs/>
          <w:sz w:val="28"/>
        </w:rPr>
        <w:t>9</w:t>
      </w:r>
    </w:p>
    <w:p w14:paraId="7D0179D5" w14:textId="77777777" w:rsidR="00A75E38" w:rsidRDefault="00A75E38" w:rsidP="00A75E38">
      <w:pPr>
        <w:widowControl w:val="0"/>
        <w:spacing w:beforeLines="150" w:before="360" w:afterLines="150" w:after="360" w:line="240" w:lineRule="auto"/>
        <w:rPr>
          <w:rFonts w:ascii="Arial" w:hAnsi="Arial" w:cs="Arial"/>
          <w:sz w:val="28"/>
        </w:rPr>
      </w:pPr>
      <w:r>
        <w:rPr>
          <w:rFonts w:ascii="Arial" w:hAnsi="Arial" w:cs="Arial"/>
          <w:sz w:val="28"/>
        </w:rPr>
        <w:t>FIN FIGURE.</w:t>
      </w:r>
    </w:p>
    <w:p w14:paraId="60E6675E" w14:textId="77777777" w:rsidR="007C1884" w:rsidRPr="00C47489"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C47489">
        <w:rPr>
          <w:rFonts w:ascii="Arial" w:hAnsi="Arial" w:cs="Arial"/>
          <w:b/>
          <w:bCs/>
          <w:color w:val="000000" w:themeColor="text1"/>
          <w:sz w:val="28"/>
          <w:szCs w:val="28"/>
        </w:rPr>
        <w:t>Notre taux de roulement a augmenté en 2025, reflétant les dynamiques du marché du travail</w:t>
      </w:r>
    </w:p>
    <w:p w14:paraId="00C2C495" w14:textId="2377CD01" w:rsidR="00C47489" w:rsidRPr="00C47489" w:rsidRDefault="00E847B0" w:rsidP="007C1884">
      <w:pPr>
        <w:widowControl w:val="0"/>
        <w:spacing w:beforeLines="150" w:before="360" w:afterLines="150" w:after="360" w:line="240" w:lineRule="auto"/>
        <w:rPr>
          <w:rFonts w:ascii="Arial" w:hAnsi="Arial" w:cs="Arial"/>
          <w:color w:val="000000" w:themeColor="text1"/>
          <w:sz w:val="28"/>
          <w:szCs w:val="28"/>
        </w:rPr>
      </w:pPr>
      <w:r w:rsidRPr="00E847B0">
        <w:rPr>
          <w:rFonts w:ascii="Arial" w:hAnsi="Arial" w:cs="Arial"/>
          <w:noProof/>
          <w:color w:val="000000" w:themeColor="text1"/>
          <w:sz w:val="28"/>
          <w:szCs w:val="28"/>
        </w:rPr>
        <w:lastRenderedPageBreak/>
        <w:drawing>
          <wp:inline distT="0" distB="0" distL="0" distR="0" wp14:anchorId="4600534A" wp14:editId="29E4EA62">
            <wp:extent cx="4718649" cy="1914683"/>
            <wp:effectExtent l="0" t="0" r="6350" b="0"/>
            <wp:docPr id="442983250" name="Image 1" descr="Graphique montrant le taux de roulement du personnel régul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983250" name="Image 1" descr="Graphique montrant le taux de roulement du personnel régulier."/>
                    <pic:cNvPicPr/>
                  </pic:nvPicPr>
                  <pic:blipFill>
                    <a:blip r:embed="rId22"/>
                    <a:stretch>
                      <a:fillRect/>
                    </a:stretch>
                  </pic:blipFill>
                  <pic:spPr>
                    <a:xfrm>
                      <a:off x="0" y="0"/>
                      <a:ext cx="4729692" cy="1919164"/>
                    </a:xfrm>
                    <a:prstGeom prst="rect">
                      <a:avLst/>
                    </a:prstGeom>
                  </pic:spPr>
                </pic:pic>
              </a:graphicData>
            </a:graphic>
          </wp:inline>
        </w:drawing>
      </w:r>
    </w:p>
    <w:p w14:paraId="4C0CB117" w14:textId="77777777" w:rsidR="00E847B0" w:rsidRDefault="00E847B0" w:rsidP="00E847B0">
      <w:pPr>
        <w:widowControl w:val="0"/>
        <w:spacing w:beforeLines="150" w:before="360" w:afterLines="150" w:after="360" w:line="240" w:lineRule="auto"/>
        <w:rPr>
          <w:rFonts w:ascii="Arial" w:hAnsi="Arial" w:cs="Arial"/>
          <w:sz w:val="28"/>
        </w:rPr>
      </w:pPr>
      <w:r>
        <w:rPr>
          <w:rFonts w:ascii="Arial" w:hAnsi="Arial" w:cs="Arial"/>
          <w:sz w:val="28"/>
        </w:rPr>
        <w:t>DÉBUT GRAPHIQUE :</w:t>
      </w:r>
    </w:p>
    <w:p w14:paraId="1DF2941A" w14:textId="77777777" w:rsidR="00E847B0" w:rsidRPr="006C6C49" w:rsidRDefault="00E847B0" w:rsidP="00E847B0">
      <w:pPr>
        <w:widowControl w:val="0"/>
        <w:spacing w:beforeLines="150" w:before="360" w:afterLines="150" w:after="360" w:line="240" w:lineRule="auto"/>
        <w:rPr>
          <w:rFonts w:ascii="Arial" w:hAnsi="Arial" w:cs="Arial"/>
          <w:b/>
          <w:bCs/>
          <w:sz w:val="28"/>
        </w:rPr>
      </w:pPr>
      <w:r w:rsidRPr="006C6C49">
        <w:rPr>
          <w:rFonts w:ascii="Arial" w:hAnsi="Arial" w:cs="Arial"/>
          <w:b/>
          <w:bCs/>
          <w:sz w:val="28"/>
        </w:rPr>
        <w:t>Taux de départs volontaires du personnel régulier...</w:t>
      </w:r>
    </w:p>
    <w:p w14:paraId="7E286DA0" w14:textId="77777777" w:rsidR="00E847B0" w:rsidRPr="006C6C49" w:rsidRDefault="00E847B0" w:rsidP="00E847B0">
      <w:pPr>
        <w:widowControl w:val="0"/>
        <w:spacing w:beforeLines="150" w:before="360" w:afterLines="150" w:after="360" w:line="240" w:lineRule="auto"/>
        <w:rPr>
          <w:rFonts w:ascii="Arial" w:hAnsi="Arial" w:cs="Arial"/>
          <w:b/>
          <w:bCs/>
          <w:sz w:val="28"/>
        </w:rPr>
      </w:pPr>
      <w:r w:rsidRPr="006C6C49">
        <w:rPr>
          <w:rFonts w:ascii="Arial" w:hAnsi="Arial" w:cs="Arial"/>
          <w:b/>
          <w:bCs/>
          <w:sz w:val="28"/>
        </w:rPr>
        <w:t>... excluant les départs à la retraite</w:t>
      </w:r>
    </w:p>
    <w:p w14:paraId="70029E90" w14:textId="3B97050C" w:rsidR="00E847B0" w:rsidRPr="000C0190" w:rsidRDefault="000C0190" w:rsidP="000C0190">
      <w:pPr>
        <w:widowControl w:val="0"/>
        <w:spacing w:beforeLines="150" w:before="360" w:afterLines="150" w:after="360" w:line="240" w:lineRule="auto"/>
        <w:rPr>
          <w:rFonts w:ascii="Arial" w:hAnsi="Arial" w:cs="Arial"/>
          <w:sz w:val="28"/>
        </w:rPr>
      </w:pPr>
      <w:r w:rsidRPr="000C0190">
        <w:rPr>
          <w:rFonts w:ascii="Arial" w:hAnsi="Arial" w:cs="Arial"/>
          <w:b/>
          <w:bCs/>
          <w:sz w:val="28"/>
        </w:rPr>
        <w:t>2025 : 4,26 %</w:t>
      </w:r>
      <w:r w:rsidRPr="000C0190">
        <w:rPr>
          <w:rFonts w:ascii="Arial" w:hAnsi="Arial" w:cs="Arial"/>
          <w:b/>
          <w:bCs/>
          <w:sz w:val="28"/>
        </w:rPr>
        <w:br/>
      </w:r>
      <w:r w:rsidR="00E847B0" w:rsidRPr="000C0190">
        <w:rPr>
          <w:rFonts w:ascii="Arial" w:hAnsi="Arial" w:cs="Arial"/>
          <w:sz w:val="28"/>
        </w:rPr>
        <w:t>2024 : 3,86 %</w:t>
      </w:r>
      <w:r w:rsidR="00E847B0" w:rsidRPr="000C0190">
        <w:rPr>
          <w:rFonts w:ascii="Arial" w:hAnsi="Arial" w:cs="Arial"/>
          <w:sz w:val="28"/>
        </w:rPr>
        <w:br/>
        <w:t>2023 : 6,13 %</w:t>
      </w:r>
    </w:p>
    <w:p w14:paraId="2F89FBDD" w14:textId="77777777" w:rsidR="00E847B0" w:rsidRPr="006C6C49" w:rsidRDefault="00E847B0" w:rsidP="00E847B0">
      <w:pPr>
        <w:widowControl w:val="0"/>
        <w:spacing w:beforeLines="150" w:before="360" w:afterLines="150" w:after="360" w:line="240" w:lineRule="auto"/>
        <w:rPr>
          <w:rFonts w:ascii="Arial" w:hAnsi="Arial" w:cs="Arial"/>
          <w:b/>
          <w:bCs/>
          <w:sz w:val="28"/>
        </w:rPr>
      </w:pPr>
      <w:r w:rsidRPr="006C6C49">
        <w:rPr>
          <w:rFonts w:ascii="Arial" w:hAnsi="Arial" w:cs="Arial"/>
          <w:b/>
          <w:bCs/>
          <w:sz w:val="28"/>
        </w:rPr>
        <w:t>... incluant les départs à la retraite</w:t>
      </w:r>
    </w:p>
    <w:p w14:paraId="5B90295F" w14:textId="61F0F6B0" w:rsidR="00E847B0" w:rsidRPr="000C0190" w:rsidRDefault="000C0190" w:rsidP="00E847B0">
      <w:pPr>
        <w:widowControl w:val="0"/>
        <w:spacing w:beforeLines="150" w:before="360" w:afterLines="150" w:after="360" w:line="240" w:lineRule="auto"/>
        <w:rPr>
          <w:rFonts w:ascii="Arial" w:hAnsi="Arial" w:cs="Arial"/>
          <w:sz w:val="28"/>
        </w:rPr>
      </w:pPr>
      <w:r w:rsidRPr="000C0190">
        <w:rPr>
          <w:rFonts w:ascii="Arial" w:hAnsi="Arial" w:cs="Arial"/>
          <w:b/>
          <w:bCs/>
          <w:sz w:val="28"/>
        </w:rPr>
        <w:t xml:space="preserve">2025 : </w:t>
      </w:r>
      <w:r>
        <w:rPr>
          <w:rFonts w:ascii="Arial" w:hAnsi="Arial" w:cs="Arial"/>
          <w:b/>
          <w:bCs/>
          <w:sz w:val="28"/>
        </w:rPr>
        <w:t>6</w:t>
      </w:r>
      <w:r w:rsidRPr="000C0190">
        <w:rPr>
          <w:rFonts w:ascii="Arial" w:hAnsi="Arial" w:cs="Arial"/>
          <w:b/>
          <w:bCs/>
          <w:sz w:val="28"/>
        </w:rPr>
        <w:t>,</w:t>
      </w:r>
      <w:r>
        <w:rPr>
          <w:rFonts w:ascii="Arial" w:hAnsi="Arial" w:cs="Arial"/>
          <w:b/>
          <w:bCs/>
          <w:sz w:val="28"/>
        </w:rPr>
        <w:t>47</w:t>
      </w:r>
      <w:r w:rsidRPr="000C0190">
        <w:rPr>
          <w:rFonts w:ascii="Arial" w:hAnsi="Arial" w:cs="Arial"/>
          <w:b/>
          <w:bCs/>
          <w:sz w:val="28"/>
        </w:rPr>
        <w:t> %</w:t>
      </w:r>
      <w:r w:rsidRPr="000C0190">
        <w:rPr>
          <w:rFonts w:ascii="Arial" w:hAnsi="Arial" w:cs="Arial"/>
          <w:b/>
          <w:bCs/>
          <w:sz w:val="28"/>
        </w:rPr>
        <w:br/>
      </w:r>
      <w:r w:rsidR="00E847B0" w:rsidRPr="000C0190">
        <w:rPr>
          <w:rFonts w:ascii="Arial" w:hAnsi="Arial" w:cs="Arial"/>
          <w:sz w:val="28"/>
        </w:rPr>
        <w:t>2024 : 5,63 %</w:t>
      </w:r>
      <w:r w:rsidR="00E847B0" w:rsidRPr="000C0190">
        <w:rPr>
          <w:rFonts w:ascii="Arial" w:hAnsi="Arial" w:cs="Arial"/>
          <w:sz w:val="28"/>
        </w:rPr>
        <w:br/>
        <w:t>2023 : 9,48 %</w:t>
      </w:r>
    </w:p>
    <w:p w14:paraId="4490046B" w14:textId="77777777" w:rsidR="00E847B0" w:rsidRDefault="00E847B0" w:rsidP="00E847B0">
      <w:pPr>
        <w:widowControl w:val="0"/>
        <w:spacing w:beforeLines="150" w:before="360" w:afterLines="150" w:after="360" w:line="240" w:lineRule="auto"/>
        <w:rPr>
          <w:rFonts w:ascii="Arial" w:hAnsi="Arial" w:cs="Arial"/>
          <w:sz w:val="28"/>
        </w:rPr>
      </w:pPr>
      <w:r>
        <w:rPr>
          <w:rFonts w:ascii="Arial" w:hAnsi="Arial" w:cs="Arial"/>
          <w:sz w:val="28"/>
        </w:rPr>
        <w:t>FIN GRAPHIQUE.</w:t>
      </w:r>
    </w:p>
    <w:p w14:paraId="4C1CDEEB" w14:textId="5AB3AAE8" w:rsidR="00C47489" w:rsidRDefault="003915D7"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49</w:t>
      </w:r>
    </w:p>
    <w:p w14:paraId="2B880632" w14:textId="41C408B3" w:rsidR="007C1884" w:rsidRPr="007C1884" w:rsidRDefault="007C1884" w:rsidP="00E46C7D">
      <w:pPr>
        <w:pStyle w:val="Titre2"/>
        <w:spacing w:before="360" w:after="360"/>
      </w:pPr>
      <w:r w:rsidRPr="007C1884">
        <w:t>4.2</w:t>
      </w:r>
      <w:r w:rsidR="00E46C7D">
        <w:t xml:space="preserve"> </w:t>
      </w:r>
      <w:r w:rsidRPr="007C1884">
        <w:t>Ressources financières</w:t>
      </w:r>
    </w:p>
    <w:p w14:paraId="071FD520" w14:textId="77777777" w:rsidR="00301DDB" w:rsidRDefault="00301DDB" w:rsidP="00301DDB">
      <w:pPr>
        <w:widowControl w:val="0"/>
        <w:spacing w:beforeLines="150" w:before="360" w:afterLines="150" w:after="360" w:line="240" w:lineRule="auto"/>
        <w:rPr>
          <w:rFonts w:ascii="Arial" w:hAnsi="Arial" w:cs="Arial"/>
          <w:sz w:val="28"/>
        </w:rPr>
      </w:pPr>
      <w:r>
        <w:rPr>
          <w:rFonts w:ascii="Arial" w:hAnsi="Arial" w:cs="Arial"/>
          <w:sz w:val="28"/>
        </w:rPr>
        <w:t>DÉBUT TABLEAU :</w:t>
      </w:r>
    </w:p>
    <w:p w14:paraId="1C626E07" w14:textId="70D34497" w:rsidR="007C1884" w:rsidRPr="00E46C7D"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E46C7D">
        <w:rPr>
          <w:rFonts w:ascii="Arial" w:hAnsi="Arial" w:cs="Arial"/>
          <w:b/>
          <w:bCs/>
          <w:color w:val="000000" w:themeColor="text1"/>
          <w:sz w:val="28"/>
          <w:szCs w:val="28"/>
        </w:rPr>
        <w:t>Dépenses et évolution par secteur d’activité</w:t>
      </w:r>
    </w:p>
    <w:p w14:paraId="53463809" w14:textId="77777777" w:rsidR="00E46C7D" w:rsidRDefault="00E46C7D" w:rsidP="00E46C7D">
      <w:pPr>
        <w:widowControl w:val="0"/>
        <w:spacing w:beforeLines="150" w:before="360" w:afterLines="150" w:after="360" w:line="240" w:lineRule="auto"/>
        <w:rPr>
          <w:rFonts w:ascii="Arial" w:hAnsi="Arial" w:cs="Arial"/>
          <w:sz w:val="28"/>
        </w:rPr>
      </w:pPr>
      <w:r w:rsidRPr="00E020F2">
        <w:rPr>
          <w:rFonts w:ascii="Arial" w:hAnsi="Arial" w:cs="Arial"/>
          <w:sz w:val="28"/>
        </w:rPr>
        <w:t>(</w:t>
      </w:r>
      <w:proofErr w:type="gramStart"/>
      <w:r w:rsidRPr="00E020F2">
        <w:rPr>
          <w:rFonts w:ascii="Arial" w:hAnsi="Arial" w:cs="Arial"/>
          <w:sz w:val="28"/>
        </w:rPr>
        <w:t>en</w:t>
      </w:r>
      <w:proofErr w:type="gramEnd"/>
      <w:r w:rsidRPr="00E020F2">
        <w:rPr>
          <w:rFonts w:ascii="Arial" w:hAnsi="Arial" w:cs="Arial"/>
          <w:sz w:val="28"/>
        </w:rPr>
        <w:t xml:space="preserve"> milliers de $)</w:t>
      </w:r>
    </w:p>
    <w:p w14:paraId="03D923A7" w14:textId="6541C35F" w:rsidR="007C1884" w:rsidRPr="000216A2" w:rsidRDefault="00E46C7D" w:rsidP="000216A2">
      <w:pPr>
        <w:widowControl w:val="0"/>
        <w:spacing w:beforeLines="150" w:before="360" w:afterLines="150" w:after="360" w:line="240" w:lineRule="auto"/>
        <w:rPr>
          <w:rFonts w:ascii="Arial" w:hAnsi="Arial" w:cs="Arial"/>
          <w:sz w:val="28"/>
        </w:rPr>
      </w:pPr>
      <w:r w:rsidRPr="00E020F2">
        <w:rPr>
          <w:rFonts w:ascii="Arial" w:hAnsi="Arial" w:cs="Arial"/>
          <w:sz w:val="28"/>
        </w:rPr>
        <w:lastRenderedPageBreak/>
        <w:t>Secteurs d’activité</w:t>
      </w:r>
      <w:r>
        <w:rPr>
          <w:rFonts w:ascii="Arial" w:hAnsi="Arial" w:cs="Arial"/>
          <w:sz w:val="28"/>
        </w:rPr>
        <w:t> :</w:t>
      </w:r>
      <w:r w:rsidRPr="00837214">
        <w:rPr>
          <w:rFonts w:ascii="Arial" w:hAnsi="Arial" w:cs="Arial"/>
          <w:sz w:val="28"/>
        </w:rPr>
        <w:t xml:space="preserve"> </w:t>
      </w:r>
      <w:r w:rsidRPr="00E020F2">
        <w:rPr>
          <w:rFonts w:ascii="Arial" w:hAnsi="Arial" w:cs="Arial"/>
          <w:sz w:val="28"/>
        </w:rPr>
        <w:t xml:space="preserve">Direction des opérations </w:t>
      </w:r>
      <w:r>
        <w:rPr>
          <w:rFonts w:ascii="Arial" w:hAnsi="Arial" w:cs="Arial"/>
          <w:sz w:val="28"/>
        </w:rPr>
        <w:t>ASTÉRISQUE</w:t>
      </w:r>
      <w:r>
        <w:rPr>
          <w:rFonts w:ascii="Arial" w:hAnsi="Arial" w:cs="Arial"/>
          <w:sz w:val="28"/>
        </w:rPr>
        <w:br/>
      </w:r>
      <w:r w:rsidRPr="00E020F2">
        <w:rPr>
          <w:rFonts w:ascii="Arial" w:hAnsi="Arial" w:cs="Arial"/>
          <w:sz w:val="28"/>
        </w:rPr>
        <w:t>Budget 202</w:t>
      </w:r>
      <w:r w:rsidR="00F04010">
        <w:rPr>
          <w:rFonts w:ascii="Arial" w:hAnsi="Arial" w:cs="Arial"/>
          <w:sz w:val="28"/>
        </w:rPr>
        <w:t>5</w:t>
      </w:r>
      <w:r>
        <w:rPr>
          <w:rFonts w:ascii="Arial" w:hAnsi="Arial" w:cs="Arial"/>
          <w:sz w:val="28"/>
        </w:rPr>
        <w:t xml:space="preserve"> </w:t>
      </w:r>
      <w:r w:rsidRPr="00E020F2">
        <w:rPr>
          <w:rFonts w:ascii="Arial" w:hAnsi="Arial" w:cs="Arial"/>
          <w:sz w:val="28"/>
        </w:rPr>
        <w:t>(1)</w:t>
      </w:r>
      <w:r>
        <w:rPr>
          <w:rFonts w:ascii="Arial" w:hAnsi="Arial" w:cs="Arial"/>
          <w:sz w:val="28"/>
        </w:rPr>
        <w:t> :</w:t>
      </w:r>
      <w:r w:rsidR="000216A2" w:rsidRPr="000216A2">
        <w:rPr>
          <w:rFonts w:ascii="Arial" w:hAnsi="Arial" w:cs="Arial"/>
          <w:color w:val="000000" w:themeColor="text1"/>
          <w:sz w:val="28"/>
          <w:szCs w:val="28"/>
        </w:rPr>
        <w:t xml:space="preserve"> </w:t>
      </w:r>
      <w:r w:rsidR="000216A2" w:rsidRPr="007C1884">
        <w:rPr>
          <w:rFonts w:ascii="Arial" w:hAnsi="Arial" w:cs="Arial"/>
          <w:color w:val="000000" w:themeColor="text1"/>
          <w:sz w:val="28"/>
          <w:szCs w:val="28"/>
        </w:rPr>
        <w:t>117</w:t>
      </w:r>
      <w:r w:rsidR="000216A2">
        <w:rPr>
          <w:rFonts w:ascii="Arial" w:hAnsi="Arial" w:cs="Arial"/>
          <w:color w:val="000000" w:themeColor="text1"/>
          <w:sz w:val="28"/>
          <w:szCs w:val="28"/>
        </w:rPr>
        <w:t> </w:t>
      </w:r>
      <w:r w:rsidR="000216A2" w:rsidRPr="007C1884">
        <w:rPr>
          <w:rFonts w:ascii="Arial" w:hAnsi="Arial" w:cs="Arial"/>
          <w:color w:val="000000" w:themeColor="text1"/>
          <w:sz w:val="28"/>
          <w:szCs w:val="28"/>
        </w:rPr>
        <w:t>574</w:t>
      </w:r>
      <w:r>
        <w:rPr>
          <w:rFonts w:ascii="Arial" w:hAnsi="Arial" w:cs="Arial"/>
          <w:sz w:val="28"/>
        </w:rPr>
        <w:br/>
      </w:r>
      <w:r w:rsidRPr="00E020F2">
        <w:rPr>
          <w:rFonts w:ascii="Arial" w:hAnsi="Arial" w:cs="Arial"/>
          <w:sz w:val="28"/>
        </w:rPr>
        <w:t>Réel 202</w:t>
      </w:r>
      <w:r w:rsidR="00F04010">
        <w:rPr>
          <w:rFonts w:ascii="Arial" w:hAnsi="Arial" w:cs="Arial"/>
          <w:sz w:val="28"/>
        </w:rPr>
        <w:t>5</w:t>
      </w:r>
      <w:r>
        <w:rPr>
          <w:rFonts w:ascii="Arial" w:hAnsi="Arial" w:cs="Arial"/>
          <w:sz w:val="28"/>
        </w:rPr>
        <w:t xml:space="preserve"> </w:t>
      </w:r>
      <w:r w:rsidRPr="00E020F2">
        <w:rPr>
          <w:rFonts w:ascii="Arial" w:hAnsi="Arial" w:cs="Arial"/>
          <w:sz w:val="28"/>
        </w:rPr>
        <w:t>(2)</w:t>
      </w:r>
      <w:r>
        <w:rPr>
          <w:rFonts w:ascii="Arial" w:hAnsi="Arial" w:cs="Arial"/>
          <w:sz w:val="28"/>
        </w:rPr>
        <w:t> :</w:t>
      </w:r>
      <w:r w:rsidR="000216A2" w:rsidRPr="000216A2">
        <w:rPr>
          <w:rFonts w:ascii="Arial" w:hAnsi="Arial" w:cs="Arial"/>
          <w:color w:val="000000" w:themeColor="text1"/>
          <w:sz w:val="28"/>
          <w:szCs w:val="28"/>
        </w:rPr>
        <w:t xml:space="preserve"> </w:t>
      </w:r>
      <w:r w:rsidR="000216A2" w:rsidRPr="007C1884">
        <w:rPr>
          <w:rFonts w:ascii="Arial" w:hAnsi="Arial" w:cs="Arial"/>
          <w:color w:val="000000" w:themeColor="text1"/>
          <w:sz w:val="28"/>
          <w:szCs w:val="28"/>
        </w:rPr>
        <w:t>127</w:t>
      </w:r>
      <w:r w:rsidR="000216A2">
        <w:rPr>
          <w:rFonts w:ascii="Arial" w:hAnsi="Arial" w:cs="Arial"/>
          <w:color w:val="000000" w:themeColor="text1"/>
          <w:sz w:val="28"/>
          <w:szCs w:val="28"/>
        </w:rPr>
        <w:t> </w:t>
      </w:r>
      <w:r w:rsidR="000216A2" w:rsidRPr="007C1884">
        <w:rPr>
          <w:rFonts w:ascii="Arial" w:hAnsi="Arial" w:cs="Arial"/>
          <w:color w:val="000000" w:themeColor="text1"/>
          <w:sz w:val="28"/>
          <w:szCs w:val="28"/>
        </w:rPr>
        <w:t>595</w:t>
      </w:r>
      <w:r>
        <w:rPr>
          <w:rFonts w:ascii="Arial" w:hAnsi="Arial" w:cs="Arial"/>
          <w:sz w:val="28"/>
        </w:rPr>
        <w:br/>
      </w:r>
      <w:r w:rsidRPr="00E020F2">
        <w:rPr>
          <w:rFonts w:ascii="Arial" w:hAnsi="Arial" w:cs="Arial"/>
          <w:sz w:val="28"/>
        </w:rPr>
        <w:t>Écart</w:t>
      </w:r>
      <w:r>
        <w:rPr>
          <w:rFonts w:ascii="Arial" w:hAnsi="Arial" w:cs="Arial"/>
          <w:sz w:val="28"/>
        </w:rPr>
        <w:t xml:space="preserve"> </w:t>
      </w:r>
      <w:r w:rsidRPr="00E020F2">
        <w:rPr>
          <w:rFonts w:ascii="Arial" w:hAnsi="Arial" w:cs="Arial"/>
          <w:sz w:val="28"/>
        </w:rPr>
        <w:t xml:space="preserve">(3) = (2) </w:t>
      </w:r>
      <w:r>
        <w:rPr>
          <w:rFonts w:ascii="Arial" w:hAnsi="Arial" w:cs="Arial"/>
          <w:sz w:val="28"/>
        </w:rPr>
        <w:t>−</w:t>
      </w:r>
      <w:r w:rsidRPr="00E020F2">
        <w:rPr>
          <w:rFonts w:ascii="Arial" w:hAnsi="Arial" w:cs="Arial"/>
          <w:sz w:val="28"/>
        </w:rPr>
        <w:t xml:space="preserve"> (1)</w:t>
      </w:r>
      <w:r>
        <w:rPr>
          <w:rFonts w:ascii="Arial" w:hAnsi="Arial" w:cs="Arial"/>
          <w:sz w:val="28"/>
        </w:rPr>
        <w:t> :</w:t>
      </w:r>
      <w:r w:rsidR="000216A2" w:rsidRPr="000216A2">
        <w:rPr>
          <w:rFonts w:ascii="Arial" w:hAnsi="Arial" w:cs="Arial"/>
          <w:color w:val="000000" w:themeColor="text1"/>
          <w:sz w:val="28"/>
          <w:szCs w:val="28"/>
        </w:rPr>
        <w:t xml:space="preserve"> </w:t>
      </w:r>
      <w:r w:rsidR="000216A2" w:rsidRPr="007C1884">
        <w:rPr>
          <w:rFonts w:ascii="Arial" w:hAnsi="Arial" w:cs="Arial"/>
          <w:color w:val="000000" w:themeColor="text1"/>
          <w:sz w:val="28"/>
          <w:szCs w:val="28"/>
        </w:rPr>
        <w:t>(10</w:t>
      </w:r>
      <w:r w:rsidR="000216A2">
        <w:rPr>
          <w:rFonts w:ascii="Arial" w:hAnsi="Arial" w:cs="Arial"/>
          <w:color w:val="000000" w:themeColor="text1"/>
          <w:sz w:val="28"/>
          <w:szCs w:val="28"/>
        </w:rPr>
        <w:t> </w:t>
      </w:r>
      <w:r w:rsidR="000216A2" w:rsidRPr="007C1884">
        <w:rPr>
          <w:rFonts w:ascii="Arial" w:hAnsi="Arial" w:cs="Arial"/>
          <w:color w:val="000000" w:themeColor="text1"/>
          <w:sz w:val="28"/>
          <w:szCs w:val="28"/>
        </w:rPr>
        <w:t>021)</w:t>
      </w:r>
      <w:r>
        <w:rPr>
          <w:rFonts w:ascii="Arial" w:hAnsi="Arial" w:cs="Arial"/>
          <w:sz w:val="28"/>
        </w:rPr>
        <w:br/>
      </w:r>
      <w:r w:rsidRPr="00E020F2">
        <w:rPr>
          <w:rFonts w:ascii="Arial" w:hAnsi="Arial" w:cs="Arial"/>
          <w:sz w:val="28"/>
        </w:rPr>
        <w:t>Réel 202</w:t>
      </w:r>
      <w:r w:rsidR="00F04010">
        <w:rPr>
          <w:rFonts w:ascii="Arial" w:hAnsi="Arial" w:cs="Arial"/>
          <w:sz w:val="28"/>
        </w:rPr>
        <w:t>4</w:t>
      </w:r>
      <w:r>
        <w:rPr>
          <w:rFonts w:ascii="Arial" w:hAnsi="Arial" w:cs="Arial"/>
          <w:sz w:val="28"/>
        </w:rPr>
        <w:t xml:space="preserve"> </w:t>
      </w:r>
      <w:r w:rsidRPr="00E020F2">
        <w:rPr>
          <w:rFonts w:ascii="Arial" w:hAnsi="Arial" w:cs="Arial"/>
          <w:sz w:val="28"/>
        </w:rPr>
        <w:t>(4)</w:t>
      </w:r>
      <w:r>
        <w:rPr>
          <w:rFonts w:ascii="Arial" w:hAnsi="Arial" w:cs="Arial"/>
          <w:sz w:val="28"/>
        </w:rPr>
        <w:t> :</w:t>
      </w:r>
      <w:r w:rsidR="000216A2">
        <w:rPr>
          <w:rFonts w:ascii="Arial" w:hAnsi="Arial" w:cs="Arial"/>
          <w:sz w:val="28"/>
        </w:rPr>
        <w:t xml:space="preserve"> </w:t>
      </w:r>
      <w:r w:rsidR="007C1884" w:rsidRPr="007C1884">
        <w:rPr>
          <w:rFonts w:ascii="Arial" w:hAnsi="Arial" w:cs="Arial"/>
          <w:color w:val="000000" w:themeColor="text1"/>
          <w:sz w:val="28"/>
          <w:szCs w:val="28"/>
        </w:rPr>
        <w:t>114</w:t>
      </w:r>
      <w:r w:rsidR="000216A2">
        <w:rPr>
          <w:rFonts w:ascii="Arial" w:hAnsi="Arial" w:cs="Arial"/>
          <w:color w:val="000000" w:themeColor="text1"/>
          <w:sz w:val="28"/>
          <w:szCs w:val="28"/>
        </w:rPr>
        <w:t> </w:t>
      </w:r>
      <w:r w:rsidR="007C1884" w:rsidRPr="007C1884">
        <w:rPr>
          <w:rFonts w:ascii="Arial" w:hAnsi="Arial" w:cs="Arial"/>
          <w:color w:val="000000" w:themeColor="text1"/>
          <w:sz w:val="28"/>
          <w:szCs w:val="28"/>
        </w:rPr>
        <w:t>023</w:t>
      </w:r>
    </w:p>
    <w:p w14:paraId="223C448B" w14:textId="0D374264" w:rsidR="000B23EF" w:rsidRDefault="000B23EF"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NOTE ASTÉRISQUE :</w:t>
      </w:r>
    </w:p>
    <w:p w14:paraId="4E886298" w14:textId="37080F20" w:rsidR="008209DE" w:rsidRPr="007C1884" w:rsidRDefault="008209DE" w:rsidP="008209DE">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Un dépassement de coûts de 10,1</w:t>
      </w:r>
      <w:r>
        <w:rPr>
          <w:rFonts w:ascii="Arial" w:hAnsi="Arial" w:cs="Arial"/>
          <w:color w:val="000000" w:themeColor="text1"/>
          <w:sz w:val="28"/>
          <w:szCs w:val="28"/>
        </w:rPr>
        <w:t> </w:t>
      </w:r>
      <w:r w:rsidRPr="007C1884">
        <w:rPr>
          <w:rFonts w:ascii="Arial" w:hAnsi="Arial" w:cs="Arial"/>
          <w:color w:val="000000" w:themeColor="text1"/>
          <w:sz w:val="28"/>
          <w:szCs w:val="28"/>
        </w:rPr>
        <w:t>M</w:t>
      </w:r>
      <w:r>
        <w:rPr>
          <w:rFonts w:ascii="Arial" w:hAnsi="Arial" w:cs="Arial"/>
          <w:color w:val="000000" w:themeColor="text1"/>
          <w:sz w:val="28"/>
          <w:szCs w:val="28"/>
        </w:rPr>
        <w:t> $</w:t>
      </w:r>
      <w:r w:rsidRPr="007C1884">
        <w:rPr>
          <w:rFonts w:ascii="Arial" w:hAnsi="Arial" w:cs="Arial"/>
          <w:color w:val="000000" w:themeColor="text1"/>
          <w:sz w:val="28"/>
          <w:szCs w:val="28"/>
        </w:rPr>
        <w:t xml:space="preserve"> a été constaté,</w:t>
      </w:r>
      <w:r>
        <w:rPr>
          <w:rFonts w:ascii="Arial" w:hAnsi="Arial" w:cs="Arial"/>
          <w:color w:val="000000" w:themeColor="text1"/>
          <w:sz w:val="28"/>
          <w:szCs w:val="28"/>
        </w:rPr>
        <w:t xml:space="preserve"> </w:t>
      </w:r>
      <w:r w:rsidRPr="007C1884">
        <w:rPr>
          <w:rFonts w:ascii="Arial" w:hAnsi="Arial" w:cs="Arial"/>
          <w:color w:val="000000" w:themeColor="text1"/>
          <w:sz w:val="28"/>
          <w:szCs w:val="28"/>
        </w:rPr>
        <w:t>principalement attribuable aux équipements métropolitains ainsi</w:t>
      </w:r>
      <w:r>
        <w:rPr>
          <w:rFonts w:ascii="Arial" w:hAnsi="Arial" w:cs="Arial"/>
          <w:color w:val="000000" w:themeColor="text1"/>
          <w:sz w:val="28"/>
          <w:szCs w:val="28"/>
        </w:rPr>
        <w:t xml:space="preserve"> </w:t>
      </w:r>
      <w:r w:rsidRPr="007C1884">
        <w:rPr>
          <w:rFonts w:ascii="Arial" w:hAnsi="Arial" w:cs="Arial"/>
          <w:color w:val="000000" w:themeColor="text1"/>
          <w:sz w:val="28"/>
          <w:szCs w:val="28"/>
        </w:rPr>
        <w:t>qu’à d’autres ententes déléguées par l’ARTM au RTL dans le cadre</w:t>
      </w:r>
      <w:r>
        <w:rPr>
          <w:rFonts w:ascii="Arial" w:hAnsi="Arial" w:cs="Arial"/>
          <w:color w:val="000000" w:themeColor="text1"/>
          <w:sz w:val="28"/>
          <w:szCs w:val="28"/>
        </w:rPr>
        <w:t xml:space="preserve"> </w:t>
      </w:r>
      <w:r w:rsidRPr="007C1884">
        <w:rPr>
          <w:rFonts w:ascii="Arial" w:hAnsi="Arial" w:cs="Arial"/>
          <w:color w:val="000000" w:themeColor="text1"/>
          <w:sz w:val="28"/>
          <w:szCs w:val="28"/>
        </w:rPr>
        <w:t>du REM, lesquelles n’avaient pas été prévues lors de l’élaboration</w:t>
      </w:r>
      <w:r>
        <w:rPr>
          <w:rFonts w:ascii="Arial" w:hAnsi="Arial" w:cs="Arial"/>
          <w:color w:val="000000" w:themeColor="text1"/>
          <w:sz w:val="28"/>
          <w:szCs w:val="28"/>
        </w:rPr>
        <w:t xml:space="preserve"> </w:t>
      </w:r>
      <w:r w:rsidRPr="007C1884">
        <w:rPr>
          <w:rFonts w:ascii="Arial" w:hAnsi="Arial" w:cs="Arial"/>
          <w:color w:val="000000" w:themeColor="text1"/>
          <w:sz w:val="28"/>
          <w:szCs w:val="28"/>
        </w:rPr>
        <w:t>du budget initial.</w:t>
      </w:r>
    </w:p>
    <w:p w14:paraId="581EA50A" w14:textId="7DE4392C" w:rsidR="000B23EF" w:rsidRDefault="000B23EF"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NOTE ASTÉRISQUE.</w:t>
      </w:r>
    </w:p>
    <w:p w14:paraId="303D6102" w14:textId="6BAD0A7A" w:rsidR="00193CB0" w:rsidRPr="00E020F2" w:rsidRDefault="00193CB0" w:rsidP="00B036F5">
      <w:pPr>
        <w:widowControl w:val="0"/>
        <w:spacing w:beforeLines="150" w:before="360" w:afterLines="150" w:after="360" w:line="240" w:lineRule="auto"/>
        <w:rPr>
          <w:rFonts w:ascii="Arial" w:hAnsi="Arial" w:cs="Arial"/>
          <w:sz w:val="28"/>
        </w:rPr>
      </w:pPr>
      <w:r w:rsidRPr="00E020F2">
        <w:rPr>
          <w:rFonts w:ascii="Arial" w:hAnsi="Arial" w:cs="Arial"/>
          <w:sz w:val="28"/>
        </w:rPr>
        <w:t>Secteurs d’activité</w:t>
      </w:r>
      <w:r>
        <w:rPr>
          <w:rFonts w:ascii="Arial" w:hAnsi="Arial" w:cs="Arial"/>
          <w:sz w:val="28"/>
        </w:rPr>
        <w:t> :</w:t>
      </w:r>
      <w:r w:rsidR="00B036F5" w:rsidRPr="00B036F5">
        <w:rPr>
          <w:rFonts w:ascii="Arial" w:hAnsi="Arial" w:cs="Arial"/>
          <w:color w:val="000000" w:themeColor="text1"/>
          <w:sz w:val="28"/>
          <w:szCs w:val="28"/>
        </w:rPr>
        <w:t xml:space="preserve"> </w:t>
      </w:r>
      <w:r w:rsidR="00B036F5" w:rsidRPr="007C1884">
        <w:rPr>
          <w:rFonts w:ascii="Arial" w:hAnsi="Arial" w:cs="Arial"/>
          <w:color w:val="000000" w:themeColor="text1"/>
          <w:sz w:val="28"/>
          <w:szCs w:val="28"/>
        </w:rPr>
        <w:t>Direction de l'entretien et des bâtiments</w:t>
      </w:r>
      <w:r w:rsidR="00B036F5">
        <w:rPr>
          <w:rFonts w:ascii="Arial" w:hAnsi="Arial" w:cs="Arial"/>
          <w:color w:val="000000" w:themeColor="text1"/>
          <w:sz w:val="28"/>
          <w:szCs w:val="28"/>
        </w:rPr>
        <w:t xml:space="preserve"> ASTÉRISQUE</w:t>
      </w:r>
      <w:r>
        <w:rPr>
          <w:rFonts w:ascii="Arial" w:hAnsi="Arial" w:cs="Arial"/>
          <w:sz w:val="28"/>
        </w:rPr>
        <w:br/>
      </w:r>
      <w:r w:rsidRPr="00E020F2">
        <w:rPr>
          <w:rFonts w:ascii="Arial" w:hAnsi="Arial" w:cs="Arial"/>
          <w:sz w:val="28"/>
        </w:rPr>
        <w:t>Budget 202</w:t>
      </w:r>
      <w:r>
        <w:rPr>
          <w:rFonts w:ascii="Arial" w:hAnsi="Arial" w:cs="Arial"/>
          <w:sz w:val="28"/>
        </w:rPr>
        <w:t xml:space="preserve">5 </w:t>
      </w:r>
      <w:r w:rsidRPr="00E020F2">
        <w:rPr>
          <w:rFonts w:ascii="Arial" w:hAnsi="Arial" w:cs="Arial"/>
          <w:sz w:val="28"/>
        </w:rPr>
        <w:t>(1)</w:t>
      </w:r>
      <w:r>
        <w:rPr>
          <w:rFonts w:ascii="Arial" w:hAnsi="Arial" w:cs="Arial"/>
          <w:sz w:val="28"/>
        </w:rPr>
        <w:t> :</w:t>
      </w:r>
      <w:r w:rsidR="00B036F5" w:rsidRPr="00B036F5">
        <w:rPr>
          <w:rFonts w:ascii="Arial" w:hAnsi="Arial" w:cs="Arial"/>
          <w:color w:val="000000" w:themeColor="text1"/>
          <w:sz w:val="28"/>
          <w:szCs w:val="28"/>
        </w:rPr>
        <w:t xml:space="preserve"> </w:t>
      </w:r>
      <w:r w:rsidR="00B036F5" w:rsidRPr="007C1884">
        <w:rPr>
          <w:rFonts w:ascii="Arial" w:hAnsi="Arial" w:cs="Arial"/>
          <w:color w:val="000000" w:themeColor="text1"/>
          <w:sz w:val="28"/>
          <w:szCs w:val="28"/>
        </w:rPr>
        <w:t>63</w:t>
      </w:r>
      <w:r w:rsidR="00B036F5">
        <w:rPr>
          <w:rFonts w:ascii="Arial" w:hAnsi="Arial" w:cs="Arial"/>
          <w:color w:val="000000" w:themeColor="text1"/>
          <w:sz w:val="28"/>
          <w:szCs w:val="28"/>
        </w:rPr>
        <w:t> </w:t>
      </w:r>
      <w:r w:rsidR="00B036F5" w:rsidRPr="007C1884">
        <w:rPr>
          <w:rFonts w:ascii="Arial" w:hAnsi="Arial" w:cs="Arial"/>
          <w:color w:val="000000" w:themeColor="text1"/>
          <w:sz w:val="28"/>
          <w:szCs w:val="28"/>
        </w:rPr>
        <w:t>340</w:t>
      </w:r>
      <w:r>
        <w:rPr>
          <w:rFonts w:ascii="Arial" w:hAnsi="Arial" w:cs="Arial"/>
          <w:sz w:val="28"/>
        </w:rPr>
        <w:br/>
      </w:r>
      <w:r w:rsidRPr="00E020F2">
        <w:rPr>
          <w:rFonts w:ascii="Arial" w:hAnsi="Arial" w:cs="Arial"/>
          <w:sz w:val="28"/>
        </w:rPr>
        <w:t>Réel 202</w:t>
      </w:r>
      <w:r>
        <w:rPr>
          <w:rFonts w:ascii="Arial" w:hAnsi="Arial" w:cs="Arial"/>
          <w:sz w:val="28"/>
        </w:rPr>
        <w:t xml:space="preserve">5 </w:t>
      </w:r>
      <w:r w:rsidRPr="00E020F2">
        <w:rPr>
          <w:rFonts w:ascii="Arial" w:hAnsi="Arial" w:cs="Arial"/>
          <w:sz w:val="28"/>
        </w:rPr>
        <w:t>(2)</w:t>
      </w:r>
      <w:r>
        <w:rPr>
          <w:rFonts w:ascii="Arial" w:hAnsi="Arial" w:cs="Arial"/>
          <w:sz w:val="28"/>
        </w:rPr>
        <w:t> :</w:t>
      </w:r>
      <w:r w:rsidR="00B036F5">
        <w:rPr>
          <w:rFonts w:ascii="Arial" w:hAnsi="Arial" w:cs="Arial"/>
          <w:color w:val="000000" w:themeColor="text1"/>
          <w:sz w:val="28"/>
          <w:szCs w:val="28"/>
        </w:rPr>
        <w:t xml:space="preserve"> </w:t>
      </w:r>
      <w:r w:rsidR="00B036F5" w:rsidRPr="007C1884">
        <w:rPr>
          <w:rFonts w:ascii="Arial" w:hAnsi="Arial" w:cs="Arial"/>
          <w:color w:val="000000" w:themeColor="text1"/>
          <w:sz w:val="28"/>
          <w:szCs w:val="28"/>
        </w:rPr>
        <w:t>62</w:t>
      </w:r>
      <w:r w:rsidR="00B036F5">
        <w:rPr>
          <w:rFonts w:ascii="Arial" w:hAnsi="Arial" w:cs="Arial"/>
          <w:color w:val="000000" w:themeColor="text1"/>
          <w:sz w:val="28"/>
          <w:szCs w:val="28"/>
        </w:rPr>
        <w:t> </w:t>
      </w:r>
      <w:r w:rsidR="00B036F5" w:rsidRPr="007C1884">
        <w:rPr>
          <w:rFonts w:ascii="Arial" w:hAnsi="Arial" w:cs="Arial"/>
          <w:color w:val="000000" w:themeColor="text1"/>
          <w:sz w:val="28"/>
          <w:szCs w:val="28"/>
        </w:rPr>
        <w:t>120</w:t>
      </w:r>
      <w:r>
        <w:rPr>
          <w:rFonts w:ascii="Arial" w:hAnsi="Arial" w:cs="Arial"/>
          <w:sz w:val="28"/>
        </w:rPr>
        <w:br/>
      </w:r>
      <w:r w:rsidRPr="00E020F2">
        <w:rPr>
          <w:rFonts w:ascii="Arial" w:hAnsi="Arial" w:cs="Arial"/>
          <w:sz w:val="28"/>
        </w:rPr>
        <w:t>Écart</w:t>
      </w:r>
      <w:r>
        <w:rPr>
          <w:rFonts w:ascii="Arial" w:hAnsi="Arial" w:cs="Arial"/>
          <w:sz w:val="28"/>
        </w:rPr>
        <w:t xml:space="preserve"> </w:t>
      </w:r>
      <w:r w:rsidRPr="00E020F2">
        <w:rPr>
          <w:rFonts w:ascii="Arial" w:hAnsi="Arial" w:cs="Arial"/>
          <w:sz w:val="28"/>
        </w:rPr>
        <w:t xml:space="preserve">(3) = (2) </w:t>
      </w:r>
      <w:r>
        <w:rPr>
          <w:rFonts w:ascii="Arial" w:hAnsi="Arial" w:cs="Arial"/>
          <w:sz w:val="28"/>
        </w:rPr>
        <w:t>−</w:t>
      </w:r>
      <w:r w:rsidRPr="00E020F2">
        <w:rPr>
          <w:rFonts w:ascii="Arial" w:hAnsi="Arial" w:cs="Arial"/>
          <w:sz w:val="28"/>
        </w:rPr>
        <w:t xml:space="preserve"> (1)</w:t>
      </w:r>
      <w:r>
        <w:rPr>
          <w:rFonts w:ascii="Arial" w:hAnsi="Arial" w:cs="Arial"/>
          <w:sz w:val="28"/>
        </w:rPr>
        <w:t> :</w:t>
      </w:r>
      <w:r w:rsidR="00B036F5" w:rsidRPr="00B036F5">
        <w:rPr>
          <w:rFonts w:ascii="Arial" w:hAnsi="Arial" w:cs="Arial"/>
          <w:color w:val="000000" w:themeColor="text1"/>
          <w:sz w:val="28"/>
          <w:szCs w:val="28"/>
        </w:rPr>
        <w:t xml:space="preserve"> </w:t>
      </w:r>
      <w:r w:rsidR="00B036F5" w:rsidRPr="007C1884">
        <w:rPr>
          <w:rFonts w:ascii="Arial" w:hAnsi="Arial" w:cs="Arial"/>
          <w:color w:val="000000" w:themeColor="text1"/>
          <w:sz w:val="28"/>
          <w:szCs w:val="28"/>
        </w:rPr>
        <w:t>1</w:t>
      </w:r>
      <w:r w:rsidR="00B036F5">
        <w:rPr>
          <w:rFonts w:ascii="Arial" w:hAnsi="Arial" w:cs="Arial"/>
          <w:color w:val="000000" w:themeColor="text1"/>
          <w:sz w:val="28"/>
          <w:szCs w:val="28"/>
        </w:rPr>
        <w:t> </w:t>
      </w:r>
      <w:r w:rsidR="00B036F5" w:rsidRPr="007C1884">
        <w:rPr>
          <w:rFonts w:ascii="Arial" w:hAnsi="Arial" w:cs="Arial"/>
          <w:color w:val="000000" w:themeColor="text1"/>
          <w:sz w:val="28"/>
          <w:szCs w:val="28"/>
        </w:rPr>
        <w:t>220</w:t>
      </w:r>
      <w:r>
        <w:rPr>
          <w:rFonts w:ascii="Arial" w:hAnsi="Arial" w:cs="Arial"/>
          <w:sz w:val="28"/>
        </w:rPr>
        <w:br/>
      </w:r>
      <w:r w:rsidRPr="00E020F2">
        <w:rPr>
          <w:rFonts w:ascii="Arial" w:hAnsi="Arial" w:cs="Arial"/>
          <w:sz w:val="28"/>
        </w:rPr>
        <w:t>Réel 202</w:t>
      </w:r>
      <w:r>
        <w:rPr>
          <w:rFonts w:ascii="Arial" w:hAnsi="Arial" w:cs="Arial"/>
          <w:sz w:val="28"/>
        </w:rPr>
        <w:t xml:space="preserve">4 </w:t>
      </w:r>
      <w:r w:rsidRPr="00E020F2">
        <w:rPr>
          <w:rFonts w:ascii="Arial" w:hAnsi="Arial" w:cs="Arial"/>
          <w:sz w:val="28"/>
        </w:rPr>
        <w:t>(4)</w:t>
      </w:r>
      <w:r>
        <w:rPr>
          <w:rFonts w:ascii="Arial" w:hAnsi="Arial" w:cs="Arial"/>
          <w:sz w:val="28"/>
        </w:rPr>
        <w:t> :</w:t>
      </w:r>
      <w:r w:rsidR="00B036F5" w:rsidRPr="00B036F5">
        <w:rPr>
          <w:rFonts w:ascii="Arial" w:hAnsi="Arial" w:cs="Arial"/>
          <w:color w:val="000000" w:themeColor="text1"/>
          <w:sz w:val="28"/>
          <w:szCs w:val="28"/>
        </w:rPr>
        <w:t xml:space="preserve"> </w:t>
      </w:r>
      <w:r w:rsidR="00B036F5" w:rsidRPr="007C1884">
        <w:rPr>
          <w:rFonts w:ascii="Arial" w:hAnsi="Arial" w:cs="Arial"/>
          <w:color w:val="000000" w:themeColor="text1"/>
          <w:sz w:val="28"/>
          <w:szCs w:val="28"/>
        </w:rPr>
        <w:t>60</w:t>
      </w:r>
      <w:r w:rsidR="00B036F5">
        <w:rPr>
          <w:rFonts w:ascii="Arial" w:hAnsi="Arial" w:cs="Arial"/>
          <w:color w:val="000000" w:themeColor="text1"/>
          <w:sz w:val="28"/>
          <w:szCs w:val="28"/>
        </w:rPr>
        <w:t> </w:t>
      </w:r>
      <w:r w:rsidR="00B036F5" w:rsidRPr="007C1884">
        <w:rPr>
          <w:rFonts w:ascii="Arial" w:hAnsi="Arial" w:cs="Arial"/>
          <w:color w:val="000000" w:themeColor="text1"/>
          <w:sz w:val="28"/>
          <w:szCs w:val="28"/>
        </w:rPr>
        <w:t>881</w:t>
      </w:r>
    </w:p>
    <w:p w14:paraId="00D8DBBE" w14:textId="77777777" w:rsidR="000B23EF" w:rsidRDefault="000B23EF" w:rsidP="000B23EF">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NOTE ASTÉRISQUE :</w:t>
      </w:r>
    </w:p>
    <w:p w14:paraId="7270054D" w14:textId="056C54C0" w:rsidR="008209DE" w:rsidRPr="007C1884" w:rsidRDefault="008209DE" w:rsidP="008209DE">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Un dépassement de coûts de 10,1</w:t>
      </w:r>
      <w:r>
        <w:rPr>
          <w:rFonts w:ascii="Arial" w:hAnsi="Arial" w:cs="Arial"/>
          <w:color w:val="000000" w:themeColor="text1"/>
          <w:sz w:val="28"/>
          <w:szCs w:val="28"/>
        </w:rPr>
        <w:t> </w:t>
      </w:r>
      <w:r w:rsidRPr="007C1884">
        <w:rPr>
          <w:rFonts w:ascii="Arial" w:hAnsi="Arial" w:cs="Arial"/>
          <w:color w:val="000000" w:themeColor="text1"/>
          <w:sz w:val="28"/>
          <w:szCs w:val="28"/>
        </w:rPr>
        <w:t>M</w:t>
      </w:r>
      <w:r>
        <w:rPr>
          <w:rFonts w:ascii="Arial" w:hAnsi="Arial" w:cs="Arial"/>
          <w:color w:val="000000" w:themeColor="text1"/>
          <w:sz w:val="28"/>
          <w:szCs w:val="28"/>
        </w:rPr>
        <w:t> $</w:t>
      </w:r>
      <w:r w:rsidRPr="007C1884">
        <w:rPr>
          <w:rFonts w:ascii="Arial" w:hAnsi="Arial" w:cs="Arial"/>
          <w:color w:val="000000" w:themeColor="text1"/>
          <w:sz w:val="28"/>
          <w:szCs w:val="28"/>
        </w:rPr>
        <w:t xml:space="preserve"> a été constaté,</w:t>
      </w:r>
      <w:r>
        <w:rPr>
          <w:rFonts w:ascii="Arial" w:hAnsi="Arial" w:cs="Arial"/>
          <w:color w:val="000000" w:themeColor="text1"/>
          <w:sz w:val="28"/>
          <w:szCs w:val="28"/>
        </w:rPr>
        <w:t xml:space="preserve"> </w:t>
      </w:r>
      <w:r w:rsidRPr="007C1884">
        <w:rPr>
          <w:rFonts w:ascii="Arial" w:hAnsi="Arial" w:cs="Arial"/>
          <w:color w:val="000000" w:themeColor="text1"/>
          <w:sz w:val="28"/>
          <w:szCs w:val="28"/>
        </w:rPr>
        <w:t>principalement attribuable aux équipements métropolitains ainsi</w:t>
      </w:r>
      <w:r>
        <w:rPr>
          <w:rFonts w:ascii="Arial" w:hAnsi="Arial" w:cs="Arial"/>
          <w:color w:val="000000" w:themeColor="text1"/>
          <w:sz w:val="28"/>
          <w:szCs w:val="28"/>
        </w:rPr>
        <w:t xml:space="preserve"> </w:t>
      </w:r>
      <w:r w:rsidRPr="007C1884">
        <w:rPr>
          <w:rFonts w:ascii="Arial" w:hAnsi="Arial" w:cs="Arial"/>
          <w:color w:val="000000" w:themeColor="text1"/>
          <w:sz w:val="28"/>
          <w:szCs w:val="28"/>
        </w:rPr>
        <w:t>qu’à d’autres ententes déléguées par l’ARTM au RTL dans le cadre</w:t>
      </w:r>
      <w:r>
        <w:rPr>
          <w:rFonts w:ascii="Arial" w:hAnsi="Arial" w:cs="Arial"/>
          <w:color w:val="000000" w:themeColor="text1"/>
          <w:sz w:val="28"/>
          <w:szCs w:val="28"/>
        </w:rPr>
        <w:t xml:space="preserve"> </w:t>
      </w:r>
      <w:r w:rsidRPr="007C1884">
        <w:rPr>
          <w:rFonts w:ascii="Arial" w:hAnsi="Arial" w:cs="Arial"/>
          <w:color w:val="000000" w:themeColor="text1"/>
          <w:sz w:val="28"/>
          <w:szCs w:val="28"/>
        </w:rPr>
        <w:t>du REM, lesquelles n’avaient pas été prévues lors de l’élaboration</w:t>
      </w:r>
      <w:r>
        <w:rPr>
          <w:rFonts w:ascii="Arial" w:hAnsi="Arial" w:cs="Arial"/>
          <w:color w:val="000000" w:themeColor="text1"/>
          <w:sz w:val="28"/>
          <w:szCs w:val="28"/>
        </w:rPr>
        <w:t xml:space="preserve"> </w:t>
      </w:r>
      <w:r w:rsidRPr="007C1884">
        <w:rPr>
          <w:rFonts w:ascii="Arial" w:hAnsi="Arial" w:cs="Arial"/>
          <w:color w:val="000000" w:themeColor="text1"/>
          <w:sz w:val="28"/>
          <w:szCs w:val="28"/>
        </w:rPr>
        <w:t>du budget initial.</w:t>
      </w:r>
    </w:p>
    <w:p w14:paraId="1A72C970" w14:textId="77777777" w:rsidR="000B23EF" w:rsidRDefault="000B23EF" w:rsidP="000B23EF">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NOTE ASTÉRISQUE.</w:t>
      </w:r>
    </w:p>
    <w:p w14:paraId="088FA04B" w14:textId="21D14200" w:rsidR="00193CB0" w:rsidRPr="00B036F5" w:rsidRDefault="00193CB0" w:rsidP="00B036F5">
      <w:pPr>
        <w:widowControl w:val="0"/>
        <w:spacing w:beforeLines="150" w:before="360" w:afterLines="150" w:after="360" w:line="240" w:lineRule="auto"/>
        <w:rPr>
          <w:rFonts w:ascii="Arial" w:hAnsi="Arial" w:cs="Arial"/>
          <w:color w:val="000000" w:themeColor="text1"/>
          <w:sz w:val="28"/>
          <w:szCs w:val="28"/>
        </w:rPr>
      </w:pPr>
      <w:r w:rsidRPr="00E020F2">
        <w:rPr>
          <w:rFonts w:ascii="Arial" w:hAnsi="Arial" w:cs="Arial"/>
          <w:sz w:val="28"/>
        </w:rPr>
        <w:t>Secteurs d’activité</w:t>
      </w:r>
      <w:r>
        <w:rPr>
          <w:rFonts w:ascii="Arial" w:hAnsi="Arial" w:cs="Arial"/>
          <w:sz w:val="28"/>
        </w:rPr>
        <w:t> :</w:t>
      </w:r>
      <w:r w:rsidR="00B036F5" w:rsidRPr="00B036F5">
        <w:rPr>
          <w:rFonts w:ascii="Arial" w:hAnsi="Arial" w:cs="Arial"/>
          <w:color w:val="000000" w:themeColor="text1"/>
          <w:sz w:val="28"/>
          <w:szCs w:val="28"/>
        </w:rPr>
        <w:t xml:space="preserve"> </w:t>
      </w:r>
      <w:r w:rsidR="00B036F5" w:rsidRPr="007C1884">
        <w:rPr>
          <w:rFonts w:ascii="Arial" w:hAnsi="Arial" w:cs="Arial"/>
          <w:color w:val="000000" w:themeColor="text1"/>
          <w:sz w:val="28"/>
          <w:szCs w:val="28"/>
        </w:rPr>
        <w:t>Directions administratives</w:t>
      </w:r>
      <w:r>
        <w:rPr>
          <w:rFonts w:ascii="Arial" w:hAnsi="Arial" w:cs="Arial"/>
          <w:sz w:val="28"/>
        </w:rPr>
        <w:br/>
      </w:r>
      <w:r w:rsidRPr="00E020F2">
        <w:rPr>
          <w:rFonts w:ascii="Arial" w:hAnsi="Arial" w:cs="Arial"/>
          <w:sz w:val="28"/>
        </w:rPr>
        <w:t>Budget 202</w:t>
      </w:r>
      <w:r>
        <w:rPr>
          <w:rFonts w:ascii="Arial" w:hAnsi="Arial" w:cs="Arial"/>
          <w:sz w:val="28"/>
        </w:rPr>
        <w:t xml:space="preserve">5 </w:t>
      </w:r>
      <w:r w:rsidRPr="00E020F2">
        <w:rPr>
          <w:rFonts w:ascii="Arial" w:hAnsi="Arial" w:cs="Arial"/>
          <w:sz w:val="28"/>
        </w:rPr>
        <w:t>(1)</w:t>
      </w:r>
      <w:r>
        <w:rPr>
          <w:rFonts w:ascii="Arial" w:hAnsi="Arial" w:cs="Arial"/>
          <w:sz w:val="28"/>
        </w:rPr>
        <w:t> :</w:t>
      </w:r>
      <w:r w:rsidR="00B036F5" w:rsidRPr="00B036F5">
        <w:rPr>
          <w:rFonts w:ascii="Arial" w:hAnsi="Arial" w:cs="Arial"/>
          <w:color w:val="000000" w:themeColor="text1"/>
          <w:sz w:val="28"/>
          <w:szCs w:val="28"/>
        </w:rPr>
        <w:t xml:space="preserve"> </w:t>
      </w:r>
      <w:r w:rsidR="00B036F5" w:rsidRPr="007C1884">
        <w:rPr>
          <w:rFonts w:ascii="Arial" w:hAnsi="Arial" w:cs="Arial"/>
          <w:color w:val="000000" w:themeColor="text1"/>
          <w:sz w:val="28"/>
          <w:szCs w:val="28"/>
        </w:rPr>
        <w:t>31</w:t>
      </w:r>
      <w:r w:rsidR="00B036F5">
        <w:rPr>
          <w:rFonts w:ascii="Arial" w:hAnsi="Arial" w:cs="Arial"/>
          <w:color w:val="000000" w:themeColor="text1"/>
          <w:sz w:val="28"/>
          <w:szCs w:val="28"/>
        </w:rPr>
        <w:t> </w:t>
      </w:r>
      <w:r w:rsidR="00B036F5" w:rsidRPr="007C1884">
        <w:rPr>
          <w:rFonts w:ascii="Arial" w:hAnsi="Arial" w:cs="Arial"/>
          <w:color w:val="000000" w:themeColor="text1"/>
          <w:sz w:val="28"/>
          <w:szCs w:val="28"/>
        </w:rPr>
        <w:t>409</w:t>
      </w:r>
      <w:r>
        <w:rPr>
          <w:rFonts w:ascii="Arial" w:hAnsi="Arial" w:cs="Arial"/>
          <w:sz w:val="28"/>
        </w:rPr>
        <w:br/>
      </w:r>
      <w:r w:rsidRPr="00E020F2">
        <w:rPr>
          <w:rFonts w:ascii="Arial" w:hAnsi="Arial" w:cs="Arial"/>
          <w:sz w:val="28"/>
        </w:rPr>
        <w:t>Réel 202</w:t>
      </w:r>
      <w:r>
        <w:rPr>
          <w:rFonts w:ascii="Arial" w:hAnsi="Arial" w:cs="Arial"/>
          <w:sz w:val="28"/>
        </w:rPr>
        <w:t xml:space="preserve">5 </w:t>
      </w:r>
      <w:r w:rsidRPr="00E020F2">
        <w:rPr>
          <w:rFonts w:ascii="Arial" w:hAnsi="Arial" w:cs="Arial"/>
          <w:sz w:val="28"/>
        </w:rPr>
        <w:t>(2)</w:t>
      </w:r>
      <w:r>
        <w:rPr>
          <w:rFonts w:ascii="Arial" w:hAnsi="Arial" w:cs="Arial"/>
          <w:sz w:val="28"/>
        </w:rPr>
        <w:t> :</w:t>
      </w:r>
      <w:r w:rsidR="00B036F5" w:rsidRPr="00B036F5">
        <w:rPr>
          <w:rFonts w:ascii="Arial" w:hAnsi="Arial" w:cs="Arial"/>
          <w:color w:val="000000" w:themeColor="text1"/>
          <w:sz w:val="28"/>
          <w:szCs w:val="28"/>
        </w:rPr>
        <w:t xml:space="preserve"> </w:t>
      </w:r>
      <w:r w:rsidR="00B036F5" w:rsidRPr="007C1884">
        <w:rPr>
          <w:rFonts w:ascii="Arial" w:hAnsi="Arial" w:cs="Arial"/>
          <w:color w:val="000000" w:themeColor="text1"/>
          <w:sz w:val="28"/>
          <w:szCs w:val="28"/>
        </w:rPr>
        <w:t>30</w:t>
      </w:r>
      <w:r w:rsidR="00B036F5">
        <w:rPr>
          <w:rFonts w:ascii="Arial" w:hAnsi="Arial" w:cs="Arial"/>
          <w:color w:val="000000" w:themeColor="text1"/>
          <w:sz w:val="28"/>
          <w:szCs w:val="28"/>
        </w:rPr>
        <w:t> </w:t>
      </w:r>
      <w:r w:rsidR="00B036F5" w:rsidRPr="007C1884">
        <w:rPr>
          <w:rFonts w:ascii="Arial" w:hAnsi="Arial" w:cs="Arial"/>
          <w:color w:val="000000" w:themeColor="text1"/>
          <w:sz w:val="28"/>
          <w:szCs w:val="28"/>
        </w:rPr>
        <w:t>303</w:t>
      </w:r>
      <w:r>
        <w:rPr>
          <w:rFonts w:ascii="Arial" w:hAnsi="Arial" w:cs="Arial"/>
          <w:sz w:val="28"/>
        </w:rPr>
        <w:br/>
      </w:r>
      <w:r w:rsidRPr="00E020F2">
        <w:rPr>
          <w:rFonts w:ascii="Arial" w:hAnsi="Arial" w:cs="Arial"/>
          <w:sz w:val="28"/>
        </w:rPr>
        <w:t>Écart</w:t>
      </w:r>
      <w:r>
        <w:rPr>
          <w:rFonts w:ascii="Arial" w:hAnsi="Arial" w:cs="Arial"/>
          <w:sz w:val="28"/>
        </w:rPr>
        <w:t xml:space="preserve"> </w:t>
      </w:r>
      <w:r w:rsidRPr="00E020F2">
        <w:rPr>
          <w:rFonts w:ascii="Arial" w:hAnsi="Arial" w:cs="Arial"/>
          <w:sz w:val="28"/>
        </w:rPr>
        <w:t xml:space="preserve">(3) = (2) </w:t>
      </w:r>
      <w:r>
        <w:rPr>
          <w:rFonts w:ascii="Arial" w:hAnsi="Arial" w:cs="Arial"/>
          <w:sz w:val="28"/>
        </w:rPr>
        <w:t>−</w:t>
      </w:r>
      <w:r w:rsidRPr="00E020F2">
        <w:rPr>
          <w:rFonts w:ascii="Arial" w:hAnsi="Arial" w:cs="Arial"/>
          <w:sz w:val="28"/>
        </w:rPr>
        <w:t xml:space="preserve"> (1)</w:t>
      </w:r>
      <w:r>
        <w:rPr>
          <w:rFonts w:ascii="Arial" w:hAnsi="Arial" w:cs="Arial"/>
          <w:sz w:val="28"/>
        </w:rPr>
        <w:t> :</w:t>
      </w:r>
      <w:r w:rsidR="00B036F5" w:rsidRPr="00B036F5">
        <w:rPr>
          <w:rFonts w:ascii="Arial" w:hAnsi="Arial" w:cs="Arial"/>
          <w:color w:val="000000" w:themeColor="text1"/>
          <w:sz w:val="28"/>
          <w:szCs w:val="28"/>
        </w:rPr>
        <w:t xml:space="preserve"> </w:t>
      </w:r>
      <w:r w:rsidR="00B036F5" w:rsidRPr="007C1884">
        <w:rPr>
          <w:rFonts w:ascii="Arial" w:hAnsi="Arial" w:cs="Arial"/>
          <w:color w:val="000000" w:themeColor="text1"/>
          <w:sz w:val="28"/>
          <w:szCs w:val="28"/>
        </w:rPr>
        <w:t>1</w:t>
      </w:r>
      <w:r w:rsidR="00B036F5">
        <w:rPr>
          <w:rFonts w:ascii="Arial" w:hAnsi="Arial" w:cs="Arial"/>
          <w:color w:val="000000" w:themeColor="text1"/>
          <w:sz w:val="28"/>
          <w:szCs w:val="28"/>
        </w:rPr>
        <w:t> </w:t>
      </w:r>
      <w:r w:rsidR="00B036F5" w:rsidRPr="007C1884">
        <w:rPr>
          <w:rFonts w:ascii="Arial" w:hAnsi="Arial" w:cs="Arial"/>
          <w:color w:val="000000" w:themeColor="text1"/>
          <w:sz w:val="28"/>
          <w:szCs w:val="28"/>
        </w:rPr>
        <w:t>106</w:t>
      </w:r>
      <w:r>
        <w:rPr>
          <w:rFonts w:ascii="Arial" w:hAnsi="Arial" w:cs="Arial"/>
          <w:sz w:val="28"/>
        </w:rPr>
        <w:br/>
      </w:r>
      <w:r w:rsidRPr="00E020F2">
        <w:rPr>
          <w:rFonts w:ascii="Arial" w:hAnsi="Arial" w:cs="Arial"/>
          <w:sz w:val="28"/>
        </w:rPr>
        <w:t>Réel 202</w:t>
      </w:r>
      <w:r>
        <w:rPr>
          <w:rFonts w:ascii="Arial" w:hAnsi="Arial" w:cs="Arial"/>
          <w:sz w:val="28"/>
        </w:rPr>
        <w:t xml:space="preserve">4 </w:t>
      </w:r>
      <w:r w:rsidRPr="00E020F2">
        <w:rPr>
          <w:rFonts w:ascii="Arial" w:hAnsi="Arial" w:cs="Arial"/>
          <w:sz w:val="28"/>
        </w:rPr>
        <w:t>(4)</w:t>
      </w:r>
      <w:r>
        <w:rPr>
          <w:rFonts w:ascii="Arial" w:hAnsi="Arial" w:cs="Arial"/>
          <w:sz w:val="28"/>
        </w:rPr>
        <w:t> :</w:t>
      </w:r>
      <w:r w:rsidR="00B036F5" w:rsidRPr="00B036F5">
        <w:rPr>
          <w:rFonts w:ascii="Arial" w:hAnsi="Arial" w:cs="Arial"/>
          <w:color w:val="000000" w:themeColor="text1"/>
          <w:sz w:val="28"/>
          <w:szCs w:val="28"/>
        </w:rPr>
        <w:t xml:space="preserve"> </w:t>
      </w:r>
      <w:r w:rsidR="00B036F5" w:rsidRPr="007C1884">
        <w:rPr>
          <w:rFonts w:ascii="Arial" w:hAnsi="Arial" w:cs="Arial"/>
          <w:color w:val="000000" w:themeColor="text1"/>
          <w:sz w:val="28"/>
          <w:szCs w:val="28"/>
        </w:rPr>
        <w:t>30</w:t>
      </w:r>
      <w:r w:rsidR="00B036F5">
        <w:rPr>
          <w:rFonts w:ascii="Arial" w:hAnsi="Arial" w:cs="Arial"/>
          <w:color w:val="000000" w:themeColor="text1"/>
          <w:sz w:val="28"/>
          <w:szCs w:val="28"/>
        </w:rPr>
        <w:t> </w:t>
      </w:r>
      <w:r w:rsidR="00B036F5" w:rsidRPr="007C1884">
        <w:rPr>
          <w:rFonts w:ascii="Arial" w:hAnsi="Arial" w:cs="Arial"/>
          <w:color w:val="000000" w:themeColor="text1"/>
          <w:sz w:val="28"/>
          <w:szCs w:val="28"/>
        </w:rPr>
        <w:t>726</w:t>
      </w:r>
    </w:p>
    <w:p w14:paraId="09050E41" w14:textId="2D3D5683" w:rsidR="00193CB0" w:rsidRPr="00A17DC9" w:rsidRDefault="00193CB0" w:rsidP="00A17DC9">
      <w:pPr>
        <w:widowControl w:val="0"/>
        <w:spacing w:beforeLines="150" w:before="360" w:afterLines="150" w:after="360" w:line="240" w:lineRule="auto"/>
        <w:rPr>
          <w:rFonts w:ascii="Arial" w:hAnsi="Arial" w:cs="Arial"/>
          <w:color w:val="000000" w:themeColor="text1"/>
          <w:sz w:val="28"/>
          <w:szCs w:val="28"/>
        </w:rPr>
      </w:pPr>
      <w:r w:rsidRPr="00E020F2">
        <w:rPr>
          <w:rFonts w:ascii="Arial" w:hAnsi="Arial" w:cs="Arial"/>
          <w:sz w:val="28"/>
        </w:rPr>
        <w:lastRenderedPageBreak/>
        <w:t>Secteurs d’activité</w:t>
      </w:r>
      <w:r>
        <w:rPr>
          <w:rFonts w:ascii="Arial" w:hAnsi="Arial" w:cs="Arial"/>
          <w:sz w:val="28"/>
        </w:rPr>
        <w:t> :</w:t>
      </w:r>
      <w:r w:rsidR="00A17DC9" w:rsidRPr="00A17DC9">
        <w:rPr>
          <w:rFonts w:ascii="Arial" w:hAnsi="Arial" w:cs="Arial"/>
          <w:color w:val="000000" w:themeColor="text1"/>
          <w:sz w:val="28"/>
          <w:szCs w:val="28"/>
        </w:rPr>
        <w:t xml:space="preserve"> </w:t>
      </w:r>
      <w:r w:rsidR="00A17DC9" w:rsidRPr="007C1884">
        <w:rPr>
          <w:rFonts w:ascii="Arial" w:hAnsi="Arial" w:cs="Arial"/>
          <w:color w:val="000000" w:themeColor="text1"/>
          <w:sz w:val="28"/>
          <w:szCs w:val="28"/>
        </w:rPr>
        <w:t>Frais financiers</w:t>
      </w:r>
      <w:r w:rsidR="00A17DC9">
        <w:rPr>
          <w:rFonts w:ascii="Arial" w:hAnsi="Arial" w:cs="Arial"/>
          <w:color w:val="000000" w:themeColor="text1"/>
          <w:sz w:val="28"/>
          <w:szCs w:val="28"/>
        </w:rPr>
        <w:t xml:space="preserve"> DOUBLE ASTÉRISQUE</w:t>
      </w:r>
      <w:r>
        <w:rPr>
          <w:rFonts w:ascii="Arial" w:hAnsi="Arial" w:cs="Arial"/>
          <w:sz w:val="28"/>
        </w:rPr>
        <w:br/>
      </w:r>
      <w:r w:rsidRPr="00E020F2">
        <w:rPr>
          <w:rFonts w:ascii="Arial" w:hAnsi="Arial" w:cs="Arial"/>
          <w:sz w:val="28"/>
        </w:rPr>
        <w:t>Budget 202</w:t>
      </w:r>
      <w:r>
        <w:rPr>
          <w:rFonts w:ascii="Arial" w:hAnsi="Arial" w:cs="Arial"/>
          <w:sz w:val="28"/>
        </w:rPr>
        <w:t xml:space="preserve">5 </w:t>
      </w:r>
      <w:r w:rsidRPr="00E020F2">
        <w:rPr>
          <w:rFonts w:ascii="Arial" w:hAnsi="Arial" w:cs="Arial"/>
          <w:sz w:val="28"/>
        </w:rPr>
        <w:t>(1)</w:t>
      </w:r>
      <w:r>
        <w:rPr>
          <w:rFonts w:ascii="Arial" w:hAnsi="Arial" w:cs="Arial"/>
          <w:sz w:val="28"/>
        </w:rPr>
        <w:t> :</w:t>
      </w:r>
      <w:r w:rsidR="00A17DC9" w:rsidRPr="00A17DC9">
        <w:rPr>
          <w:rFonts w:ascii="Arial" w:hAnsi="Arial" w:cs="Arial"/>
          <w:color w:val="000000" w:themeColor="text1"/>
          <w:sz w:val="28"/>
          <w:szCs w:val="28"/>
        </w:rPr>
        <w:t xml:space="preserve"> </w:t>
      </w:r>
      <w:r w:rsidR="00A17DC9" w:rsidRPr="007C1884">
        <w:rPr>
          <w:rFonts w:ascii="Arial" w:hAnsi="Arial" w:cs="Arial"/>
          <w:color w:val="000000" w:themeColor="text1"/>
          <w:sz w:val="28"/>
          <w:szCs w:val="28"/>
        </w:rPr>
        <w:t>3</w:t>
      </w:r>
      <w:r w:rsidR="00A17DC9">
        <w:rPr>
          <w:rFonts w:ascii="Arial" w:hAnsi="Arial" w:cs="Arial"/>
          <w:color w:val="000000" w:themeColor="text1"/>
          <w:sz w:val="28"/>
          <w:szCs w:val="28"/>
        </w:rPr>
        <w:t> </w:t>
      </w:r>
      <w:r w:rsidR="00A17DC9" w:rsidRPr="007C1884">
        <w:rPr>
          <w:rFonts w:ascii="Arial" w:hAnsi="Arial" w:cs="Arial"/>
          <w:color w:val="000000" w:themeColor="text1"/>
          <w:sz w:val="28"/>
          <w:szCs w:val="28"/>
        </w:rPr>
        <w:t>023</w:t>
      </w:r>
      <w:r>
        <w:rPr>
          <w:rFonts w:ascii="Arial" w:hAnsi="Arial" w:cs="Arial"/>
          <w:sz w:val="28"/>
        </w:rPr>
        <w:br/>
      </w:r>
      <w:r w:rsidRPr="00E020F2">
        <w:rPr>
          <w:rFonts w:ascii="Arial" w:hAnsi="Arial" w:cs="Arial"/>
          <w:sz w:val="28"/>
        </w:rPr>
        <w:t>Réel 202</w:t>
      </w:r>
      <w:r>
        <w:rPr>
          <w:rFonts w:ascii="Arial" w:hAnsi="Arial" w:cs="Arial"/>
          <w:sz w:val="28"/>
        </w:rPr>
        <w:t xml:space="preserve">5 </w:t>
      </w:r>
      <w:r w:rsidRPr="00E020F2">
        <w:rPr>
          <w:rFonts w:ascii="Arial" w:hAnsi="Arial" w:cs="Arial"/>
          <w:sz w:val="28"/>
        </w:rPr>
        <w:t>(2)</w:t>
      </w:r>
      <w:r>
        <w:rPr>
          <w:rFonts w:ascii="Arial" w:hAnsi="Arial" w:cs="Arial"/>
          <w:sz w:val="28"/>
        </w:rPr>
        <w:t> :</w:t>
      </w:r>
      <w:r w:rsidR="00A17DC9" w:rsidRPr="00A17DC9">
        <w:rPr>
          <w:rFonts w:ascii="Arial" w:hAnsi="Arial" w:cs="Arial"/>
          <w:color w:val="000000" w:themeColor="text1"/>
          <w:sz w:val="28"/>
          <w:szCs w:val="28"/>
        </w:rPr>
        <w:t xml:space="preserve"> </w:t>
      </w:r>
      <w:r w:rsidR="00A17DC9" w:rsidRPr="007C1884">
        <w:rPr>
          <w:rFonts w:ascii="Arial" w:hAnsi="Arial" w:cs="Arial"/>
          <w:color w:val="000000" w:themeColor="text1"/>
          <w:sz w:val="28"/>
          <w:szCs w:val="28"/>
        </w:rPr>
        <w:t>5</w:t>
      </w:r>
      <w:r w:rsidR="00A17DC9">
        <w:rPr>
          <w:rFonts w:ascii="Arial" w:hAnsi="Arial" w:cs="Arial"/>
          <w:color w:val="000000" w:themeColor="text1"/>
          <w:sz w:val="28"/>
          <w:szCs w:val="28"/>
        </w:rPr>
        <w:t> </w:t>
      </w:r>
      <w:r w:rsidR="00A17DC9" w:rsidRPr="007C1884">
        <w:rPr>
          <w:rFonts w:ascii="Arial" w:hAnsi="Arial" w:cs="Arial"/>
          <w:color w:val="000000" w:themeColor="text1"/>
          <w:sz w:val="28"/>
          <w:szCs w:val="28"/>
        </w:rPr>
        <w:t>222</w:t>
      </w:r>
      <w:r>
        <w:rPr>
          <w:rFonts w:ascii="Arial" w:hAnsi="Arial" w:cs="Arial"/>
          <w:sz w:val="28"/>
        </w:rPr>
        <w:br/>
      </w:r>
      <w:r w:rsidRPr="00E020F2">
        <w:rPr>
          <w:rFonts w:ascii="Arial" w:hAnsi="Arial" w:cs="Arial"/>
          <w:sz w:val="28"/>
        </w:rPr>
        <w:t>Écart</w:t>
      </w:r>
      <w:r>
        <w:rPr>
          <w:rFonts w:ascii="Arial" w:hAnsi="Arial" w:cs="Arial"/>
          <w:sz w:val="28"/>
        </w:rPr>
        <w:t xml:space="preserve"> </w:t>
      </w:r>
      <w:r w:rsidRPr="00E020F2">
        <w:rPr>
          <w:rFonts w:ascii="Arial" w:hAnsi="Arial" w:cs="Arial"/>
          <w:sz w:val="28"/>
        </w:rPr>
        <w:t xml:space="preserve">(3) = (2) </w:t>
      </w:r>
      <w:r>
        <w:rPr>
          <w:rFonts w:ascii="Arial" w:hAnsi="Arial" w:cs="Arial"/>
          <w:sz w:val="28"/>
        </w:rPr>
        <w:t>−</w:t>
      </w:r>
      <w:r w:rsidRPr="00E020F2">
        <w:rPr>
          <w:rFonts w:ascii="Arial" w:hAnsi="Arial" w:cs="Arial"/>
          <w:sz w:val="28"/>
        </w:rPr>
        <w:t xml:space="preserve"> (1)</w:t>
      </w:r>
      <w:r>
        <w:rPr>
          <w:rFonts w:ascii="Arial" w:hAnsi="Arial" w:cs="Arial"/>
          <w:sz w:val="28"/>
        </w:rPr>
        <w:t> :</w:t>
      </w:r>
      <w:r w:rsidR="00A17DC9" w:rsidRPr="00A17DC9">
        <w:rPr>
          <w:rFonts w:ascii="Arial" w:hAnsi="Arial" w:cs="Arial"/>
          <w:color w:val="000000" w:themeColor="text1"/>
          <w:sz w:val="28"/>
          <w:szCs w:val="28"/>
        </w:rPr>
        <w:t xml:space="preserve"> </w:t>
      </w:r>
      <w:r w:rsidR="00A17DC9" w:rsidRPr="007C1884">
        <w:rPr>
          <w:rFonts w:ascii="Arial" w:hAnsi="Arial" w:cs="Arial"/>
          <w:color w:val="000000" w:themeColor="text1"/>
          <w:sz w:val="28"/>
          <w:szCs w:val="28"/>
        </w:rPr>
        <w:t>(2</w:t>
      </w:r>
      <w:r w:rsidR="00A17DC9">
        <w:rPr>
          <w:rFonts w:ascii="Arial" w:hAnsi="Arial" w:cs="Arial"/>
          <w:color w:val="000000" w:themeColor="text1"/>
          <w:sz w:val="28"/>
          <w:szCs w:val="28"/>
        </w:rPr>
        <w:t> </w:t>
      </w:r>
      <w:r w:rsidR="00A17DC9" w:rsidRPr="007C1884">
        <w:rPr>
          <w:rFonts w:ascii="Arial" w:hAnsi="Arial" w:cs="Arial"/>
          <w:color w:val="000000" w:themeColor="text1"/>
          <w:sz w:val="28"/>
          <w:szCs w:val="28"/>
        </w:rPr>
        <w:t>199)</w:t>
      </w:r>
      <w:r>
        <w:rPr>
          <w:rFonts w:ascii="Arial" w:hAnsi="Arial" w:cs="Arial"/>
          <w:sz w:val="28"/>
        </w:rPr>
        <w:br/>
      </w:r>
      <w:r w:rsidRPr="00E020F2">
        <w:rPr>
          <w:rFonts w:ascii="Arial" w:hAnsi="Arial" w:cs="Arial"/>
          <w:sz w:val="28"/>
        </w:rPr>
        <w:t>Réel 202</w:t>
      </w:r>
      <w:r>
        <w:rPr>
          <w:rFonts w:ascii="Arial" w:hAnsi="Arial" w:cs="Arial"/>
          <w:sz w:val="28"/>
        </w:rPr>
        <w:t xml:space="preserve">4 </w:t>
      </w:r>
      <w:r w:rsidRPr="00E020F2">
        <w:rPr>
          <w:rFonts w:ascii="Arial" w:hAnsi="Arial" w:cs="Arial"/>
          <w:sz w:val="28"/>
        </w:rPr>
        <w:t>(4)</w:t>
      </w:r>
      <w:r>
        <w:rPr>
          <w:rFonts w:ascii="Arial" w:hAnsi="Arial" w:cs="Arial"/>
          <w:sz w:val="28"/>
        </w:rPr>
        <w:t> :</w:t>
      </w:r>
      <w:r w:rsidR="00A17DC9" w:rsidRPr="00A17DC9">
        <w:rPr>
          <w:rFonts w:ascii="Arial" w:hAnsi="Arial" w:cs="Arial"/>
          <w:color w:val="000000" w:themeColor="text1"/>
          <w:sz w:val="28"/>
          <w:szCs w:val="28"/>
        </w:rPr>
        <w:t xml:space="preserve"> </w:t>
      </w:r>
      <w:r w:rsidR="00A17DC9" w:rsidRPr="007C1884">
        <w:rPr>
          <w:rFonts w:ascii="Arial" w:hAnsi="Arial" w:cs="Arial"/>
          <w:color w:val="000000" w:themeColor="text1"/>
          <w:sz w:val="28"/>
          <w:szCs w:val="28"/>
        </w:rPr>
        <w:t>4</w:t>
      </w:r>
      <w:r w:rsidR="00A17DC9">
        <w:rPr>
          <w:rFonts w:ascii="Arial" w:hAnsi="Arial" w:cs="Arial"/>
          <w:color w:val="000000" w:themeColor="text1"/>
          <w:sz w:val="28"/>
          <w:szCs w:val="28"/>
        </w:rPr>
        <w:t> </w:t>
      </w:r>
      <w:r w:rsidR="00A17DC9" w:rsidRPr="007C1884">
        <w:rPr>
          <w:rFonts w:ascii="Arial" w:hAnsi="Arial" w:cs="Arial"/>
          <w:color w:val="000000" w:themeColor="text1"/>
          <w:sz w:val="28"/>
          <w:szCs w:val="28"/>
        </w:rPr>
        <w:t>257</w:t>
      </w:r>
    </w:p>
    <w:p w14:paraId="39F26E66" w14:textId="02B3E1A2" w:rsidR="00A17DC9" w:rsidRDefault="00A17DC9" w:rsidP="00A17DC9">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NOTE DOUBLE ASTÉRISQUE :</w:t>
      </w:r>
    </w:p>
    <w:p w14:paraId="0D1180EC" w14:textId="5696B984" w:rsidR="009C299F" w:rsidRPr="007C1884" w:rsidRDefault="009C299F" w:rsidP="009C299F">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dépassement des frais financiers résulte d’une sous</w:t>
      </w:r>
      <w:r>
        <w:rPr>
          <w:rFonts w:ascii="Arial" w:hAnsi="Arial" w:cs="Arial"/>
          <w:color w:val="000000" w:themeColor="text1"/>
          <w:sz w:val="28"/>
          <w:szCs w:val="28"/>
        </w:rPr>
        <w:t>-</w:t>
      </w:r>
      <w:r w:rsidRPr="007C1884">
        <w:rPr>
          <w:rFonts w:ascii="Arial" w:hAnsi="Arial" w:cs="Arial"/>
          <w:color w:val="000000" w:themeColor="text1"/>
          <w:sz w:val="28"/>
          <w:szCs w:val="28"/>
        </w:rPr>
        <w:t>évaluation des besoins de financement, tant à long terme (1,6 M</w:t>
      </w:r>
      <w:r>
        <w:rPr>
          <w:rFonts w:ascii="Arial" w:hAnsi="Arial" w:cs="Arial"/>
          <w:color w:val="000000" w:themeColor="text1"/>
          <w:sz w:val="28"/>
          <w:szCs w:val="28"/>
        </w:rPr>
        <w:t> $</w:t>
      </w:r>
      <w:r w:rsidRPr="007C1884">
        <w:rPr>
          <w:rFonts w:ascii="Arial" w:hAnsi="Arial" w:cs="Arial"/>
          <w:color w:val="000000" w:themeColor="text1"/>
          <w:sz w:val="28"/>
          <w:szCs w:val="28"/>
        </w:rPr>
        <w:t>)</w:t>
      </w:r>
      <w:r>
        <w:rPr>
          <w:rFonts w:ascii="Arial" w:hAnsi="Arial" w:cs="Arial"/>
          <w:color w:val="000000" w:themeColor="text1"/>
          <w:sz w:val="28"/>
          <w:szCs w:val="28"/>
        </w:rPr>
        <w:t xml:space="preserve"> </w:t>
      </w:r>
      <w:r w:rsidRPr="007C1884">
        <w:rPr>
          <w:rFonts w:ascii="Arial" w:hAnsi="Arial" w:cs="Arial"/>
          <w:color w:val="000000" w:themeColor="text1"/>
          <w:sz w:val="28"/>
          <w:szCs w:val="28"/>
        </w:rPr>
        <w:t>qu’à court terme (0,6 M</w:t>
      </w:r>
      <w:r>
        <w:rPr>
          <w:rFonts w:ascii="Arial" w:hAnsi="Arial" w:cs="Arial"/>
          <w:color w:val="000000" w:themeColor="text1"/>
          <w:sz w:val="28"/>
          <w:szCs w:val="28"/>
        </w:rPr>
        <w:t> $</w:t>
      </w:r>
      <w:r w:rsidRPr="007C1884">
        <w:rPr>
          <w:rFonts w:ascii="Arial" w:hAnsi="Arial" w:cs="Arial"/>
          <w:color w:val="000000" w:themeColor="text1"/>
          <w:sz w:val="28"/>
          <w:szCs w:val="28"/>
        </w:rPr>
        <w:t>), par rapport aux prévisions budgétaires</w:t>
      </w:r>
      <w:r>
        <w:rPr>
          <w:rFonts w:ascii="Arial" w:hAnsi="Arial" w:cs="Arial"/>
          <w:color w:val="000000" w:themeColor="text1"/>
          <w:sz w:val="28"/>
          <w:szCs w:val="28"/>
        </w:rPr>
        <w:t xml:space="preserve"> </w:t>
      </w:r>
      <w:r w:rsidRPr="007C1884">
        <w:rPr>
          <w:rFonts w:ascii="Arial" w:hAnsi="Arial" w:cs="Arial"/>
          <w:color w:val="000000" w:themeColor="text1"/>
          <w:sz w:val="28"/>
          <w:szCs w:val="28"/>
        </w:rPr>
        <w:t>initiales.</w:t>
      </w:r>
    </w:p>
    <w:p w14:paraId="24821825" w14:textId="3FC645A6" w:rsidR="00A17DC9" w:rsidRDefault="00A17DC9" w:rsidP="00A17DC9">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NOTE DOUBLE ASTÉRISQUE.</w:t>
      </w:r>
    </w:p>
    <w:p w14:paraId="22007F26" w14:textId="3E1AB7EA" w:rsidR="00193CB0" w:rsidRPr="00A17DC9" w:rsidRDefault="00193CB0" w:rsidP="00A17DC9">
      <w:pPr>
        <w:widowControl w:val="0"/>
        <w:spacing w:beforeLines="150" w:before="360" w:afterLines="150" w:after="360" w:line="240" w:lineRule="auto"/>
        <w:rPr>
          <w:rFonts w:ascii="Arial" w:hAnsi="Arial" w:cs="Arial"/>
          <w:color w:val="000000" w:themeColor="text1"/>
          <w:sz w:val="28"/>
          <w:szCs w:val="28"/>
        </w:rPr>
      </w:pPr>
      <w:r w:rsidRPr="00E020F2">
        <w:rPr>
          <w:rFonts w:ascii="Arial" w:hAnsi="Arial" w:cs="Arial"/>
          <w:sz w:val="28"/>
        </w:rPr>
        <w:t>Secteurs d’activité</w:t>
      </w:r>
      <w:r>
        <w:rPr>
          <w:rFonts w:ascii="Arial" w:hAnsi="Arial" w:cs="Arial"/>
          <w:sz w:val="28"/>
        </w:rPr>
        <w:t> :</w:t>
      </w:r>
      <w:r w:rsidR="00A17DC9" w:rsidRPr="00A17DC9">
        <w:rPr>
          <w:rFonts w:ascii="Arial" w:hAnsi="Arial" w:cs="Arial"/>
          <w:color w:val="000000" w:themeColor="text1"/>
          <w:sz w:val="28"/>
          <w:szCs w:val="28"/>
        </w:rPr>
        <w:t xml:space="preserve"> </w:t>
      </w:r>
      <w:r w:rsidR="00A17DC9" w:rsidRPr="007C1884">
        <w:rPr>
          <w:rFonts w:ascii="Arial" w:hAnsi="Arial" w:cs="Arial"/>
          <w:color w:val="000000" w:themeColor="text1"/>
          <w:sz w:val="28"/>
          <w:szCs w:val="28"/>
        </w:rPr>
        <w:t>Sous-total</w:t>
      </w:r>
      <w:r>
        <w:rPr>
          <w:rFonts w:ascii="Arial" w:hAnsi="Arial" w:cs="Arial"/>
          <w:sz w:val="28"/>
        </w:rPr>
        <w:br/>
      </w:r>
      <w:r w:rsidRPr="00E020F2">
        <w:rPr>
          <w:rFonts w:ascii="Arial" w:hAnsi="Arial" w:cs="Arial"/>
          <w:sz w:val="28"/>
        </w:rPr>
        <w:t>Budget 202</w:t>
      </w:r>
      <w:r>
        <w:rPr>
          <w:rFonts w:ascii="Arial" w:hAnsi="Arial" w:cs="Arial"/>
          <w:sz w:val="28"/>
        </w:rPr>
        <w:t xml:space="preserve">5 </w:t>
      </w:r>
      <w:r w:rsidRPr="00E020F2">
        <w:rPr>
          <w:rFonts w:ascii="Arial" w:hAnsi="Arial" w:cs="Arial"/>
          <w:sz w:val="28"/>
        </w:rPr>
        <w:t>(1)</w:t>
      </w:r>
      <w:r>
        <w:rPr>
          <w:rFonts w:ascii="Arial" w:hAnsi="Arial" w:cs="Arial"/>
          <w:sz w:val="28"/>
        </w:rPr>
        <w:t> :</w:t>
      </w:r>
      <w:r w:rsidR="00A17DC9" w:rsidRPr="00A17DC9">
        <w:rPr>
          <w:rFonts w:ascii="Arial" w:hAnsi="Arial" w:cs="Arial"/>
          <w:color w:val="000000" w:themeColor="text1"/>
          <w:sz w:val="28"/>
          <w:szCs w:val="28"/>
        </w:rPr>
        <w:t xml:space="preserve"> </w:t>
      </w:r>
      <w:r w:rsidR="00A17DC9" w:rsidRPr="007C1884">
        <w:rPr>
          <w:rFonts w:ascii="Arial" w:hAnsi="Arial" w:cs="Arial"/>
          <w:color w:val="000000" w:themeColor="text1"/>
          <w:sz w:val="28"/>
          <w:szCs w:val="28"/>
        </w:rPr>
        <w:t>215</w:t>
      </w:r>
      <w:r w:rsidR="00A17DC9">
        <w:rPr>
          <w:rFonts w:ascii="Arial" w:hAnsi="Arial" w:cs="Arial"/>
          <w:color w:val="000000" w:themeColor="text1"/>
          <w:sz w:val="28"/>
          <w:szCs w:val="28"/>
        </w:rPr>
        <w:t> </w:t>
      </w:r>
      <w:r w:rsidR="00A17DC9" w:rsidRPr="007C1884">
        <w:rPr>
          <w:rFonts w:ascii="Arial" w:hAnsi="Arial" w:cs="Arial"/>
          <w:color w:val="000000" w:themeColor="text1"/>
          <w:sz w:val="28"/>
          <w:szCs w:val="28"/>
        </w:rPr>
        <w:t>346</w:t>
      </w:r>
      <w:r>
        <w:rPr>
          <w:rFonts w:ascii="Arial" w:hAnsi="Arial" w:cs="Arial"/>
          <w:sz w:val="28"/>
        </w:rPr>
        <w:br/>
      </w:r>
      <w:r w:rsidRPr="00E020F2">
        <w:rPr>
          <w:rFonts w:ascii="Arial" w:hAnsi="Arial" w:cs="Arial"/>
          <w:sz w:val="28"/>
        </w:rPr>
        <w:t>Réel 202</w:t>
      </w:r>
      <w:r>
        <w:rPr>
          <w:rFonts w:ascii="Arial" w:hAnsi="Arial" w:cs="Arial"/>
          <w:sz w:val="28"/>
        </w:rPr>
        <w:t xml:space="preserve">5 </w:t>
      </w:r>
      <w:r w:rsidRPr="00E020F2">
        <w:rPr>
          <w:rFonts w:ascii="Arial" w:hAnsi="Arial" w:cs="Arial"/>
          <w:sz w:val="28"/>
        </w:rPr>
        <w:t>(2)</w:t>
      </w:r>
      <w:r>
        <w:rPr>
          <w:rFonts w:ascii="Arial" w:hAnsi="Arial" w:cs="Arial"/>
          <w:sz w:val="28"/>
        </w:rPr>
        <w:t> :</w:t>
      </w:r>
      <w:r w:rsidR="00A17DC9" w:rsidRPr="00A17DC9">
        <w:rPr>
          <w:rFonts w:ascii="Arial" w:hAnsi="Arial" w:cs="Arial"/>
          <w:color w:val="000000" w:themeColor="text1"/>
          <w:sz w:val="28"/>
          <w:szCs w:val="28"/>
        </w:rPr>
        <w:t xml:space="preserve"> </w:t>
      </w:r>
      <w:r w:rsidR="00A17DC9" w:rsidRPr="007C1884">
        <w:rPr>
          <w:rFonts w:ascii="Arial" w:hAnsi="Arial" w:cs="Arial"/>
          <w:color w:val="000000" w:themeColor="text1"/>
          <w:sz w:val="28"/>
          <w:szCs w:val="28"/>
        </w:rPr>
        <w:t>225</w:t>
      </w:r>
      <w:r w:rsidR="00A17DC9">
        <w:rPr>
          <w:rFonts w:ascii="Arial" w:hAnsi="Arial" w:cs="Arial"/>
          <w:color w:val="000000" w:themeColor="text1"/>
          <w:sz w:val="28"/>
          <w:szCs w:val="28"/>
        </w:rPr>
        <w:t> </w:t>
      </w:r>
      <w:r w:rsidR="00A17DC9" w:rsidRPr="007C1884">
        <w:rPr>
          <w:rFonts w:ascii="Arial" w:hAnsi="Arial" w:cs="Arial"/>
          <w:color w:val="000000" w:themeColor="text1"/>
          <w:sz w:val="28"/>
          <w:szCs w:val="28"/>
        </w:rPr>
        <w:t>240</w:t>
      </w:r>
      <w:r>
        <w:rPr>
          <w:rFonts w:ascii="Arial" w:hAnsi="Arial" w:cs="Arial"/>
          <w:sz w:val="28"/>
        </w:rPr>
        <w:br/>
      </w:r>
      <w:r w:rsidRPr="00E020F2">
        <w:rPr>
          <w:rFonts w:ascii="Arial" w:hAnsi="Arial" w:cs="Arial"/>
          <w:sz w:val="28"/>
        </w:rPr>
        <w:t>Écart</w:t>
      </w:r>
      <w:r>
        <w:rPr>
          <w:rFonts w:ascii="Arial" w:hAnsi="Arial" w:cs="Arial"/>
          <w:sz w:val="28"/>
        </w:rPr>
        <w:t xml:space="preserve"> </w:t>
      </w:r>
      <w:r w:rsidRPr="00E020F2">
        <w:rPr>
          <w:rFonts w:ascii="Arial" w:hAnsi="Arial" w:cs="Arial"/>
          <w:sz w:val="28"/>
        </w:rPr>
        <w:t xml:space="preserve">(3) = (2) </w:t>
      </w:r>
      <w:r>
        <w:rPr>
          <w:rFonts w:ascii="Arial" w:hAnsi="Arial" w:cs="Arial"/>
          <w:sz w:val="28"/>
        </w:rPr>
        <w:t>−</w:t>
      </w:r>
      <w:r w:rsidRPr="00E020F2">
        <w:rPr>
          <w:rFonts w:ascii="Arial" w:hAnsi="Arial" w:cs="Arial"/>
          <w:sz w:val="28"/>
        </w:rPr>
        <w:t xml:space="preserve"> (1)</w:t>
      </w:r>
      <w:r>
        <w:rPr>
          <w:rFonts w:ascii="Arial" w:hAnsi="Arial" w:cs="Arial"/>
          <w:sz w:val="28"/>
        </w:rPr>
        <w:t> :</w:t>
      </w:r>
      <w:r w:rsidR="00A17DC9" w:rsidRPr="00A17DC9">
        <w:rPr>
          <w:rFonts w:ascii="Arial" w:hAnsi="Arial" w:cs="Arial"/>
          <w:color w:val="000000" w:themeColor="text1"/>
          <w:sz w:val="28"/>
          <w:szCs w:val="28"/>
        </w:rPr>
        <w:t xml:space="preserve"> </w:t>
      </w:r>
      <w:r w:rsidR="00A17DC9" w:rsidRPr="007C1884">
        <w:rPr>
          <w:rFonts w:ascii="Arial" w:hAnsi="Arial" w:cs="Arial"/>
          <w:color w:val="000000" w:themeColor="text1"/>
          <w:sz w:val="28"/>
          <w:szCs w:val="28"/>
        </w:rPr>
        <w:t>(9</w:t>
      </w:r>
      <w:r w:rsidR="00A17DC9">
        <w:rPr>
          <w:rFonts w:ascii="Arial" w:hAnsi="Arial" w:cs="Arial"/>
          <w:color w:val="000000" w:themeColor="text1"/>
          <w:sz w:val="28"/>
          <w:szCs w:val="28"/>
        </w:rPr>
        <w:t> </w:t>
      </w:r>
      <w:r w:rsidR="00A17DC9" w:rsidRPr="007C1884">
        <w:rPr>
          <w:rFonts w:ascii="Arial" w:hAnsi="Arial" w:cs="Arial"/>
          <w:color w:val="000000" w:themeColor="text1"/>
          <w:sz w:val="28"/>
          <w:szCs w:val="28"/>
        </w:rPr>
        <w:t>894)</w:t>
      </w:r>
      <w:r>
        <w:rPr>
          <w:rFonts w:ascii="Arial" w:hAnsi="Arial" w:cs="Arial"/>
          <w:sz w:val="28"/>
        </w:rPr>
        <w:br/>
      </w:r>
      <w:r w:rsidRPr="00E020F2">
        <w:rPr>
          <w:rFonts w:ascii="Arial" w:hAnsi="Arial" w:cs="Arial"/>
          <w:sz w:val="28"/>
        </w:rPr>
        <w:t>Réel 202</w:t>
      </w:r>
      <w:r>
        <w:rPr>
          <w:rFonts w:ascii="Arial" w:hAnsi="Arial" w:cs="Arial"/>
          <w:sz w:val="28"/>
        </w:rPr>
        <w:t xml:space="preserve">4 </w:t>
      </w:r>
      <w:r w:rsidRPr="00E020F2">
        <w:rPr>
          <w:rFonts w:ascii="Arial" w:hAnsi="Arial" w:cs="Arial"/>
          <w:sz w:val="28"/>
        </w:rPr>
        <w:t>(4)</w:t>
      </w:r>
      <w:r>
        <w:rPr>
          <w:rFonts w:ascii="Arial" w:hAnsi="Arial" w:cs="Arial"/>
          <w:sz w:val="28"/>
        </w:rPr>
        <w:t> :</w:t>
      </w:r>
      <w:r w:rsidR="00A17DC9" w:rsidRPr="00A17DC9">
        <w:rPr>
          <w:rFonts w:ascii="Arial" w:hAnsi="Arial" w:cs="Arial"/>
          <w:color w:val="000000" w:themeColor="text1"/>
          <w:sz w:val="28"/>
          <w:szCs w:val="28"/>
        </w:rPr>
        <w:t xml:space="preserve"> </w:t>
      </w:r>
      <w:r w:rsidR="00A17DC9" w:rsidRPr="007C1884">
        <w:rPr>
          <w:rFonts w:ascii="Arial" w:hAnsi="Arial" w:cs="Arial"/>
          <w:color w:val="000000" w:themeColor="text1"/>
          <w:sz w:val="28"/>
          <w:szCs w:val="28"/>
        </w:rPr>
        <w:t>209</w:t>
      </w:r>
      <w:r w:rsidR="00A17DC9">
        <w:rPr>
          <w:rFonts w:ascii="Arial" w:hAnsi="Arial" w:cs="Arial"/>
          <w:color w:val="000000" w:themeColor="text1"/>
          <w:sz w:val="28"/>
          <w:szCs w:val="28"/>
        </w:rPr>
        <w:t> </w:t>
      </w:r>
      <w:r w:rsidR="00A17DC9" w:rsidRPr="007C1884">
        <w:rPr>
          <w:rFonts w:ascii="Arial" w:hAnsi="Arial" w:cs="Arial"/>
          <w:color w:val="000000" w:themeColor="text1"/>
          <w:sz w:val="28"/>
          <w:szCs w:val="28"/>
        </w:rPr>
        <w:t>887</w:t>
      </w:r>
    </w:p>
    <w:p w14:paraId="081A9CBD" w14:textId="6E7B9C57" w:rsidR="00193CB0" w:rsidRPr="0094788A" w:rsidRDefault="00193CB0" w:rsidP="0094788A">
      <w:pPr>
        <w:widowControl w:val="0"/>
        <w:spacing w:beforeLines="150" w:before="360" w:afterLines="150" w:after="360" w:line="240" w:lineRule="auto"/>
        <w:rPr>
          <w:rFonts w:ascii="Arial" w:hAnsi="Arial" w:cs="Arial"/>
          <w:color w:val="000000" w:themeColor="text1"/>
          <w:sz w:val="28"/>
          <w:szCs w:val="28"/>
        </w:rPr>
      </w:pPr>
      <w:r w:rsidRPr="00E020F2">
        <w:rPr>
          <w:rFonts w:ascii="Arial" w:hAnsi="Arial" w:cs="Arial"/>
          <w:sz w:val="28"/>
        </w:rPr>
        <w:t>Secteurs d’activité</w:t>
      </w:r>
      <w:r>
        <w:rPr>
          <w:rFonts w:ascii="Arial" w:hAnsi="Arial" w:cs="Arial"/>
          <w:sz w:val="28"/>
        </w:rPr>
        <w:t> :</w:t>
      </w:r>
      <w:r w:rsidR="0094788A" w:rsidRPr="0094788A">
        <w:rPr>
          <w:rFonts w:ascii="Arial" w:hAnsi="Arial" w:cs="Arial"/>
          <w:color w:val="000000" w:themeColor="text1"/>
          <w:sz w:val="28"/>
          <w:szCs w:val="28"/>
        </w:rPr>
        <w:t xml:space="preserve"> </w:t>
      </w:r>
      <w:r w:rsidR="0094788A" w:rsidRPr="007C1884">
        <w:rPr>
          <w:rFonts w:ascii="Arial" w:hAnsi="Arial" w:cs="Arial"/>
          <w:color w:val="000000" w:themeColor="text1"/>
          <w:sz w:val="28"/>
          <w:szCs w:val="28"/>
        </w:rPr>
        <w:t>Amortissement</w:t>
      </w:r>
      <w:r>
        <w:rPr>
          <w:rFonts w:ascii="Arial" w:hAnsi="Arial" w:cs="Arial"/>
          <w:sz w:val="28"/>
        </w:rPr>
        <w:br/>
      </w:r>
      <w:r w:rsidRPr="00E020F2">
        <w:rPr>
          <w:rFonts w:ascii="Arial" w:hAnsi="Arial" w:cs="Arial"/>
          <w:sz w:val="28"/>
        </w:rPr>
        <w:t>Budget 202</w:t>
      </w:r>
      <w:r>
        <w:rPr>
          <w:rFonts w:ascii="Arial" w:hAnsi="Arial" w:cs="Arial"/>
          <w:sz w:val="28"/>
        </w:rPr>
        <w:t xml:space="preserve">5 </w:t>
      </w:r>
      <w:r w:rsidRPr="00E020F2">
        <w:rPr>
          <w:rFonts w:ascii="Arial" w:hAnsi="Arial" w:cs="Arial"/>
          <w:sz w:val="28"/>
        </w:rPr>
        <w:t>(1)</w:t>
      </w:r>
      <w:r>
        <w:rPr>
          <w:rFonts w:ascii="Arial" w:hAnsi="Arial" w:cs="Arial"/>
          <w:sz w:val="28"/>
        </w:rPr>
        <w:t> :</w:t>
      </w:r>
      <w:r w:rsidR="0094788A" w:rsidRPr="0094788A">
        <w:rPr>
          <w:rFonts w:ascii="Arial" w:hAnsi="Arial" w:cs="Arial"/>
          <w:color w:val="000000" w:themeColor="text1"/>
          <w:sz w:val="28"/>
          <w:szCs w:val="28"/>
        </w:rPr>
        <w:t xml:space="preserve"> </w:t>
      </w:r>
      <w:r w:rsidR="0094788A" w:rsidRPr="007C1884">
        <w:rPr>
          <w:rFonts w:ascii="Arial" w:hAnsi="Arial" w:cs="Arial"/>
          <w:color w:val="000000" w:themeColor="text1"/>
          <w:sz w:val="28"/>
          <w:szCs w:val="28"/>
        </w:rPr>
        <w:t>26</w:t>
      </w:r>
      <w:r w:rsidR="0094788A">
        <w:rPr>
          <w:rFonts w:ascii="Arial" w:hAnsi="Arial" w:cs="Arial"/>
          <w:color w:val="000000" w:themeColor="text1"/>
          <w:sz w:val="28"/>
          <w:szCs w:val="28"/>
        </w:rPr>
        <w:t> </w:t>
      </w:r>
      <w:r w:rsidR="0094788A" w:rsidRPr="007C1884">
        <w:rPr>
          <w:rFonts w:ascii="Arial" w:hAnsi="Arial" w:cs="Arial"/>
          <w:color w:val="000000" w:themeColor="text1"/>
          <w:sz w:val="28"/>
          <w:szCs w:val="28"/>
        </w:rPr>
        <w:t>347</w:t>
      </w:r>
      <w:r>
        <w:rPr>
          <w:rFonts w:ascii="Arial" w:hAnsi="Arial" w:cs="Arial"/>
          <w:sz w:val="28"/>
        </w:rPr>
        <w:br/>
      </w:r>
      <w:r w:rsidRPr="00E020F2">
        <w:rPr>
          <w:rFonts w:ascii="Arial" w:hAnsi="Arial" w:cs="Arial"/>
          <w:sz w:val="28"/>
        </w:rPr>
        <w:t>Réel 202</w:t>
      </w:r>
      <w:r>
        <w:rPr>
          <w:rFonts w:ascii="Arial" w:hAnsi="Arial" w:cs="Arial"/>
          <w:sz w:val="28"/>
        </w:rPr>
        <w:t xml:space="preserve">5 </w:t>
      </w:r>
      <w:r w:rsidRPr="00E020F2">
        <w:rPr>
          <w:rFonts w:ascii="Arial" w:hAnsi="Arial" w:cs="Arial"/>
          <w:sz w:val="28"/>
        </w:rPr>
        <w:t>(2)</w:t>
      </w:r>
      <w:r>
        <w:rPr>
          <w:rFonts w:ascii="Arial" w:hAnsi="Arial" w:cs="Arial"/>
          <w:sz w:val="28"/>
        </w:rPr>
        <w:t> :</w:t>
      </w:r>
      <w:r w:rsidR="0094788A" w:rsidRPr="0094788A">
        <w:rPr>
          <w:rFonts w:ascii="Arial" w:hAnsi="Arial" w:cs="Arial"/>
          <w:color w:val="000000" w:themeColor="text1"/>
          <w:sz w:val="28"/>
          <w:szCs w:val="28"/>
        </w:rPr>
        <w:t xml:space="preserve"> </w:t>
      </w:r>
      <w:r w:rsidR="0094788A" w:rsidRPr="007C1884">
        <w:rPr>
          <w:rFonts w:ascii="Arial" w:hAnsi="Arial" w:cs="Arial"/>
          <w:color w:val="000000" w:themeColor="text1"/>
          <w:sz w:val="28"/>
          <w:szCs w:val="28"/>
        </w:rPr>
        <w:t>28</w:t>
      </w:r>
      <w:r w:rsidR="0094788A">
        <w:rPr>
          <w:rFonts w:ascii="Arial" w:hAnsi="Arial" w:cs="Arial"/>
          <w:color w:val="000000" w:themeColor="text1"/>
          <w:sz w:val="28"/>
          <w:szCs w:val="28"/>
        </w:rPr>
        <w:t> </w:t>
      </w:r>
      <w:r w:rsidR="0094788A" w:rsidRPr="007C1884">
        <w:rPr>
          <w:rFonts w:ascii="Arial" w:hAnsi="Arial" w:cs="Arial"/>
          <w:color w:val="000000" w:themeColor="text1"/>
          <w:sz w:val="28"/>
          <w:szCs w:val="28"/>
        </w:rPr>
        <w:t>630</w:t>
      </w:r>
      <w:r>
        <w:rPr>
          <w:rFonts w:ascii="Arial" w:hAnsi="Arial" w:cs="Arial"/>
          <w:sz w:val="28"/>
        </w:rPr>
        <w:br/>
      </w:r>
      <w:r w:rsidRPr="00E020F2">
        <w:rPr>
          <w:rFonts w:ascii="Arial" w:hAnsi="Arial" w:cs="Arial"/>
          <w:sz w:val="28"/>
        </w:rPr>
        <w:t>Écart</w:t>
      </w:r>
      <w:r>
        <w:rPr>
          <w:rFonts w:ascii="Arial" w:hAnsi="Arial" w:cs="Arial"/>
          <w:sz w:val="28"/>
        </w:rPr>
        <w:t xml:space="preserve"> </w:t>
      </w:r>
      <w:r w:rsidRPr="00E020F2">
        <w:rPr>
          <w:rFonts w:ascii="Arial" w:hAnsi="Arial" w:cs="Arial"/>
          <w:sz w:val="28"/>
        </w:rPr>
        <w:t xml:space="preserve">(3) = (2) </w:t>
      </w:r>
      <w:r>
        <w:rPr>
          <w:rFonts w:ascii="Arial" w:hAnsi="Arial" w:cs="Arial"/>
          <w:sz w:val="28"/>
        </w:rPr>
        <w:t>−</w:t>
      </w:r>
      <w:r w:rsidRPr="00E020F2">
        <w:rPr>
          <w:rFonts w:ascii="Arial" w:hAnsi="Arial" w:cs="Arial"/>
          <w:sz w:val="28"/>
        </w:rPr>
        <w:t xml:space="preserve"> (1)</w:t>
      </w:r>
      <w:r>
        <w:rPr>
          <w:rFonts w:ascii="Arial" w:hAnsi="Arial" w:cs="Arial"/>
          <w:sz w:val="28"/>
        </w:rPr>
        <w:t> :</w:t>
      </w:r>
      <w:r w:rsidR="0094788A" w:rsidRPr="0094788A">
        <w:rPr>
          <w:rFonts w:ascii="Arial" w:hAnsi="Arial" w:cs="Arial"/>
          <w:color w:val="000000" w:themeColor="text1"/>
          <w:sz w:val="28"/>
          <w:szCs w:val="28"/>
        </w:rPr>
        <w:t xml:space="preserve"> </w:t>
      </w:r>
      <w:r w:rsidR="0094788A" w:rsidRPr="007C1884">
        <w:rPr>
          <w:rFonts w:ascii="Arial" w:hAnsi="Arial" w:cs="Arial"/>
          <w:color w:val="000000" w:themeColor="text1"/>
          <w:sz w:val="28"/>
          <w:szCs w:val="28"/>
        </w:rPr>
        <w:t>(2</w:t>
      </w:r>
      <w:r w:rsidR="0094788A">
        <w:rPr>
          <w:rFonts w:ascii="Arial" w:hAnsi="Arial" w:cs="Arial"/>
          <w:color w:val="000000" w:themeColor="text1"/>
          <w:sz w:val="28"/>
          <w:szCs w:val="28"/>
        </w:rPr>
        <w:t> </w:t>
      </w:r>
      <w:r w:rsidR="0094788A" w:rsidRPr="007C1884">
        <w:rPr>
          <w:rFonts w:ascii="Arial" w:hAnsi="Arial" w:cs="Arial"/>
          <w:color w:val="000000" w:themeColor="text1"/>
          <w:sz w:val="28"/>
          <w:szCs w:val="28"/>
        </w:rPr>
        <w:t>283)</w:t>
      </w:r>
      <w:r>
        <w:rPr>
          <w:rFonts w:ascii="Arial" w:hAnsi="Arial" w:cs="Arial"/>
          <w:sz w:val="28"/>
        </w:rPr>
        <w:br/>
      </w:r>
      <w:r w:rsidRPr="00E020F2">
        <w:rPr>
          <w:rFonts w:ascii="Arial" w:hAnsi="Arial" w:cs="Arial"/>
          <w:sz w:val="28"/>
        </w:rPr>
        <w:t>Réel 202</w:t>
      </w:r>
      <w:r>
        <w:rPr>
          <w:rFonts w:ascii="Arial" w:hAnsi="Arial" w:cs="Arial"/>
          <w:sz w:val="28"/>
        </w:rPr>
        <w:t xml:space="preserve">4 </w:t>
      </w:r>
      <w:r w:rsidRPr="00E020F2">
        <w:rPr>
          <w:rFonts w:ascii="Arial" w:hAnsi="Arial" w:cs="Arial"/>
          <w:sz w:val="28"/>
        </w:rPr>
        <w:t>(4)</w:t>
      </w:r>
      <w:r>
        <w:rPr>
          <w:rFonts w:ascii="Arial" w:hAnsi="Arial" w:cs="Arial"/>
          <w:sz w:val="28"/>
        </w:rPr>
        <w:t> :</w:t>
      </w:r>
      <w:r w:rsidR="0094788A" w:rsidRPr="0094788A">
        <w:rPr>
          <w:rFonts w:ascii="Arial" w:hAnsi="Arial" w:cs="Arial"/>
          <w:color w:val="000000" w:themeColor="text1"/>
          <w:sz w:val="28"/>
          <w:szCs w:val="28"/>
        </w:rPr>
        <w:t xml:space="preserve"> </w:t>
      </w:r>
      <w:r w:rsidR="0094788A" w:rsidRPr="007C1884">
        <w:rPr>
          <w:rFonts w:ascii="Arial" w:hAnsi="Arial" w:cs="Arial"/>
          <w:color w:val="000000" w:themeColor="text1"/>
          <w:sz w:val="28"/>
          <w:szCs w:val="28"/>
        </w:rPr>
        <w:t>25</w:t>
      </w:r>
      <w:r w:rsidR="0094788A">
        <w:rPr>
          <w:rFonts w:ascii="Arial" w:hAnsi="Arial" w:cs="Arial"/>
          <w:color w:val="000000" w:themeColor="text1"/>
          <w:sz w:val="28"/>
          <w:szCs w:val="28"/>
        </w:rPr>
        <w:t> </w:t>
      </w:r>
      <w:r w:rsidR="0094788A" w:rsidRPr="007C1884">
        <w:rPr>
          <w:rFonts w:ascii="Arial" w:hAnsi="Arial" w:cs="Arial"/>
          <w:color w:val="000000" w:themeColor="text1"/>
          <w:sz w:val="28"/>
          <w:szCs w:val="28"/>
        </w:rPr>
        <w:t>607</w:t>
      </w:r>
    </w:p>
    <w:p w14:paraId="7FFBC085" w14:textId="070CEE10" w:rsidR="00193CB0" w:rsidRPr="0094788A" w:rsidRDefault="00193CB0" w:rsidP="0094788A">
      <w:pPr>
        <w:widowControl w:val="0"/>
        <w:spacing w:beforeLines="150" w:before="360" w:afterLines="150" w:after="360" w:line="240" w:lineRule="auto"/>
        <w:rPr>
          <w:rFonts w:ascii="Arial" w:hAnsi="Arial" w:cs="Arial"/>
          <w:color w:val="000000" w:themeColor="text1"/>
          <w:sz w:val="28"/>
          <w:szCs w:val="28"/>
        </w:rPr>
      </w:pPr>
      <w:r w:rsidRPr="00E020F2">
        <w:rPr>
          <w:rFonts w:ascii="Arial" w:hAnsi="Arial" w:cs="Arial"/>
          <w:sz w:val="28"/>
        </w:rPr>
        <w:t>Secteurs d’activité</w:t>
      </w:r>
      <w:r>
        <w:rPr>
          <w:rFonts w:ascii="Arial" w:hAnsi="Arial" w:cs="Arial"/>
          <w:sz w:val="28"/>
        </w:rPr>
        <w:t> :</w:t>
      </w:r>
      <w:r w:rsidR="0094788A" w:rsidRPr="0094788A">
        <w:rPr>
          <w:rFonts w:ascii="Arial" w:hAnsi="Arial" w:cs="Arial"/>
          <w:color w:val="000000" w:themeColor="text1"/>
          <w:sz w:val="28"/>
          <w:szCs w:val="28"/>
        </w:rPr>
        <w:t xml:space="preserve"> </w:t>
      </w:r>
      <w:r w:rsidR="0094788A" w:rsidRPr="009C299F">
        <w:rPr>
          <w:rFonts w:ascii="Arial" w:hAnsi="Arial" w:cs="Arial"/>
          <w:b/>
          <w:bCs/>
          <w:color w:val="000000" w:themeColor="text1"/>
          <w:sz w:val="28"/>
          <w:szCs w:val="28"/>
        </w:rPr>
        <w:t>Total</w:t>
      </w:r>
      <w:r>
        <w:rPr>
          <w:rFonts w:ascii="Arial" w:hAnsi="Arial" w:cs="Arial"/>
          <w:sz w:val="28"/>
        </w:rPr>
        <w:br/>
      </w:r>
      <w:r w:rsidRPr="00E020F2">
        <w:rPr>
          <w:rFonts w:ascii="Arial" w:hAnsi="Arial" w:cs="Arial"/>
          <w:sz w:val="28"/>
        </w:rPr>
        <w:t>Budget 202</w:t>
      </w:r>
      <w:r>
        <w:rPr>
          <w:rFonts w:ascii="Arial" w:hAnsi="Arial" w:cs="Arial"/>
          <w:sz w:val="28"/>
        </w:rPr>
        <w:t xml:space="preserve">5 </w:t>
      </w:r>
      <w:r w:rsidRPr="00E020F2">
        <w:rPr>
          <w:rFonts w:ascii="Arial" w:hAnsi="Arial" w:cs="Arial"/>
          <w:sz w:val="28"/>
        </w:rPr>
        <w:t>(1)</w:t>
      </w:r>
      <w:r>
        <w:rPr>
          <w:rFonts w:ascii="Arial" w:hAnsi="Arial" w:cs="Arial"/>
          <w:sz w:val="28"/>
        </w:rPr>
        <w:t> :</w:t>
      </w:r>
      <w:r w:rsidR="0094788A" w:rsidRPr="0094788A">
        <w:rPr>
          <w:rFonts w:ascii="Arial" w:hAnsi="Arial" w:cs="Arial"/>
          <w:color w:val="000000" w:themeColor="text1"/>
          <w:sz w:val="28"/>
          <w:szCs w:val="28"/>
        </w:rPr>
        <w:t xml:space="preserve"> </w:t>
      </w:r>
      <w:r w:rsidR="0094788A" w:rsidRPr="009C299F">
        <w:rPr>
          <w:rFonts w:ascii="Arial" w:hAnsi="Arial" w:cs="Arial"/>
          <w:b/>
          <w:bCs/>
          <w:color w:val="000000" w:themeColor="text1"/>
          <w:sz w:val="28"/>
          <w:szCs w:val="28"/>
        </w:rPr>
        <w:t>241 693</w:t>
      </w:r>
      <w:r>
        <w:rPr>
          <w:rFonts w:ascii="Arial" w:hAnsi="Arial" w:cs="Arial"/>
          <w:sz w:val="28"/>
        </w:rPr>
        <w:br/>
      </w:r>
      <w:r w:rsidRPr="00E020F2">
        <w:rPr>
          <w:rFonts w:ascii="Arial" w:hAnsi="Arial" w:cs="Arial"/>
          <w:sz w:val="28"/>
        </w:rPr>
        <w:t>Réel 202</w:t>
      </w:r>
      <w:r>
        <w:rPr>
          <w:rFonts w:ascii="Arial" w:hAnsi="Arial" w:cs="Arial"/>
          <w:sz w:val="28"/>
        </w:rPr>
        <w:t xml:space="preserve">5 </w:t>
      </w:r>
      <w:r w:rsidRPr="00E020F2">
        <w:rPr>
          <w:rFonts w:ascii="Arial" w:hAnsi="Arial" w:cs="Arial"/>
          <w:sz w:val="28"/>
        </w:rPr>
        <w:t>(2)</w:t>
      </w:r>
      <w:r>
        <w:rPr>
          <w:rFonts w:ascii="Arial" w:hAnsi="Arial" w:cs="Arial"/>
          <w:sz w:val="28"/>
        </w:rPr>
        <w:t> :</w:t>
      </w:r>
      <w:r w:rsidR="0094788A" w:rsidRPr="0094788A">
        <w:rPr>
          <w:rFonts w:ascii="Arial" w:hAnsi="Arial" w:cs="Arial"/>
          <w:color w:val="000000" w:themeColor="text1"/>
          <w:sz w:val="28"/>
          <w:szCs w:val="28"/>
        </w:rPr>
        <w:t xml:space="preserve"> </w:t>
      </w:r>
      <w:r w:rsidR="0094788A" w:rsidRPr="009C299F">
        <w:rPr>
          <w:rFonts w:ascii="Arial" w:hAnsi="Arial" w:cs="Arial"/>
          <w:b/>
          <w:bCs/>
          <w:color w:val="000000" w:themeColor="text1"/>
          <w:sz w:val="28"/>
          <w:szCs w:val="28"/>
        </w:rPr>
        <w:t>253 870</w:t>
      </w:r>
      <w:r>
        <w:rPr>
          <w:rFonts w:ascii="Arial" w:hAnsi="Arial" w:cs="Arial"/>
          <w:sz w:val="28"/>
        </w:rPr>
        <w:br/>
      </w:r>
      <w:r w:rsidRPr="00E020F2">
        <w:rPr>
          <w:rFonts w:ascii="Arial" w:hAnsi="Arial" w:cs="Arial"/>
          <w:sz w:val="28"/>
        </w:rPr>
        <w:t>Écart</w:t>
      </w:r>
      <w:r>
        <w:rPr>
          <w:rFonts w:ascii="Arial" w:hAnsi="Arial" w:cs="Arial"/>
          <w:sz w:val="28"/>
        </w:rPr>
        <w:t xml:space="preserve"> </w:t>
      </w:r>
      <w:r w:rsidRPr="00E020F2">
        <w:rPr>
          <w:rFonts w:ascii="Arial" w:hAnsi="Arial" w:cs="Arial"/>
          <w:sz w:val="28"/>
        </w:rPr>
        <w:t xml:space="preserve">(3) = (2) </w:t>
      </w:r>
      <w:r>
        <w:rPr>
          <w:rFonts w:ascii="Arial" w:hAnsi="Arial" w:cs="Arial"/>
          <w:sz w:val="28"/>
        </w:rPr>
        <w:t>−</w:t>
      </w:r>
      <w:r w:rsidRPr="00E020F2">
        <w:rPr>
          <w:rFonts w:ascii="Arial" w:hAnsi="Arial" w:cs="Arial"/>
          <w:sz w:val="28"/>
        </w:rPr>
        <w:t xml:space="preserve"> (1)</w:t>
      </w:r>
      <w:r>
        <w:rPr>
          <w:rFonts w:ascii="Arial" w:hAnsi="Arial" w:cs="Arial"/>
          <w:sz w:val="28"/>
        </w:rPr>
        <w:t> :</w:t>
      </w:r>
      <w:r w:rsidR="0094788A" w:rsidRPr="0094788A">
        <w:rPr>
          <w:rFonts w:ascii="Arial" w:hAnsi="Arial" w:cs="Arial"/>
          <w:color w:val="000000" w:themeColor="text1"/>
          <w:sz w:val="28"/>
          <w:szCs w:val="28"/>
        </w:rPr>
        <w:t xml:space="preserve"> </w:t>
      </w:r>
      <w:r w:rsidR="0094788A" w:rsidRPr="009C299F">
        <w:rPr>
          <w:rFonts w:ascii="Arial" w:hAnsi="Arial" w:cs="Arial"/>
          <w:b/>
          <w:bCs/>
          <w:color w:val="000000" w:themeColor="text1"/>
          <w:sz w:val="28"/>
          <w:szCs w:val="28"/>
        </w:rPr>
        <w:t>(12 177)</w:t>
      </w:r>
      <w:r>
        <w:rPr>
          <w:rFonts w:ascii="Arial" w:hAnsi="Arial" w:cs="Arial"/>
          <w:sz w:val="28"/>
        </w:rPr>
        <w:br/>
      </w:r>
      <w:r w:rsidRPr="00E020F2">
        <w:rPr>
          <w:rFonts w:ascii="Arial" w:hAnsi="Arial" w:cs="Arial"/>
          <w:sz w:val="28"/>
        </w:rPr>
        <w:t>Réel 202</w:t>
      </w:r>
      <w:r>
        <w:rPr>
          <w:rFonts w:ascii="Arial" w:hAnsi="Arial" w:cs="Arial"/>
          <w:sz w:val="28"/>
        </w:rPr>
        <w:t xml:space="preserve">4 </w:t>
      </w:r>
      <w:r w:rsidRPr="00E020F2">
        <w:rPr>
          <w:rFonts w:ascii="Arial" w:hAnsi="Arial" w:cs="Arial"/>
          <w:sz w:val="28"/>
        </w:rPr>
        <w:t>(4)</w:t>
      </w:r>
      <w:r>
        <w:rPr>
          <w:rFonts w:ascii="Arial" w:hAnsi="Arial" w:cs="Arial"/>
          <w:sz w:val="28"/>
        </w:rPr>
        <w:t> :</w:t>
      </w:r>
      <w:r w:rsidR="0094788A" w:rsidRPr="0094788A">
        <w:rPr>
          <w:rFonts w:ascii="Arial" w:hAnsi="Arial" w:cs="Arial"/>
          <w:color w:val="000000" w:themeColor="text1"/>
          <w:sz w:val="28"/>
          <w:szCs w:val="28"/>
        </w:rPr>
        <w:t xml:space="preserve"> </w:t>
      </w:r>
      <w:r w:rsidR="0094788A" w:rsidRPr="009C299F">
        <w:rPr>
          <w:rFonts w:ascii="Arial" w:hAnsi="Arial" w:cs="Arial"/>
          <w:b/>
          <w:bCs/>
          <w:color w:val="000000" w:themeColor="text1"/>
          <w:sz w:val="28"/>
          <w:szCs w:val="28"/>
        </w:rPr>
        <w:t>235 494</w:t>
      </w:r>
    </w:p>
    <w:p w14:paraId="1B465AFD" w14:textId="00B4D80E" w:rsidR="009C299F" w:rsidRDefault="009C299F"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49454DD8" w14:textId="421B6A15" w:rsidR="00021D8E" w:rsidRDefault="00021D8E" w:rsidP="00021D8E">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50</w:t>
      </w:r>
    </w:p>
    <w:p w14:paraId="49A61DDE" w14:textId="0BFB785D" w:rsidR="007C1884" w:rsidRPr="007C1884" w:rsidRDefault="007C1884" w:rsidP="004C2F94">
      <w:pPr>
        <w:pStyle w:val="Titre2"/>
        <w:spacing w:before="360" w:after="360"/>
      </w:pPr>
      <w:r w:rsidRPr="007C1884">
        <w:t>4.3</w:t>
      </w:r>
      <w:r w:rsidR="00021D8E">
        <w:t xml:space="preserve"> </w:t>
      </w:r>
      <w:r w:rsidRPr="007C1884">
        <w:t>Ressources informationnelles</w:t>
      </w:r>
    </w:p>
    <w:p w14:paraId="04D4A2B2" w14:textId="618F29C1" w:rsidR="007C1884" w:rsidRPr="004C2F94"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4C2F94">
        <w:rPr>
          <w:rFonts w:ascii="Arial" w:hAnsi="Arial" w:cs="Arial"/>
          <w:b/>
          <w:bCs/>
          <w:color w:val="000000" w:themeColor="text1"/>
          <w:sz w:val="28"/>
          <w:szCs w:val="28"/>
        </w:rPr>
        <w:lastRenderedPageBreak/>
        <w:t>Les ressources informationnelles constituent un véritable atout stratégique</w:t>
      </w:r>
      <w:r w:rsidR="00E66FA8" w:rsidRPr="004C2F94">
        <w:rPr>
          <w:rFonts w:ascii="Arial" w:hAnsi="Arial" w:cs="Arial"/>
          <w:b/>
          <w:bCs/>
          <w:color w:val="000000" w:themeColor="text1"/>
          <w:sz w:val="28"/>
          <w:szCs w:val="28"/>
        </w:rPr>
        <w:t> :</w:t>
      </w:r>
      <w:r w:rsidRPr="004C2F94">
        <w:rPr>
          <w:rFonts w:ascii="Arial" w:hAnsi="Arial" w:cs="Arial"/>
          <w:b/>
          <w:bCs/>
          <w:color w:val="000000" w:themeColor="text1"/>
          <w:sz w:val="28"/>
          <w:szCs w:val="28"/>
        </w:rPr>
        <w:t xml:space="preserve"> elles soutiennent la performance, la résilience et la qualité de service au RTL. Leur rôle central dans la prise de décision, l’amélioration de l’expérience des usagers et l’engagement des employés souligne l’importance de les maintenir et de les faire évoluer en continu. La mobilisation des compétences internes est donc essentielle pour assurer la mise en place et la pérennité de ces ressources.</w:t>
      </w:r>
    </w:p>
    <w:p w14:paraId="6C72405B" w14:textId="1280F3B0" w:rsidR="007C1884" w:rsidRPr="007C1884" w:rsidRDefault="007C1884" w:rsidP="004C2F94">
      <w:pPr>
        <w:pStyle w:val="Titre3"/>
        <w:spacing w:before="360" w:after="360"/>
      </w:pPr>
      <w:r w:rsidRPr="007C1884">
        <w:t>Gouvernance et intégration des systèmes informationnels</w:t>
      </w:r>
      <w:r w:rsidR="00E66FA8">
        <w:t> :</w:t>
      </w:r>
      <w:r w:rsidRPr="007C1884">
        <w:t xml:space="preserve"> fondations solides, sécuritaires et durables</w:t>
      </w:r>
    </w:p>
    <w:p w14:paraId="761BDE03"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Dans des environnements où les systèmes se sont multipliés au fil des années, l’enjeu n’est plus seulement de posséder des données, mais de les connecter, de les fiabiliser, de garantir leur sécurité et de leur donner du sens. Ainsi, une plateforme de gestion des données a été mise en place pour fluidifier les échanges, briser les silos technologiques et assurer une meilleure cohérence, qualité et sécurité des données à travers l’organisation.</w:t>
      </w:r>
    </w:p>
    <w:p w14:paraId="26211C24" w14:textId="77777777" w:rsidR="007C1884" w:rsidRPr="007C1884" w:rsidRDefault="007C1884" w:rsidP="004C2F94">
      <w:pPr>
        <w:pStyle w:val="Titre3"/>
        <w:spacing w:before="360" w:after="360"/>
      </w:pPr>
      <w:r w:rsidRPr="007C1884">
        <w:t>Gestion des risques et cybersécurité comme levier de confiance et de résilience</w:t>
      </w:r>
    </w:p>
    <w:p w14:paraId="5F415F14"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Des actions structurantes sont en cours afin d’assurer la sécurité, la fiabilité et la résilience de notre écosystème informationnel. Notre vigilance se traduit par des efforts constants en matière de protection de l’information, de gestion proactive des risques technologiques et de maintien de la continuité des services critiques.</w:t>
      </w:r>
    </w:p>
    <w:p w14:paraId="69E95F79" w14:textId="77777777" w:rsidR="007C1884" w:rsidRPr="007C1884" w:rsidRDefault="007C1884" w:rsidP="004C2F94">
      <w:pPr>
        <w:pStyle w:val="Titre3"/>
        <w:spacing w:before="360" w:after="360"/>
      </w:pPr>
      <w:r w:rsidRPr="007C1884">
        <w:t>Mettre l’information au service des usagers et de la performance organisationnelle</w:t>
      </w:r>
    </w:p>
    <w:p w14:paraId="3900A3A9" w14:textId="5035FE9B"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ressources informationnelles prennent toute leur valeur lorsqu’elles contribuent concrètement à améliorer l’expérience des usagers et à optimiser la livraison de l’offre et les opérations. Nos axes d’intervention visent précisément à soutenir ces deux dimensions</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du côté de l’expérience usagers, l’information devient un </w:t>
      </w:r>
      <w:r w:rsidRPr="007C1884">
        <w:rPr>
          <w:rFonts w:ascii="Arial" w:hAnsi="Arial" w:cs="Arial"/>
          <w:color w:val="000000" w:themeColor="text1"/>
          <w:sz w:val="28"/>
          <w:szCs w:val="28"/>
        </w:rPr>
        <w:lastRenderedPageBreak/>
        <w:t>atout pour offrir des services plus accessibles, plus fluides et mieux adaptés aux besoins. L’intégration de l’information permet aux équipes de mieux planifier les interventions, d’optimiser l’utilisation des actifs et de renforcer la performance globale.</w:t>
      </w:r>
    </w:p>
    <w:p w14:paraId="68936A27" w14:textId="77777777" w:rsidR="007C1884" w:rsidRPr="007C1884" w:rsidRDefault="007C1884" w:rsidP="004C2F94">
      <w:pPr>
        <w:pStyle w:val="Titre3"/>
        <w:spacing w:before="360" w:after="360"/>
      </w:pPr>
      <w:r w:rsidRPr="007C1884">
        <w:t>Mobiliser les employés grâce à des outils modernes et à des fondations technologiques solides</w:t>
      </w:r>
    </w:p>
    <w:p w14:paraId="7A5C3940"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Plusieurs chantiers de modernisation de l’environnement numérique sont déjà en cours, permettant de simplifier les processus, de favoriser la collaboration et d’offrir aux équipes des outils mieux adaptés à leur réalité de terrain. Cette dynamique d’amélioration continue permet d’ancrer une culture d’innovation au sein des pratiques courantes.</w:t>
      </w:r>
    </w:p>
    <w:p w14:paraId="3F0D3959"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En parallèle, des travaux sur la modernisation des infrastructures sont en cours de réalisation pour garantir un environnement numérique stable, sécuritaire et évolutif sur lequel les employés peuvent s’appuyer aujourd’hui et demain.</w:t>
      </w:r>
    </w:p>
    <w:p w14:paraId="66E9919D" w14:textId="191E5061" w:rsidR="00D907B6" w:rsidRDefault="00D907B6"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51</w:t>
      </w:r>
    </w:p>
    <w:p w14:paraId="795DD0CA" w14:textId="76052BDF" w:rsidR="007C1884" w:rsidRPr="007C1884" w:rsidRDefault="001029C6" w:rsidP="001029C6">
      <w:pPr>
        <w:pStyle w:val="Titre1"/>
        <w:spacing w:before="360" w:after="360"/>
      </w:pPr>
      <w:bookmarkStart w:id="7" w:name="_Toc239750491"/>
      <w:r>
        <w:t xml:space="preserve">5. </w:t>
      </w:r>
      <w:r w:rsidR="007C1884" w:rsidRPr="007C1884">
        <w:t>Annexes</w:t>
      </w:r>
      <w:bookmarkEnd w:id="7"/>
    </w:p>
    <w:p w14:paraId="5096A16D" w14:textId="40946159" w:rsidR="001029C6" w:rsidRDefault="001029C6"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52</w:t>
      </w:r>
    </w:p>
    <w:p w14:paraId="2A591B09" w14:textId="48BEF527" w:rsidR="007C1884" w:rsidRPr="007C1884" w:rsidRDefault="007C1884" w:rsidP="00501805">
      <w:pPr>
        <w:pStyle w:val="Titre2"/>
        <w:spacing w:before="360" w:after="360"/>
      </w:pPr>
      <w:bookmarkStart w:id="8" w:name="_Toc239750492"/>
      <w:r w:rsidRPr="007C1884">
        <w:t>Annexe 1</w:t>
      </w:r>
      <w:r w:rsidR="004D1516">
        <w:br/>
      </w:r>
      <w:r w:rsidRPr="007C1884">
        <w:t>Information sur les membres</w:t>
      </w:r>
      <w:r w:rsidR="008A40FF">
        <w:t xml:space="preserve"> </w:t>
      </w:r>
      <w:r w:rsidRPr="007C1884">
        <w:t>du conseil d’administration et la</w:t>
      </w:r>
      <w:r w:rsidR="008A40FF">
        <w:t xml:space="preserve"> </w:t>
      </w:r>
      <w:r w:rsidRPr="007C1884">
        <w:t>composition des comités techniques</w:t>
      </w:r>
      <w:bookmarkEnd w:id="8"/>
    </w:p>
    <w:p w14:paraId="5D456065" w14:textId="0DBCABE0" w:rsidR="00652D2E" w:rsidRPr="00652D2E" w:rsidRDefault="00652D2E"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3743C546" w14:textId="08270DB4" w:rsidR="007C1884" w:rsidRPr="00C1740B"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C1740B">
        <w:rPr>
          <w:rFonts w:ascii="Arial" w:hAnsi="Arial" w:cs="Arial"/>
          <w:b/>
          <w:bCs/>
          <w:color w:val="000000" w:themeColor="text1"/>
          <w:sz w:val="28"/>
          <w:szCs w:val="28"/>
        </w:rPr>
        <w:t>PRÉSIDENT(E)</w:t>
      </w:r>
    </w:p>
    <w:p w14:paraId="1E07C1D2" w14:textId="6AEA36E0" w:rsidR="00A34A34" w:rsidRPr="007C1884" w:rsidRDefault="007C1884" w:rsidP="0030683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Geneviève Héon</w:t>
      </w:r>
      <w:r w:rsidR="0030683A">
        <w:rPr>
          <w:rFonts w:ascii="Arial" w:hAnsi="Arial" w:cs="Arial"/>
          <w:color w:val="000000" w:themeColor="text1"/>
          <w:sz w:val="28"/>
          <w:szCs w:val="28"/>
        </w:rPr>
        <w:br/>
      </w:r>
      <w:r w:rsidR="00A34A34" w:rsidRPr="007C1884">
        <w:rPr>
          <w:rFonts w:ascii="Arial" w:hAnsi="Arial" w:cs="Arial"/>
          <w:color w:val="000000" w:themeColor="text1"/>
          <w:sz w:val="28"/>
          <w:szCs w:val="28"/>
        </w:rPr>
        <w:t>Municipalité</w:t>
      </w:r>
      <w:r w:rsidR="00A34A34">
        <w:rPr>
          <w:rFonts w:ascii="Arial" w:hAnsi="Arial" w:cs="Arial"/>
          <w:color w:val="000000" w:themeColor="text1"/>
          <w:sz w:val="28"/>
          <w:szCs w:val="28"/>
        </w:rPr>
        <w:t> :</w:t>
      </w:r>
      <w:r w:rsidR="0001552F" w:rsidRPr="0001552F">
        <w:rPr>
          <w:rFonts w:ascii="Arial" w:hAnsi="Arial" w:cs="Arial"/>
          <w:color w:val="000000" w:themeColor="text1"/>
          <w:sz w:val="28"/>
          <w:szCs w:val="28"/>
        </w:rPr>
        <w:t xml:space="preserve"> </w:t>
      </w:r>
      <w:r w:rsidR="0001552F" w:rsidRPr="007C1884">
        <w:rPr>
          <w:rFonts w:ascii="Arial" w:hAnsi="Arial" w:cs="Arial"/>
          <w:color w:val="000000" w:themeColor="text1"/>
          <w:sz w:val="28"/>
          <w:szCs w:val="28"/>
        </w:rPr>
        <w:t>Longueuil (arrondissement Saint-Hubert)</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lastRenderedPageBreak/>
        <w:t>Date de désignation</w:t>
      </w:r>
      <w:r w:rsidR="00A34A34">
        <w:rPr>
          <w:rFonts w:ascii="Arial" w:hAnsi="Arial" w:cs="Arial"/>
          <w:color w:val="000000" w:themeColor="text1"/>
          <w:sz w:val="28"/>
          <w:szCs w:val="28"/>
        </w:rPr>
        <w:t> :</w:t>
      </w:r>
      <w:r w:rsidR="0001552F" w:rsidRPr="0001552F">
        <w:rPr>
          <w:rFonts w:ascii="Arial" w:hAnsi="Arial" w:cs="Arial"/>
          <w:color w:val="000000" w:themeColor="text1"/>
          <w:sz w:val="28"/>
          <w:szCs w:val="28"/>
        </w:rPr>
        <w:t xml:space="preserve"> </w:t>
      </w:r>
      <w:r w:rsidR="0001552F" w:rsidRPr="007C1884">
        <w:rPr>
          <w:rFonts w:ascii="Arial" w:hAnsi="Arial" w:cs="Arial"/>
          <w:color w:val="000000" w:themeColor="text1"/>
          <w:sz w:val="28"/>
          <w:szCs w:val="28"/>
        </w:rPr>
        <w:t>25 novembre 2021</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Échéance du mandat</w:t>
      </w:r>
      <w:r w:rsidR="00A34A34">
        <w:rPr>
          <w:rFonts w:ascii="Arial" w:hAnsi="Arial" w:cs="Arial"/>
          <w:color w:val="000000" w:themeColor="text1"/>
          <w:sz w:val="28"/>
          <w:szCs w:val="28"/>
        </w:rPr>
        <w:t> :</w:t>
      </w:r>
      <w:r w:rsidR="0001552F" w:rsidRPr="0001552F">
        <w:rPr>
          <w:rFonts w:ascii="Arial" w:hAnsi="Arial" w:cs="Arial"/>
          <w:color w:val="000000" w:themeColor="text1"/>
          <w:sz w:val="28"/>
          <w:szCs w:val="28"/>
        </w:rPr>
        <w:t xml:space="preserve"> </w:t>
      </w:r>
      <w:r w:rsidR="0001552F" w:rsidRPr="007C1884">
        <w:rPr>
          <w:rFonts w:ascii="Arial" w:hAnsi="Arial" w:cs="Arial"/>
          <w:color w:val="000000" w:themeColor="text1"/>
          <w:sz w:val="28"/>
          <w:szCs w:val="28"/>
        </w:rPr>
        <w:t>17 novembre 2025</w:t>
      </w:r>
    </w:p>
    <w:p w14:paraId="2AA3446C" w14:textId="18A1EC85" w:rsidR="00A34A34" w:rsidRPr="007C1884" w:rsidRDefault="007C1884" w:rsidP="0030683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Alvaro Cueto</w:t>
      </w:r>
      <w:r w:rsidR="0030683A">
        <w:rPr>
          <w:rFonts w:ascii="Arial" w:hAnsi="Arial" w:cs="Arial"/>
          <w:color w:val="000000" w:themeColor="text1"/>
          <w:sz w:val="28"/>
          <w:szCs w:val="28"/>
        </w:rPr>
        <w:br/>
      </w:r>
      <w:r w:rsidR="00A34A34" w:rsidRPr="007C1884">
        <w:rPr>
          <w:rFonts w:ascii="Arial" w:hAnsi="Arial" w:cs="Arial"/>
          <w:color w:val="000000" w:themeColor="text1"/>
          <w:sz w:val="28"/>
          <w:szCs w:val="28"/>
        </w:rPr>
        <w:t>Municipalité</w:t>
      </w:r>
      <w:r w:rsidR="00A34A34">
        <w:rPr>
          <w:rFonts w:ascii="Arial" w:hAnsi="Arial" w:cs="Arial"/>
          <w:color w:val="000000" w:themeColor="text1"/>
          <w:sz w:val="28"/>
          <w:szCs w:val="28"/>
        </w:rPr>
        <w:t> :</w:t>
      </w:r>
      <w:r w:rsidR="0030683A" w:rsidRPr="0030683A">
        <w:rPr>
          <w:rFonts w:ascii="Arial" w:hAnsi="Arial" w:cs="Arial"/>
          <w:color w:val="000000" w:themeColor="text1"/>
          <w:sz w:val="28"/>
          <w:szCs w:val="28"/>
        </w:rPr>
        <w:t xml:space="preserve"> </w:t>
      </w:r>
      <w:r w:rsidR="0030683A" w:rsidRPr="007C1884">
        <w:rPr>
          <w:rFonts w:ascii="Arial" w:hAnsi="Arial" w:cs="Arial"/>
          <w:color w:val="000000" w:themeColor="text1"/>
          <w:sz w:val="28"/>
          <w:szCs w:val="28"/>
        </w:rPr>
        <w:t>Longueuil (arrondissement Saint-Hubert)</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Date de désignation</w:t>
      </w:r>
      <w:r w:rsidR="00A34A34">
        <w:rPr>
          <w:rFonts w:ascii="Arial" w:hAnsi="Arial" w:cs="Arial"/>
          <w:color w:val="000000" w:themeColor="text1"/>
          <w:sz w:val="28"/>
          <w:szCs w:val="28"/>
        </w:rPr>
        <w:t> :</w:t>
      </w:r>
      <w:r w:rsidR="0030683A" w:rsidRPr="0030683A">
        <w:rPr>
          <w:rFonts w:ascii="Arial" w:hAnsi="Arial" w:cs="Arial"/>
          <w:color w:val="000000" w:themeColor="text1"/>
          <w:sz w:val="28"/>
          <w:szCs w:val="28"/>
        </w:rPr>
        <w:t xml:space="preserve"> </w:t>
      </w:r>
      <w:r w:rsidR="0030683A" w:rsidRPr="007C1884">
        <w:rPr>
          <w:rFonts w:ascii="Arial" w:hAnsi="Arial" w:cs="Arial"/>
          <w:color w:val="000000" w:themeColor="text1"/>
          <w:sz w:val="28"/>
          <w:szCs w:val="28"/>
        </w:rPr>
        <w:t>18 novembre 2025</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Échéance du mandat</w:t>
      </w:r>
      <w:r w:rsidR="00A34A34">
        <w:rPr>
          <w:rFonts w:ascii="Arial" w:hAnsi="Arial" w:cs="Arial"/>
          <w:color w:val="000000" w:themeColor="text1"/>
          <w:sz w:val="28"/>
          <w:szCs w:val="28"/>
        </w:rPr>
        <w:t> :</w:t>
      </w:r>
      <w:r w:rsidR="0030683A">
        <w:rPr>
          <w:rFonts w:ascii="Arial" w:hAnsi="Arial" w:cs="Arial"/>
          <w:color w:val="000000" w:themeColor="text1"/>
          <w:sz w:val="28"/>
          <w:szCs w:val="28"/>
        </w:rPr>
        <w:t xml:space="preserve"> [VIDE]</w:t>
      </w:r>
    </w:p>
    <w:p w14:paraId="2807A1F2" w14:textId="77777777" w:rsidR="007C1884" w:rsidRPr="0030683A"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30683A">
        <w:rPr>
          <w:rFonts w:ascii="Arial" w:hAnsi="Arial" w:cs="Arial"/>
          <w:b/>
          <w:bCs/>
          <w:color w:val="000000" w:themeColor="text1"/>
          <w:sz w:val="28"/>
          <w:szCs w:val="28"/>
        </w:rPr>
        <w:t>VICE-PRÉSIDENTE</w:t>
      </w:r>
    </w:p>
    <w:p w14:paraId="5484A060" w14:textId="50AE123A" w:rsidR="00A34A34" w:rsidRPr="007C1884" w:rsidRDefault="007C1884" w:rsidP="0030683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Doreen Assaad</w:t>
      </w:r>
      <w:r w:rsidR="0030683A">
        <w:rPr>
          <w:rFonts w:ascii="Arial" w:hAnsi="Arial" w:cs="Arial"/>
          <w:color w:val="000000" w:themeColor="text1"/>
          <w:sz w:val="28"/>
          <w:szCs w:val="28"/>
        </w:rPr>
        <w:br/>
      </w:r>
      <w:r w:rsidR="00A34A34" w:rsidRPr="007C1884">
        <w:rPr>
          <w:rFonts w:ascii="Arial" w:hAnsi="Arial" w:cs="Arial"/>
          <w:color w:val="000000" w:themeColor="text1"/>
          <w:sz w:val="28"/>
          <w:szCs w:val="28"/>
        </w:rPr>
        <w:t>Municipalité</w:t>
      </w:r>
      <w:r w:rsidR="00A34A34">
        <w:rPr>
          <w:rFonts w:ascii="Arial" w:hAnsi="Arial" w:cs="Arial"/>
          <w:color w:val="000000" w:themeColor="text1"/>
          <w:sz w:val="28"/>
          <w:szCs w:val="28"/>
        </w:rPr>
        <w:t> :</w:t>
      </w:r>
      <w:r w:rsidR="0030683A" w:rsidRPr="0030683A">
        <w:rPr>
          <w:rFonts w:ascii="Arial" w:hAnsi="Arial" w:cs="Arial"/>
          <w:color w:val="000000" w:themeColor="text1"/>
          <w:sz w:val="28"/>
          <w:szCs w:val="28"/>
        </w:rPr>
        <w:t xml:space="preserve"> </w:t>
      </w:r>
      <w:r w:rsidR="0030683A" w:rsidRPr="007C1884">
        <w:rPr>
          <w:rFonts w:ascii="Arial" w:hAnsi="Arial" w:cs="Arial"/>
          <w:color w:val="000000" w:themeColor="text1"/>
          <w:sz w:val="28"/>
          <w:szCs w:val="28"/>
        </w:rPr>
        <w:t>Brossard</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Date de désignation</w:t>
      </w:r>
      <w:r w:rsidR="00A34A34">
        <w:rPr>
          <w:rFonts w:ascii="Arial" w:hAnsi="Arial" w:cs="Arial"/>
          <w:color w:val="000000" w:themeColor="text1"/>
          <w:sz w:val="28"/>
          <w:szCs w:val="28"/>
        </w:rPr>
        <w:t> :</w:t>
      </w:r>
      <w:r w:rsidR="0030683A" w:rsidRPr="0030683A">
        <w:rPr>
          <w:rFonts w:ascii="Arial" w:hAnsi="Arial" w:cs="Arial"/>
          <w:color w:val="000000" w:themeColor="text1"/>
          <w:sz w:val="28"/>
          <w:szCs w:val="28"/>
        </w:rPr>
        <w:t xml:space="preserve"> </w:t>
      </w:r>
      <w:r w:rsidR="0030683A" w:rsidRPr="007C1884">
        <w:rPr>
          <w:rFonts w:ascii="Arial" w:hAnsi="Arial" w:cs="Arial"/>
          <w:color w:val="000000" w:themeColor="text1"/>
          <w:sz w:val="28"/>
          <w:szCs w:val="28"/>
        </w:rPr>
        <w:t>25 novembre 2021</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Échéance du mandat</w:t>
      </w:r>
      <w:r w:rsidR="00A34A34">
        <w:rPr>
          <w:rFonts w:ascii="Arial" w:hAnsi="Arial" w:cs="Arial"/>
          <w:color w:val="000000" w:themeColor="text1"/>
          <w:sz w:val="28"/>
          <w:szCs w:val="28"/>
        </w:rPr>
        <w:t> :</w:t>
      </w:r>
      <w:r w:rsidR="0030683A" w:rsidRPr="0030683A">
        <w:rPr>
          <w:rFonts w:ascii="Arial" w:hAnsi="Arial" w:cs="Arial"/>
          <w:color w:val="000000" w:themeColor="text1"/>
          <w:sz w:val="28"/>
          <w:szCs w:val="28"/>
        </w:rPr>
        <w:t xml:space="preserve"> </w:t>
      </w:r>
      <w:r w:rsidR="0030683A" w:rsidRPr="007C1884">
        <w:rPr>
          <w:rFonts w:ascii="Arial" w:hAnsi="Arial" w:cs="Arial"/>
          <w:color w:val="000000" w:themeColor="text1"/>
          <w:sz w:val="28"/>
          <w:szCs w:val="28"/>
        </w:rPr>
        <w:t>17 novembre 2025</w:t>
      </w:r>
    </w:p>
    <w:p w14:paraId="7F09651A" w14:textId="4D6DE3DE" w:rsidR="00A34A34" w:rsidRPr="007C1884" w:rsidRDefault="007C1884" w:rsidP="002D410F">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Sophie Allard</w:t>
      </w:r>
      <w:r w:rsidR="002D410F">
        <w:rPr>
          <w:rFonts w:ascii="Arial" w:hAnsi="Arial" w:cs="Arial"/>
          <w:color w:val="000000" w:themeColor="text1"/>
          <w:sz w:val="28"/>
          <w:szCs w:val="28"/>
        </w:rPr>
        <w:br/>
      </w:r>
      <w:r w:rsidR="00A34A34" w:rsidRPr="007C1884">
        <w:rPr>
          <w:rFonts w:ascii="Arial" w:hAnsi="Arial" w:cs="Arial"/>
          <w:color w:val="000000" w:themeColor="text1"/>
          <w:sz w:val="28"/>
          <w:szCs w:val="28"/>
        </w:rPr>
        <w:t>Municipalité</w:t>
      </w:r>
      <w:r w:rsidR="00A34A34">
        <w:rPr>
          <w:rFonts w:ascii="Arial" w:hAnsi="Arial" w:cs="Arial"/>
          <w:color w:val="000000" w:themeColor="text1"/>
          <w:sz w:val="28"/>
          <w:szCs w:val="28"/>
        </w:rPr>
        <w:t> :</w:t>
      </w:r>
      <w:r w:rsidR="002D410F" w:rsidRPr="002D410F">
        <w:rPr>
          <w:rFonts w:ascii="Arial" w:hAnsi="Arial" w:cs="Arial"/>
          <w:color w:val="000000" w:themeColor="text1"/>
          <w:sz w:val="28"/>
          <w:szCs w:val="28"/>
        </w:rPr>
        <w:t xml:space="preserve"> </w:t>
      </w:r>
      <w:r w:rsidR="002D410F" w:rsidRPr="007C1884">
        <w:rPr>
          <w:rFonts w:ascii="Arial" w:hAnsi="Arial" w:cs="Arial"/>
          <w:color w:val="000000" w:themeColor="text1"/>
          <w:sz w:val="28"/>
          <w:szCs w:val="28"/>
        </w:rPr>
        <w:t>Brossard</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Date de désignation</w:t>
      </w:r>
      <w:r w:rsidR="00A34A34">
        <w:rPr>
          <w:rFonts w:ascii="Arial" w:hAnsi="Arial" w:cs="Arial"/>
          <w:color w:val="000000" w:themeColor="text1"/>
          <w:sz w:val="28"/>
          <w:szCs w:val="28"/>
        </w:rPr>
        <w:t> :</w:t>
      </w:r>
      <w:r w:rsidR="002D410F" w:rsidRPr="002D410F">
        <w:rPr>
          <w:rFonts w:ascii="Arial" w:hAnsi="Arial" w:cs="Arial"/>
          <w:color w:val="000000" w:themeColor="text1"/>
          <w:sz w:val="28"/>
          <w:szCs w:val="28"/>
        </w:rPr>
        <w:t xml:space="preserve"> </w:t>
      </w:r>
      <w:r w:rsidR="002D410F" w:rsidRPr="007C1884">
        <w:rPr>
          <w:rFonts w:ascii="Arial" w:hAnsi="Arial" w:cs="Arial"/>
          <w:color w:val="000000" w:themeColor="text1"/>
          <w:sz w:val="28"/>
          <w:szCs w:val="28"/>
        </w:rPr>
        <w:t>18 novembre 2025</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Échéance du mandat</w:t>
      </w:r>
      <w:r w:rsidR="00A34A34">
        <w:rPr>
          <w:rFonts w:ascii="Arial" w:hAnsi="Arial" w:cs="Arial"/>
          <w:color w:val="000000" w:themeColor="text1"/>
          <w:sz w:val="28"/>
          <w:szCs w:val="28"/>
        </w:rPr>
        <w:t> :</w:t>
      </w:r>
      <w:r w:rsidR="002D410F">
        <w:rPr>
          <w:rFonts w:ascii="Arial" w:hAnsi="Arial" w:cs="Arial"/>
          <w:color w:val="000000" w:themeColor="text1"/>
          <w:sz w:val="28"/>
          <w:szCs w:val="28"/>
        </w:rPr>
        <w:t xml:space="preserve"> [VIDE]</w:t>
      </w:r>
    </w:p>
    <w:p w14:paraId="0ECDA3E4" w14:textId="77777777" w:rsidR="007C1884" w:rsidRPr="002D410F"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2D410F">
        <w:rPr>
          <w:rFonts w:ascii="Arial" w:hAnsi="Arial" w:cs="Arial"/>
          <w:b/>
          <w:bCs/>
          <w:color w:val="000000" w:themeColor="text1"/>
          <w:sz w:val="28"/>
          <w:szCs w:val="28"/>
        </w:rPr>
        <w:t>MEMBRES</w:t>
      </w:r>
    </w:p>
    <w:p w14:paraId="26789BAB" w14:textId="070AC955" w:rsidR="00A34A34" w:rsidRPr="007C1884" w:rsidRDefault="007C1884" w:rsidP="000C14B5">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Marc-Antoine Azouz</w:t>
      </w:r>
      <w:r w:rsidR="000C14B5">
        <w:rPr>
          <w:rFonts w:ascii="Arial" w:hAnsi="Arial" w:cs="Arial"/>
          <w:color w:val="000000" w:themeColor="text1"/>
          <w:sz w:val="28"/>
          <w:szCs w:val="28"/>
        </w:rPr>
        <w:br/>
      </w:r>
      <w:r w:rsidR="00A34A34" w:rsidRPr="007C1884">
        <w:rPr>
          <w:rFonts w:ascii="Arial" w:hAnsi="Arial" w:cs="Arial"/>
          <w:color w:val="000000" w:themeColor="text1"/>
          <w:sz w:val="28"/>
          <w:szCs w:val="28"/>
        </w:rPr>
        <w:t>Municipalité</w:t>
      </w:r>
      <w:r w:rsidR="00A34A34">
        <w:rPr>
          <w:rFonts w:ascii="Arial" w:hAnsi="Arial" w:cs="Arial"/>
          <w:color w:val="000000" w:themeColor="text1"/>
          <w:sz w:val="28"/>
          <w:szCs w:val="28"/>
        </w:rPr>
        <w:t> :</w:t>
      </w:r>
      <w:r w:rsidR="000C14B5" w:rsidRPr="000C14B5">
        <w:rPr>
          <w:rFonts w:ascii="Arial" w:hAnsi="Arial" w:cs="Arial"/>
          <w:color w:val="000000" w:themeColor="text1"/>
          <w:sz w:val="28"/>
          <w:szCs w:val="28"/>
        </w:rPr>
        <w:t xml:space="preserve"> </w:t>
      </w:r>
      <w:r w:rsidR="000C14B5" w:rsidRPr="007C1884">
        <w:rPr>
          <w:rFonts w:ascii="Arial" w:hAnsi="Arial" w:cs="Arial"/>
          <w:color w:val="000000" w:themeColor="text1"/>
          <w:sz w:val="28"/>
          <w:szCs w:val="28"/>
        </w:rPr>
        <w:t>Longueuil (arrondissement Vieux-Longueuil)</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Date de désignation</w:t>
      </w:r>
      <w:r w:rsidR="00A34A34">
        <w:rPr>
          <w:rFonts w:ascii="Arial" w:hAnsi="Arial" w:cs="Arial"/>
          <w:color w:val="000000" w:themeColor="text1"/>
          <w:sz w:val="28"/>
          <w:szCs w:val="28"/>
        </w:rPr>
        <w:t> :</w:t>
      </w:r>
      <w:r w:rsidR="000C14B5" w:rsidRPr="000C14B5">
        <w:rPr>
          <w:rFonts w:ascii="Arial" w:hAnsi="Arial" w:cs="Arial"/>
          <w:color w:val="000000" w:themeColor="text1"/>
          <w:sz w:val="28"/>
          <w:szCs w:val="28"/>
        </w:rPr>
        <w:t xml:space="preserve"> </w:t>
      </w:r>
      <w:r w:rsidR="000C14B5" w:rsidRPr="007C1884">
        <w:rPr>
          <w:rFonts w:ascii="Arial" w:hAnsi="Arial" w:cs="Arial"/>
          <w:color w:val="000000" w:themeColor="text1"/>
          <w:sz w:val="28"/>
          <w:szCs w:val="28"/>
        </w:rPr>
        <w:t>14 décembre 2021</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Échéance du mandat</w:t>
      </w:r>
      <w:r w:rsidR="00A34A34">
        <w:rPr>
          <w:rFonts w:ascii="Arial" w:hAnsi="Arial" w:cs="Arial"/>
          <w:color w:val="000000" w:themeColor="text1"/>
          <w:sz w:val="28"/>
          <w:szCs w:val="28"/>
        </w:rPr>
        <w:t> :</w:t>
      </w:r>
      <w:r w:rsidR="000C14B5" w:rsidRPr="000C14B5">
        <w:rPr>
          <w:rFonts w:ascii="Arial" w:hAnsi="Arial" w:cs="Arial"/>
          <w:color w:val="000000" w:themeColor="text1"/>
          <w:sz w:val="28"/>
          <w:szCs w:val="28"/>
        </w:rPr>
        <w:t xml:space="preserve"> </w:t>
      </w:r>
      <w:r w:rsidR="000C14B5" w:rsidRPr="007C1884">
        <w:rPr>
          <w:rFonts w:ascii="Arial" w:hAnsi="Arial" w:cs="Arial"/>
          <w:color w:val="000000" w:themeColor="text1"/>
          <w:sz w:val="28"/>
          <w:szCs w:val="28"/>
        </w:rPr>
        <w:t>17 novembre 2025</w:t>
      </w:r>
    </w:p>
    <w:p w14:paraId="7BF8C775" w14:textId="423F82EB" w:rsidR="00A34A34" w:rsidRPr="007C1884" w:rsidRDefault="007C1884" w:rsidP="000C14B5">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Rolande Balma</w:t>
      </w:r>
      <w:r w:rsidR="000C14B5">
        <w:rPr>
          <w:rFonts w:ascii="Arial" w:hAnsi="Arial" w:cs="Arial"/>
          <w:color w:val="000000" w:themeColor="text1"/>
          <w:sz w:val="28"/>
          <w:szCs w:val="28"/>
        </w:rPr>
        <w:br/>
      </w:r>
      <w:r w:rsidR="00A34A34" w:rsidRPr="007C1884">
        <w:rPr>
          <w:rFonts w:ascii="Arial" w:hAnsi="Arial" w:cs="Arial"/>
          <w:color w:val="000000" w:themeColor="text1"/>
          <w:sz w:val="28"/>
          <w:szCs w:val="28"/>
        </w:rPr>
        <w:t>Municipalité</w:t>
      </w:r>
      <w:r w:rsidR="00A34A34">
        <w:rPr>
          <w:rFonts w:ascii="Arial" w:hAnsi="Arial" w:cs="Arial"/>
          <w:color w:val="000000" w:themeColor="text1"/>
          <w:sz w:val="28"/>
          <w:szCs w:val="28"/>
        </w:rPr>
        <w:t> :</w:t>
      </w:r>
      <w:r w:rsidR="000C14B5" w:rsidRPr="000C14B5">
        <w:rPr>
          <w:rFonts w:ascii="Arial" w:hAnsi="Arial" w:cs="Arial"/>
          <w:color w:val="000000" w:themeColor="text1"/>
          <w:sz w:val="28"/>
          <w:szCs w:val="28"/>
        </w:rPr>
        <w:t xml:space="preserve"> </w:t>
      </w:r>
      <w:r w:rsidR="000C14B5" w:rsidRPr="007C1884">
        <w:rPr>
          <w:rFonts w:ascii="Arial" w:hAnsi="Arial" w:cs="Arial"/>
          <w:color w:val="000000" w:themeColor="text1"/>
          <w:sz w:val="28"/>
          <w:szCs w:val="28"/>
        </w:rPr>
        <w:t>Longueuil (arrondissement Vieux-Longueuil)</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Date de désignation</w:t>
      </w:r>
      <w:r w:rsidR="00A34A34">
        <w:rPr>
          <w:rFonts w:ascii="Arial" w:hAnsi="Arial" w:cs="Arial"/>
          <w:color w:val="000000" w:themeColor="text1"/>
          <w:sz w:val="28"/>
          <w:szCs w:val="28"/>
        </w:rPr>
        <w:t> :</w:t>
      </w:r>
      <w:r w:rsidR="000C14B5" w:rsidRPr="000C14B5">
        <w:rPr>
          <w:rFonts w:ascii="Arial" w:hAnsi="Arial" w:cs="Arial"/>
          <w:color w:val="000000" w:themeColor="text1"/>
          <w:sz w:val="28"/>
          <w:szCs w:val="28"/>
        </w:rPr>
        <w:t xml:space="preserve"> </w:t>
      </w:r>
      <w:r w:rsidR="000C14B5" w:rsidRPr="007C1884">
        <w:rPr>
          <w:rFonts w:ascii="Arial" w:hAnsi="Arial" w:cs="Arial"/>
          <w:color w:val="000000" w:themeColor="text1"/>
          <w:sz w:val="28"/>
          <w:szCs w:val="28"/>
        </w:rPr>
        <w:t>19 septembre 2023</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Échéance du mandat</w:t>
      </w:r>
      <w:r w:rsidR="00A34A34">
        <w:rPr>
          <w:rFonts w:ascii="Arial" w:hAnsi="Arial" w:cs="Arial"/>
          <w:color w:val="000000" w:themeColor="text1"/>
          <w:sz w:val="28"/>
          <w:szCs w:val="28"/>
        </w:rPr>
        <w:t> :</w:t>
      </w:r>
      <w:r w:rsidR="000C14B5" w:rsidRPr="000C14B5">
        <w:rPr>
          <w:rFonts w:ascii="Arial" w:hAnsi="Arial" w:cs="Arial"/>
          <w:color w:val="000000" w:themeColor="text1"/>
          <w:sz w:val="28"/>
          <w:szCs w:val="28"/>
        </w:rPr>
        <w:t xml:space="preserve"> </w:t>
      </w:r>
      <w:r w:rsidR="000C14B5" w:rsidRPr="007C1884">
        <w:rPr>
          <w:rFonts w:ascii="Arial" w:hAnsi="Arial" w:cs="Arial"/>
          <w:color w:val="000000" w:themeColor="text1"/>
          <w:sz w:val="28"/>
          <w:szCs w:val="28"/>
        </w:rPr>
        <w:t>17 novembre 2025</w:t>
      </w:r>
    </w:p>
    <w:p w14:paraId="549F2AB8" w14:textId="6C697A22" w:rsidR="00C646EB" w:rsidRPr="007C1884" w:rsidRDefault="007C1884" w:rsidP="00501805">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Nancy Decelles</w:t>
      </w:r>
      <w:r w:rsidR="00C646EB">
        <w:rPr>
          <w:rFonts w:ascii="Arial" w:hAnsi="Arial" w:cs="Arial"/>
          <w:color w:val="000000" w:themeColor="text1"/>
          <w:sz w:val="28"/>
          <w:szCs w:val="28"/>
        </w:rPr>
        <w:br/>
      </w:r>
      <w:r w:rsidR="00C646EB" w:rsidRPr="007C1884">
        <w:rPr>
          <w:rFonts w:ascii="Arial" w:hAnsi="Arial" w:cs="Arial"/>
          <w:color w:val="000000" w:themeColor="text1"/>
          <w:sz w:val="28"/>
          <w:szCs w:val="28"/>
        </w:rPr>
        <w:t>Représentante des usagers du transport adapté</w:t>
      </w:r>
      <w:r w:rsidR="00501805">
        <w:rPr>
          <w:rFonts w:ascii="Arial" w:hAnsi="Arial" w:cs="Arial"/>
          <w:color w:val="000000" w:themeColor="text1"/>
          <w:sz w:val="28"/>
          <w:szCs w:val="28"/>
        </w:rPr>
        <w:br/>
      </w:r>
      <w:r w:rsidR="00C646EB" w:rsidRPr="007C1884">
        <w:rPr>
          <w:rFonts w:ascii="Arial" w:hAnsi="Arial" w:cs="Arial"/>
          <w:color w:val="000000" w:themeColor="text1"/>
          <w:sz w:val="28"/>
          <w:szCs w:val="28"/>
        </w:rPr>
        <w:t>Municipalité</w:t>
      </w:r>
      <w:r w:rsidR="00C646EB">
        <w:rPr>
          <w:rFonts w:ascii="Arial" w:hAnsi="Arial" w:cs="Arial"/>
          <w:color w:val="000000" w:themeColor="text1"/>
          <w:sz w:val="28"/>
          <w:szCs w:val="28"/>
        </w:rPr>
        <w:t> :</w:t>
      </w:r>
      <w:r w:rsidR="00C646EB" w:rsidRPr="00C646EB">
        <w:rPr>
          <w:rFonts w:ascii="Arial" w:hAnsi="Arial" w:cs="Arial"/>
          <w:color w:val="000000" w:themeColor="text1"/>
          <w:sz w:val="28"/>
          <w:szCs w:val="28"/>
        </w:rPr>
        <w:t xml:space="preserve"> </w:t>
      </w:r>
      <w:r w:rsidR="00C646EB" w:rsidRPr="007C1884">
        <w:rPr>
          <w:rFonts w:ascii="Arial" w:hAnsi="Arial" w:cs="Arial"/>
          <w:color w:val="000000" w:themeColor="text1"/>
          <w:sz w:val="28"/>
          <w:szCs w:val="28"/>
        </w:rPr>
        <w:t>Agglomération de Longueuil (Longueuil)</w:t>
      </w:r>
      <w:r w:rsidR="00C646EB">
        <w:rPr>
          <w:rFonts w:ascii="Arial" w:hAnsi="Arial" w:cs="Arial"/>
          <w:color w:val="000000" w:themeColor="text1"/>
          <w:sz w:val="28"/>
          <w:szCs w:val="28"/>
        </w:rPr>
        <w:br/>
      </w:r>
      <w:r w:rsidR="00C646EB" w:rsidRPr="007C1884">
        <w:rPr>
          <w:rFonts w:ascii="Arial" w:hAnsi="Arial" w:cs="Arial"/>
          <w:color w:val="000000" w:themeColor="text1"/>
          <w:sz w:val="28"/>
          <w:szCs w:val="28"/>
        </w:rPr>
        <w:t>Date de désignation</w:t>
      </w:r>
      <w:r w:rsidR="00C646EB">
        <w:rPr>
          <w:rFonts w:ascii="Arial" w:hAnsi="Arial" w:cs="Arial"/>
          <w:color w:val="000000" w:themeColor="text1"/>
          <w:sz w:val="28"/>
          <w:szCs w:val="28"/>
        </w:rPr>
        <w:t> :</w:t>
      </w:r>
      <w:r w:rsidR="002A1644">
        <w:rPr>
          <w:rFonts w:ascii="Arial" w:hAnsi="Arial" w:cs="Arial"/>
          <w:color w:val="000000" w:themeColor="text1"/>
          <w:sz w:val="28"/>
          <w:szCs w:val="28"/>
        </w:rPr>
        <w:br/>
      </w:r>
      <w:r w:rsidR="00C646EB" w:rsidRPr="007C1884">
        <w:rPr>
          <w:rFonts w:ascii="Arial" w:hAnsi="Arial" w:cs="Arial"/>
          <w:color w:val="000000" w:themeColor="text1"/>
          <w:sz w:val="28"/>
          <w:szCs w:val="28"/>
        </w:rPr>
        <w:t>21 septembre 2017</w:t>
      </w:r>
      <w:r w:rsidR="002A1644">
        <w:rPr>
          <w:rFonts w:ascii="Arial" w:hAnsi="Arial" w:cs="Arial"/>
          <w:color w:val="000000" w:themeColor="text1"/>
          <w:sz w:val="28"/>
          <w:szCs w:val="28"/>
        </w:rPr>
        <w:br/>
      </w:r>
      <w:r w:rsidR="00C646EB" w:rsidRPr="007C1884">
        <w:rPr>
          <w:rFonts w:ascii="Arial" w:hAnsi="Arial" w:cs="Arial"/>
          <w:color w:val="000000" w:themeColor="text1"/>
          <w:sz w:val="28"/>
          <w:szCs w:val="28"/>
        </w:rPr>
        <w:t>16 décembre 2021</w:t>
      </w:r>
      <w:r w:rsidR="00C646EB">
        <w:rPr>
          <w:rFonts w:ascii="Arial" w:hAnsi="Arial" w:cs="Arial"/>
          <w:color w:val="000000" w:themeColor="text1"/>
          <w:sz w:val="28"/>
          <w:szCs w:val="28"/>
        </w:rPr>
        <w:br/>
      </w:r>
      <w:r w:rsidR="00C646EB" w:rsidRPr="007C1884">
        <w:rPr>
          <w:rFonts w:ascii="Arial" w:hAnsi="Arial" w:cs="Arial"/>
          <w:color w:val="000000" w:themeColor="text1"/>
          <w:sz w:val="28"/>
          <w:szCs w:val="28"/>
        </w:rPr>
        <w:t>Échéance du mandat</w:t>
      </w:r>
      <w:r w:rsidR="00C646EB">
        <w:rPr>
          <w:rFonts w:ascii="Arial" w:hAnsi="Arial" w:cs="Arial"/>
          <w:color w:val="000000" w:themeColor="text1"/>
          <w:sz w:val="28"/>
          <w:szCs w:val="28"/>
        </w:rPr>
        <w:t> :</w:t>
      </w:r>
      <w:r w:rsidR="002A1644" w:rsidRPr="002A1644">
        <w:rPr>
          <w:rFonts w:ascii="Arial" w:hAnsi="Arial" w:cs="Arial"/>
          <w:color w:val="000000" w:themeColor="text1"/>
          <w:sz w:val="28"/>
          <w:szCs w:val="28"/>
        </w:rPr>
        <w:t xml:space="preserve"> </w:t>
      </w:r>
      <w:r w:rsidR="002A1644" w:rsidRPr="007C1884">
        <w:rPr>
          <w:rFonts w:ascii="Arial" w:hAnsi="Arial" w:cs="Arial"/>
          <w:color w:val="000000" w:themeColor="text1"/>
          <w:sz w:val="28"/>
          <w:szCs w:val="28"/>
        </w:rPr>
        <w:t>10 décembre 2025</w:t>
      </w:r>
    </w:p>
    <w:p w14:paraId="24C3415D" w14:textId="4B626D16" w:rsidR="00A34A34" w:rsidRPr="007C1884" w:rsidRDefault="007C1884" w:rsidP="009F7358">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Nathalie Delisle</w:t>
      </w:r>
      <w:r w:rsidR="002A1644">
        <w:rPr>
          <w:rFonts w:ascii="Arial" w:hAnsi="Arial" w:cs="Arial"/>
          <w:color w:val="000000" w:themeColor="text1"/>
          <w:sz w:val="28"/>
          <w:szCs w:val="28"/>
        </w:rPr>
        <w:br/>
      </w:r>
      <w:r w:rsidR="00A34A34" w:rsidRPr="007C1884">
        <w:rPr>
          <w:rFonts w:ascii="Arial" w:hAnsi="Arial" w:cs="Arial"/>
          <w:color w:val="000000" w:themeColor="text1"/>
          <w:sz w:val="28"/>
          <w:szCs w:val="28"/>
        </w:rPr>
        <w:t>Municipalité</w:t>
      </w:r>
      <w:r w:rsidR="00A34A34">
        <w:rPr>
          <w:rFonts w:ascii="Arial" w:hAnsi="Arial" w:cs="Arial"/>
          <w:color w:val="000000" w:themeColor="text1"/>
          <w:sz w:val="28"/>
          <w:szCs w:val="28"/>
        </w:rPr>
        <w:t> :</w:t>
      </w:r>
      <w:r w:rsidR="002A1644">
        <w:rPr>
          <w:rFonts w:ascii="Arial" w:hAnsi="Arial" w:cs="Arial"/>
          <w:color w:val="000000" w:themeColor="text1"/>
          <w:sz w:val="28"/>
          <w:szCs w:val="28"/>
        </w:rPr>
        <w:t xml:space="preserve"> </w:t>
      </w:r>
      <w:r w:rsidR="002A1644" w:rsidRPr="007C1884">
        <w:rPr>
          <w:rFonts w:ascii="Arial" w:hAnsi="Arial" w:cs="Arial"/>
          <w:color w:val="000000" w:themeColor="text1"/>
          <w:sz w:val="28"/>
          <w:szCs w:val="28"/>
        </w:rPr>
        <w:t>Longueuil (arrondissement Saint-Hubert)</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Date de désignation</w:t>
      </w:r>
      <w:r w:rsidR="00A34A34">
        <w:rPr>
          <w:rFonts w:ascii="Arial" w:hAnsi="Arial" w:cs="Arial"/>
          <w:color w:val="000000" w:themeColor="text1"/>
          <w:sz w:val="28"/>
          <w:szCs w:val="28"/>
        </w:rPr>
        <w:t> :</w:t>
      </w:r>
      <w:r w:rsidR="009F7358">
        <w:rPr>
          <w:rFonts w:ascii="Arial" w:hAnsi="Arial" w:cs="Arial"/>
          <w:color w:val="000000" w:themeColor="text1"/>
          <w:sz w:val="28"/>
          <w:szCs w:val="28"/>
        </w:rPr>
        <w:br/>
      </w:r>
      <w:r w:rsidR="009F7358" w:rsidRPr="007C1884">
        <w:rPr>
          <w:rFonts w:ascii="Arial" w:hAnsi="Arial" w:cs="Arial"/>
          <w:color w:val="000000" w:themeColor="text1"/>
          <w:sz w:val="28"/>
          <w:szCs w:val="28"/>
        </w:rPr>
        <w:t>23 novembre 2021</w:t>
      </w:r>
      <w:r w:rsidR="009F7358">
        <w:rPr>
          <w:rFonts w:ascii="Arial" w:hAnsi="Arial" w:cs="Arial"/>
          <w:color w:val="000000" w:themeColor="text1"/>
          <w:sz w:val="28"/>
          <w:szCs w:val="28"/>
        </w:rPr>
        <w:br/>
      </w:r>
      <w:r w:rsidR="009F7358" w:rsidRPr="007C1884">
        <w:rPr>
          <w:rFonts w:ascii="Arial" w:hAnsi="Arial" w:cs="Arial"/>
          <w:color w:val="000000" w:themeColor="text1"/>
          <w:sz w:val="28"/>
          <w:szCs w:val="28"/>
        </w:rPr>
        <w:t>18 novembre 2025</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Échéance du mandat</w:t>
      </w:r>
      <w:r w:rsidR="00A34A34">
        <w:rPr>
          <w:rFonts w:ascii="Arial" w:hAnsi="Arial" w:cs="Arial"/>
          <w:color w:val="000000" w:themeColor="text1"/>
          <w:sz w:val="28"/>
          <w:szCs w:val="28"/>
        </w:rPr>
        <w:t> :</w:t>
      </w:r>
      <w:r w:rsidR="00E82268">
        <w:rPr>
          <w:rFonts w:ascii="Arial" w:hAnsi="Arial" w:cs="Arial"/>
          <w:color w:val="000000" w:themeColor="text1"/>
          <w:sz w:val="28"/>
          <w:szCs w:val="28"/>
        </w:rPr>
        <w:t xml:space="preserve"> [VIDE]</w:t>
      </w:r>
    </w:p>
    <w:p w14:paraId="71AF5F94" w14:textId="12B107D2" w:rsidR="00A34A34" w:rsidRPr="007C1884" w:rsidRDefault="007C1884" w:rsidP="00E82268">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Louise Dion</w:t>
      </w:r>
      <w:r w:rsidR="00E82268">
        <w:rPr>
          <w:rFonts w:ascii="Arial" w:hAnsi="Arial" w:cs="Arial"/>
          <w:color w:val="000000" w:themeColor="text1"/>
          <w:sz w:val="28"/>
          <w:szCs w:val="28"/>
        </w:rPr>
        <w:br/>
      </w:r>
      <w:r w:rsidR="00A34A34" w:rsidRPr="007C1884">
        <w:rPr>
          <w:rFonts w:ascii="Arial" w:hAnsi="Arial" w:cs="Arial"/>
          <w:color w:val="000000" w:themeColor="text1"/>
          <w:sz w:val="28"/>
          <w:szCs w:val="28"/>
        </w:rPr>
        <w:t>Municipalité</w:t>
      </w:r>
      <w:r w:rsidR="00A34A34">
        <w:rPr>
          <w:rFonts w:ascii="Arial" w:hAnsi="Arial" w:cs="Arial"/>
          <w:color w:val="000000" w:themeColor="text1"/>
          <w:sz w:val="28"/>
          <w:szCs w:val="28"/>
        </w:rPr>
        <w:t> :</w:t>
      </w:r>
      <w:r w:rsidR="00E82268" w:rsidRPr="00E82268">
        <w:rPr>
          <w:rFonts w:ascii="Arial" w:hAnsi="Arial" w:cs="Arial"/>
          <w:color w:val="000000" w:themeColor="text1"/>
          <w:sz w:val="28"/>
          <w:szCs w:val="28"/>
        </w:rPr>
        <w:t xml:space="preserve"> </w:t>
      </w:r>
      <w:r w:rsidR="00E82268" w:rsidRPr="007C1884">
        <w:rPr>
          <w:rFonts w:ascii="Arial" w:hAnsi="Arial" w:cs="Arial"/>
          <w:color w:val="000000" w:themeColor="text1"/>
          <w:sz w:val="28"/>
          <w:szCs w:val="28"/>
        </w:rPr>
        <w:t>Saint-Bruno-de-Montarville</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Date de désignation</w:t>
      </w:r>
      <w:r w:rsidR="00A34A34">
        <w:rPr>
          <w:rFonts w:ascii="Arial" w:hAnsi="Arial" w:cs="Arial"/>
          <w:color w:val="000000" w:themeColor="text1"/>
          <w:sz w:val="28"/>
          <w:szCs w:val="28"/>
        </w:rPr>
        <w:t> :</w:t>
      </w:r>
      <w:r w:rsidR="00E82268">
        <w:rPr>
          <w:rFonts w:ascii="Arial" w:hAnsi="Arial" w:cs="Arial"/>
          <w:color w:val="000000" w:themeColor="text1"/>
          <w:sz w:val="28"/>
          <w:szCs w:val="28"/>
        </w:rPr>
        <w:br/>
      </w:r>
      <w:r w:rsidR="00E82268" w:rsidRPr="007C1884">
        <w:rPr>
          <w:rFonts w:ascii="Arial" w:hAnsi="Arial" w:cs="Arial"/>
          <w:color w:val="000000" w:themeColor="text1"/>
          <w:sz w:val="28"/>
          <w:szCs w:val="28"/>
        </w:rPr>
        <w:t>23 novembre 2021</w:t>
      </w:r>
      <w:r w:rsidR="00E82268">
        <w:rPr>
          <w:rFonts w:ascii="Arial" w:hAnsi="Arial" w:cs="Arial"/>
          <w:color w:val="000000" w:themeColor="text1"/>
          <w:sz w:val="28"/>
          <w:szCs w:val="28"/>
        </w:rPr>
        <w:br/>
      </w:r>
      <w:r w:rsidR="00E82268" w:rsidRPr="007C1884">
        <w:rPr>
          <w:rFonts w:ascii="Arial" w:hAnsi="Arial" w:cs="Arial"/>
          <w:color w:val="000000" w:themeColor="text1"/>
          <w:sz w:val="28"/>
          <w:szCs w:val="28"/>
        </w:rPr>
        <w:t>18 novembre 2025</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Échéance du mandat</w:t>
      </w:r>
      <w:r w:rsidR="00A34A34">
        <w:rPr>
          <w:rFonts w:ascii="Arial" w:hAnsi="Arial" w:cs="Arial"/>
          <w:color w:val="000000" w:themeColor="text1"/>
          <w:sz w:val="28"/>
          <w:szCs w:val="28"/>
        </w:rPr>
        <w:t> :</w:t>
      </w:r>
      <w:r w:rsidR="005626CE">
        <w:rPr>
          <w:rFonts w:ascii="Arial" w:hAnsi="Arial" w:cs="Arial"/>
          <w:color w:val="000000" w:themeColor="text1"/>
          <w:sz w:val="28"/>
          <w:szCs w:val="28"/>
        </w:rPr>
        <w:t xml:space="preserve"> [VIDE]</w:t>
      </w:r>
    </w:p>
    <w:p w14:paraId="6FF2A5F3" w14:textId="5D20745A" w:rsidR="00A34A34" w:rsidRPr="007C1884" w:rsidRDefault="007C1884" w:rsidP="005626CE">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Sylvain Joly</w:t>
      </w:r>
      <w:r w:rsidR="005626CE">
        <w:rPr>
          <w:rFonts w:ascii="Arial" w:hAnsi="Arial" w:cs="Arial"/>
          <w:color w:val="000000" w:themeColor="text1"/>
          <w:sz w:val="28"/>
          <w:szCs w:val="28"/>
        </w:rPr>
        <w:br/>
      </w:r>
      <w:r w:rsidR="00A34A34" w:rsidRPr="007C1884">
        <w:rPr>
          <w:rFonts w:ascii="Arial" w:hAnsi="Arial" w:cs="Arial"/>
          <w:color w:val="000000" w:themeColor="text1"/>
          <w:sz w:val="28"/>
          <w:szCs w:val="28"/>
        </w:rPr>
        <w:t>Municipalité</w:t>
      </w:r>
      <w:r w:rsidR="00A34A34">
        <w:rPr>
          <w:rFonts w:ascii="Arial" w:hAnsi="Arial" w:cs="Arial"/>
          <w:color w:val="000000" w:themeColor="text1"/>
          <w:sz w:val="28"/>
          <w:szCs w:val="28"/>
        </w:rPr>
        <w:t> :</w:t>
      </w:r>
      <w:r w:rsidR="005626CE" w:rsidRPr="005626CE">
        <w:rPr>
          <w:rFonts w:ascii="Arial" w:hAnsi="Arial" w:cs="Arial"/>
          <w:color w:val="000000" w:themeColor="text1"/>
          <w:sz w:val="28"/>
          <w:szCs w:val="28"/>
        </w:rPr>
        <w:t xml:space="preserve"> </w:t>
      </w:r>
      <w:r w:rsidR="005626CE" w:rsidRPr="007C1884">
        <w:rPr>
          <w:rFonts w:ascii="Arial" w:hAnsi="Arial" w:cs="Arial"/>
          <w:color w:val="000000" w:themeColor="text1"/>
          <w:sz w:val="28"/>
          <w:szCs w:val="28"/>
        </w:rPr>
        <w:t>Longueuil (arrondissement Greenfield Park)</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Date de désignation</w:t>
      </w:r>
      <w:r w:rsidR="00A34A34">
        <w:rPr>
          <w:rFonts w:ascii="Arial" w:hAnsi="Arial" w:cs="Arial"/>
          <w:color w:val="000000" w:themeColor="text1"/>
          <w:sz w:val="28"/>
          <w:szCs w:val="28"/>
        </w:rPr>
        <w:t> :</w:t>
      </w:r>
      <w:r w:rsidR="005626CE">
        <w:rPr>
          <w:rFonts w:ascii="Arial" w:hAnsi="Arial" w:cs="Arial"/>
          <w:color w:val="000000" w:themeColor="text1"/>
          <w:sz w:val="28"/>
          <w:szCs w:val="28"/>
        </w:rPr>
        <w:br/>
      </w:r>
      <w:r w:rsidR="005626CE" w:rsidRPr="007C1884">
        <w:rPr>
          <w:rFonts w:ascii="Arial" w:hAnsi="Arial" w:cs="Arial"/>
          <w:color w:val="000000" w:themeColor="text1"/>
          <w:sz w:val="28"/>
          <w:szCs w:val="28"/>
        </w:rPr>
        <w:t>4 juillet 2023</w:t>
      </w:r>
      <w:r w:rsidR="005626CE">
        <w:rPr>
          <w:rFonts w:ascii="Arial" w:hAnsi="Arial" w:cs="Arial"/>
          <w:color w:val="000000" w:themeColor="text1"/>
          <w:sz w:val="28"/>
          <w:szCs w:val="28"/>
        </w:rPr>
        <w:br/>
      </w:r>
      <w:r w:rsidR="005626CE" w:rsidRPr="007C1884">
        <w:rPr>
          <w:rFonts w:ascii="Arial" w:hAnsi="Arial" w:cs="Arial"/>
          <w:color w:val="000000" w:themeColor="text1"/>
          <w:sz w:val="28"/>
          <w:szCs w:val="28"/>
        </w:rPr>
        <w:t>18 novembre 2025</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Échéance du mandat</w:t>
      </w:r>
      <w:r w:rsidR="00A34A34">
        <w:rPr>
          <w:rFonts w:ascii="Arial" w:hAnsi="Arial" w:cs="Arial"/>
          <w:color w:val="000000" w:themeColor="text1"/>
          <w:sz w:val="28"/>
          <w:szCs w:val="28"/>
        </w:rPr>
        <w:t> :</w:t>
      </w:r>
      <w:r w:rsidR="005626CE" w:rsidRPr="005626CE">
        <w:rPr>
          <w:rFonts w:ascii="Arial" w:hAnsi="Arial" w:cs="Arial"/>
          <w:color w:val="000000" w:themeColor="text1"/>
          <w:sz w:val="28"/>
          <w:szCs w:val="28"/>
        </w:rPr>
        <w:t xml:space="preserve"> </w:t>
      </w:r>
      <w:r w:rsidR="005626CE">
        <w:rPr>
          <w:rFonts w:ascii="Arial" w:hAnsi="Arial" w:cs="Arial"/>
          <w:color w:val="000000" w:themeColor="text1"/>
          <w:sz w:val="28"/>
          <w:szCs w:val="28"/>
        </w:rPr>
        <w:t>[VIDE]</w:t>
      </w:r>
    </w:p>
    <w:p w14:paraId="4AD55EC7" w14:textId="07F55AEE" w:rsidR="00A34A34" w:rsidRPr="007C1884" w:rsidRDefault="007C1884" w:rsidP="008F63EC">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Nicholas Kaminaris</w:t>
      </w:r>
      <w:r w:rsidR="00827EA0">
        <w:rPr>
          <w:rFonts w:ascii="Arial" w:hAnsi="Arial" w:cs="Arial"/>
          <w:color w:val="000000" w:themeColor="text1"/>
          <w:sz w:val="28"/>
          <w:szCs w:val="28"/>
        </w:rPr>
        <w:br/>
      </w:r>
      <w:r w:rsidR="00827EA0" w:rsidRPr="007C1884">
        <w:rPr>
          <w:rFonts w:ascii="Arial" w:hAnsi="Arial" w:cs="Arial"/>
          <w:color w:val="000000" w:themeColor="text1"/>
          <w:sz w:val="28"/>
          <w:szCs w:val="28"/>
        </w:rPr>
        <w:t>Représentant des usagers</w:t>
      </w:r>
      <w:r w:rsidR="008F63EC">
        <w:rPr>
          <w:rFonts w:ascii="Arial" w:hAnsi="Arial" w:cs="Arial"/>
          <w:color w:val="000000" w:themeColor="text1"/>
          <w:sz w:val="28"/>
          <w:szCs w:val="28"/>
        </w:rPr>
        <w:br/>
      </w:r>
      <w:r w:rsidR="00A34A34" w:rsidRPr="007C1884">
        <w:rPr>
          <w:rFonts w:ascii="Arial" w:hAnsi="Arial" w:cs="Arial"/>
          <w:color w:val="000000" w:themeColor="text1"/>
          <w:sz w:val="28"/>
          <w:szCs w:val="28"/>
        </w:rPr>
        <w:t>Municipalité</w:t>
      </w:r>
      <w:r w:rsidR="00A34A34">
        <w:rPr>
          <w:rFonts w:ascii="Arial" w:hAnsi="Arial" w:cs="Arial"/>
          <w:color w:val="000000" w:themeColor="text1"/>
          <w:sz w:val="28"/>
          <w:szCs w:val="28"/>
        </w:rPr>
        <w:t> :</w:t>
      </w:r>
      <w:r w:rsidR="008F63EC" w:rsidRPr="008F63EC">
        <w:rPr>
          <w:rFonts w:ascii="Arial" w:hAnsi="Arial" w:cs="Arial"/>
          <w:color w:val="000000" w:themeColor="text1"/>
          <w:sz w:val="28"/>
          <w:szCs w:val="28"/>
        </w:rPr>
        <w:t xml:space="preserve"> </w:t>
      </w:r>
      <w:r w:rsidR="008F63EC" w:rsidRPr="007C1884">
        <w:rPr>
          <w:rFonts w:ascii="Arial" w:hAnsi="Arial" w:cs="Arial"/>
          <w:color w:val="000000" w:themeColor="text1"/>
          <w:sz w:val="28"/>
          <w:szCs w:val="28"/>
        </w:rPr>
        <w:t>Brossard</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Date de désignation</w:t>
      </w:r>
      <w:r w:rsidR="00A34A34">
        <w:rPr>
          <w:rFonts w:ascii="Arial" w:hAnsi="Arial" w:cs="Arial"/>
          <w:color w:val="000000" w:themeColor="text1"/>
          <w:sz w:val="28"/>
          <w:szCs w:val="28"/>
        </w:rPr>
        <w:t> :</w:t>
      </w:r>
      <w:r w:rsidR="008F63EC">
        <w:rPr>
          <w:rFonts w:ascii="Arial" w:hAnsi="Arial" w:cs="Arial"/>
          <w:color w:val="000000" w:themeColor="text1"/>
          <w:sz w:val="28"/>
          <w:szCs w:val="28"/>
        </w:rPr>
        <w:br/>
      </w:r>
      <w:r w:rsidR="008F63EC" w:rsidRPr="007C1884">
        <w:rPr>
          <w:rFonts w:ascii="Arial" w:hAnsi="Arial" w:cs="Arial"/>
          <w:color w:val="000000" w:themeColor="text1"/>
          <w:sz w:val="28"/>
          <w:szCs w:val="28"/>
        </w:rPr>
        <w:t>23 décembre 2021</w:t>
      </w:r>
      <w:r w:rsidR="008F63EC">
        <w:rPr>
          <w:rFonts w:ascii="Arial" w:hAnsi="Arial" w:cs="Arial"/>
          <w:color w:val="000000" w:themeColor="text1"/>
          <w:sz w:val="28"/>
          <w:szCs w:val="28"/>
        </w:rPr>
        <w:br/>
      </w:r>
      <w:r w:rsidR="008F63EC" w:rsidRPr="007C1884">
        <w:rPr>
          <w:rFonts w:ascii="Arial" w:hAnsi="Arial" w:cs="Arial"/>
          <w:color w:val="000000" w:themeColor="text1"/>
          <w:sz w:val="28"/>
          <w:szCs w:val="28"/>
        </w:rPr>
        <w:t>11 décembre 2025</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Échéance du mandat</w:t>
      </w:r>
      <w:r w:rsidR="00A34A34">
        <w:rPr>
          <w:rFonts w:ascii="Arial" w:hAnsi="Arial" w:cs="Arial"/>
          <w:color w:val="000000" w:themeColor="text1"/>
          <w:sz w:val="28"/>
          <w:szCs w:val="28"/>
        </w:rPr>
        <w:t> :</w:t>
      </w:r>
      <w:r w:rsidR="00E47A06">
        <w:rPr>
          <w:rFonts w:ascii="Arial" w:hAnsi="Arial" w:cs="Arial"/>
          <w:color w:val="000000" w:themeColor="text1"/>
          <w:sz w:val="28"/>
          <w:szCs w:val="28"/>
        </w:rPr>
        <w:t xml:space="preserve"> [VIDE]</w:t>
      </w:r>
    </w:p>
    <w:p w14:paraId="76A1C9BD" w14:textId="32186EC2" w:rsidR="00A34A34" w:rsidRPr="007C1884" w:rsidRDefault="007C1884" w:rsidP="00285D5B">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Affine </w:t>
      </w:r>
      <w:proofErr w:type="spellStart"/>
      <w:r w:rsidRPr="007C1884">
        <w:rPr>
          <w:rFonts w:ascii="Arial" w:hAnsi="Arial" w:cs="Arial"/>
          <w:color w:val="000000" w:themeColor="text1"/>
          <w:sz w:val="28"/>
          <w:szCs w:val="28"/>
        </w:rPr>
        <w:t>Lwalalika</w:t>
      </w:r>
      <w:proofErr w:type="spellEnd"/>
      <w:r w:rsidR="00285D5B">
        <w:rPr>
          <w:rFonts w:ascii="Arial" w:hAnsi="Arial" w:cs="Arial"/>
          <w:color w:val="000000" w:themeColor="text1"/>
          <w:sz w:val="28"/>
          <w:szCs w:val="28"/>
        </w:rPr>
        <w:br/>
      </w:r>
      <w:r w:rsidR="00A34A34" w:rsidRPr="007C1884">
        <w:rPr>
          <w:rFonts w:ascii="Arial" w:hAnsi="Arial" w:cs="Arial"/>
          <w:color w:val="000000" w:themeColor="text1"/>
          <w:sz w:val="28"/>
          <w:szCs w:val="28"/>
        </w:rPr>
        <w:t>Municipalité</w:t>
      </w:r>
      <w:r w:rsidR="00A34A34">
        <w:rPr>
          <w:rFonts w:ascii="Arial" w:hAnsi="Arial" w:cs="Arial"/>
          <w:color w:val="000000" w:themeColor="text1"/>
          <w:sz w:val="28"/>
          <w:szCs w:val="28"/>
        </w:rPr>
        <w:t> :</w:t>
      </w:r>
      <w:r w:rsidR="00285D5B" w:rsidRPr="00285D5B">
        <w:rPr>
          <w:rFonts w:ascii="Arial" w:hAnsi="Arial" w:cs="Arial"/>
          <w:color w:val="000000" w:themeColor="text1"/>
          <w:sz w:val="28"/>
          <w:szCs w:val="28"/>
        </w:rPr>
        <w:t xml:space="preserve"> </w:t>
      </w:r>
      <w:r w:rsidR="00285D5B" w:rsidRPr="007C1884">
        <w:rPr>
          <w:rFonts w:ascii="Arial" w:hAnsi="Arial" w:cs="Arial"/>
          <w:color w:val="000000" w:themeColor="text1"/>
          <w:sz w:val="28"/>
          <w:szCs w:val="28"/>
        </w:rPr>
        <w:t>Longueuil (arrondissement Saint-Hubert)</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Date de désignation</w:t>
      </w:r>
      <w:r w:rsidR="00A34A34">
        <w:rPr>
          <w:rFonts w:ascii="Arial" w:hAnsi="Arial" w:cs="Arial"/>
          <w:color w:val="000000" w:themeColor="text1"/>
          <w:sz w:val="28"/>
          <w:szCs w:val="28"/>
        </w:rPr>
        <w:t> :</w:t>
      </w:r>
      <w:r w:rsidR="00285D5B" w:rsidRPr="00285D5B">
        <w:rPr>
          <w:rFonts w:ascii="Arial" w:hAnsi="Arial" w:cs="Arial"/>
          <w:color w:val="000000" w:themeColor="text1"/>
          <w:sz w:val="28"/>
          <w:szCs w:val="28"/>
        </w:rPr>
        <w:t xml:space="preserve"> </w:t>
      </w:r>
      <w:r w:rsidR="00285D5B" w:rsidRPr="007C1884">
        <w:rPr>
          <w:rFonts w:ascii="Arial" w:hAnsi="Arial" w:cs="Arial"/>
          <w:color w:val="000000" w:themeColor="text1"/>
          <w:sz w:val="28"/>
          <w:szCs w:val="28"/>
        </w:rPr>
        <w:t>19 septembre 2023</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Échéance du mandat</w:t>
      </w:r>
      <w:r w:rsidR="00A34A34">
        <w:rPr>
          <w:rFonts w:ascii="Arial" w:hAnsi="Arial" w:cs="Arial"/>
          <w:color w:val="000000" w:themeColor="text1"/>
          <w:sz w:val="28"/>
          <w:szCs w:val="28"/>
        </w:rPr>
        <w:t> :</w:t>
      </w:r>
      <w:r w:rsidR="00285D5B" w:rsidRPr="00285D5B">
        <w:rPr>
          <w:rFonts w:ascii="Arial" w:hAnsi="Arial" w:cs="Arial"/>
          <w:color w:val="000000" w:themeColor="text1"/>
          <w:sz w:val="28"/>
          <w:szCs w:val="28"/>
        </w:rPr>
        <w:t xml:space="preserve"> </w:t>
      </w:r>
      <w:r w:rsidR="00285D5B" w:rsidRPr="007C1884">
        <w:rPr>
          <w:rFonts w:ascii="Arial" w:hAnsi="Arial" w:cs="Arial"/>
          <w:color w:val="000000" w:themeColor="text1"/>
          <w:sz w:val="28"/>
          <w:szCs w:val="28"/>
        </w:rPr>
        <w:t>17 novembre 2025</w:t>
      </w:r>
    </w:p>
    <w:p w14:paraId="37C54282" w14:textId="07BBDFC1" w:rsidR="00A34A34" w:rsidRPr="007C1884" w:rsidRDefault="007C1884" w:rsidP="00DD6E03">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Pascale Mongrain</w:t>
      </w:r>
      <w:r w:rsidR="00DD6E03">
        <w:rPr>
          <w:rFonts w:ascii="Arial" w:hAnsi="Arial" w:cs="Arial"/>
          <w:color w:val="000000" w:themeColor="text1"/>
          <w:sz w:val="28"/>
          <w:szCs w:val="28"/>
        </w:rPr>
        <w:br/>
      </w:r>
      <w:r w:rsidR="00A34A34" w:rsidRPr="007C1884">
        <w:rPr>
          <w:rFonts w:ascii="Arial" w:hAnsi="Arial" w:cs="Arial"/>
          <w:color w:val="000000" w:themeColor="text1"/>
          <w:sz w:val="28"/>
          <w:szCs w:val="28"/>
        </w:rPr>
        <w:t>Municipalité</w:t>
      </w:r>
      <w:r w:rsidR="00A34A34">
        <w:rPr>
          <w:rFonts w:ascii="Arial" w:hAnsi="Arial" w:cs="Arial"/>
          <w:color w:val="000000" w:themeColor="text1"/>
          <w:sz w:val="28"/>
          <w:szCs w:val="28"/>
        </w:rPr>
        <w:t> :</w:t>
      </w:r>
      <w:r w:rsidR="00DD6E03" w:rsidRPr="00DD6E03">
        <w:rPr>
          <w:rFonts w:ascii="Arial" w:hAnsi="Arial" w:cs="Arial"/>
          <w:color w:val="000000" w:themeColor="text1"/>
          <w:sz w:val="28"/>
          <w:szCs w:val="28"/>
        </w:rPr>
        <w:t xml:space="preserve"> </w:t>
      </w:r>
      <w:r w:rsidR="00DD6E03" w:rsidRPr="007C1884">
        <w:rPr>
          <w:rFonts w:ascii="Arial" w:hAnsi="Arial" w:cs="Arial"/>
          <w:color w:val="000000" w:themeColor="text1"/>
          <w:sz w:val="28"/>
          <w:szCs w:val="28"/>
        </w:rPr>
        <w:t>Saint-Lambert</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Date de désignation</w:t>
      </w:r>
      <w:r w:rsidR="00A34A34">
        <w:rPr>
          <w:rFonts w:ascii="Arial" w:hAnsi="Arial" w:cs="Arial"/>
          <w:color w:val="000000" w:themeColor="text1"/>
          <w:sz w:val="28"/>
          <w:szCs w:val="28"/>
        </w:rPr>
        <w:t> :</w:t>
      </w:r>
      <w:r w:rsidR="00DD6E03" w:rsidRPr="00DD6E03">
        <w:rPr>
          <w:rFonts w:ascii="Arial" w:hAnsi="Arial" w:cs="Arial"/>
          <w:color w:val="000000" w:themeColor="text1"/>
          <w:sz w:val="28"/>
          <w:szCs w:val="28"/>
        </w:rPr>
        <w:t xml:space="preserve"> </w:t>
      </w:r>
      <w:r w:rsidR="00DD6E03" w:rsidRPr="007C1884">
        <w:rPr>
          <w:rFonts w:ascii="Arial" w:hAnsi="Arial" w:cs="Arial"/>
          <w:color w:val="000000" w:themeColor="text1"/>
          <w:sz w:val="28"/>
          <w:szCs w:val="28"/>
        </w:rPr>
        <w:t>18 mars 2024</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Échéance du mandat</w:t>
      </w:r>
      <w:r w:rsidR="00A34A34">
        <w:rPr>
          <w:rFonts w:ascii="Arial" w:hAnsi="Arial" w:cs="Arial"/>
          <w:color w:val="000000" w:themeColor="text1"/>
          <w:sz w:val="28"/>
          <w:szCs w:val="28"/>
        </w:rPr>
        <w:t> :</w:t>
      </w:r>
      <w:r w:rsidR="00DD6E03" w:rsidRPr="00DD6E03">
        <w:rPr>
          <w:rFonts w:ascii="Arial" w:hAnsi="Arial" w:cs="Arial"/>
          <w:color w:val="000000" w:themeColor="text1"/>
          <w:sz w:val="28"/>
          <w:szCs w:val="28"/>
        </w:rPr>
        <w:t xml:space="preserve"> </w:t>
      </w:r>
      <w:r w:rsidR="00DD6E03" w:rsidRPr="007C1884">
        <w:rPr>
          <w:rFonts w:ascii="Arial" w:hAnsi="Arial" w:cs="Arial"/>
          <w:color w:val="000000" w:themeColor="text1"/>
          <w:sz w:val="28"/>
          <w:szCs w:val="28"/>
        </w:rPr>
        <w:t>17 novembre 2025</w:t>
      </w:r>
    </w:p>
    <w:p w14:paraId="25954FF7" w14:textId="24BA34D0" w:rsidR="00A34A34" w:rsidRPr="007C1884" w:rsidRDefault="007C1884" w:rsidP="00501805">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Lise Roy</w:t>
      </w:r>
      <w:r w:rsidR="00501805">
        <w:rPr>
          <w:rFonts w:ascii="Arial" w:hAnsi="Arial" w:cs="Arial"/>
          <w:color w:val="000000" w:themeColor="text1"/>
          <w:sz w:val="28"/>
          <w:szCs w:val="28"/>
        </w:rPr>
        <w:br/>
      </w:r>
      <w:r w:rsidR="00A34A34" w:rsidRPr="007C1884">
        <w:rPr>
          <w:rFonts w:ascii="Arial" w:hAnsi="Arial" w:cs="Arial"/>
          <w:color w:val="000000" w:themeColor="text1"/>
          <w:sz w:val="28"/>
          <w:szCs w:val="28"/>
        </w:rPr>
        <w:t>Municipalité</w:t>
      </w:r>
      <w:r w:rsidR="00A34A34">
        <w:rPr>
          <w:rFonts w:ascii="Arial" w:hAnsi="Arial" w:cs="Arial"/>
          <w:color w:val="000000" w:themeColor="text1"/>
          <w:sz w:val="28"/>
          <w:szCs w:val="28"/>
        </w:rPr>
        <w:t> :</w:t>
      </w:r>
      <w:r w:rsidR="00DD6E03" w:rsidRPr="00DD6E03">
        <w:rPr>
          <w:rFonts w:ascii="Arial" w:hAnsi="Arial" w:cs="Arial"/>
          <w:color w:val="000000" w:themeColor="text1"/>
          <w:sz w:val="28"/>
          <w:szCs w:val="28"/>
        </w:rPr>
        <w:t xml:space="preserve"> </w:t>
      </w:r>
      <w:r w:rsidR="00DD6E03" w:rsidRPr="007C1884">
        <w:rPr>
          <w:rFonts w:ascii="Arial" w:hAnsi="Arial" w:cs="Arial"/>
          <w:color w:val="000000" w:themeColor="text1"/>
          <w:sz w:val="28"/>
          <w:szCs w:val="28"/>
        </w:rPr>
        <w:t>Boucherville</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Date de désignation</w:t>
      </w:r>
      <w:r w:rsidR="00A34A34">
        <w:rPr>
          <w:rFonts w:ascii="Arial" w:hAnsi="Arial" w:cs="Arial"/>
          <w:color w:val="000000" w:themeColor="text1"/>
          <w:sz w:val="28"/>
          <w:szCs w:val="28"/>
        </w:rPr>
        <w:t> :</w:t>
      </w:r>
      <w:r w:rsidR="00DD6E03" w:rsidRPr="00DD6E03">
        <w:rPr>
          <w:rFonts w:ascii="Arial" w:hAnsi="Arial" w:cs="Arial"/>
          <w:color w:val="000000" w:themeColor="text1"/>
          <w:sz w:val="28"/>
          <w:szCs w:val="28"/>
        </w:rPr>
        <w:t xml:space="preserve"> </w:t>
      </w:r>
      <w:r w:rsidR="00DD6E03" w:rsidRPr="007C1884">
        <w:rPr>
          <w:rFonts w:ascii="Arial" w:hAnsi="Arial" w:cs="Arial"/>
          <w:color w:val="000000" w:themeColor="text1"/>
          <w:sz w:val="28"/>
          <w:szCs w:val="28"/>
        </w:rPr>
        <w:t>13 mai 2024</w:t>
      </w:r>
      <w:r w:rsidR="00A34A34">
        <w:rPr>
          <w:rFonts w:ascii="Arial" w:hAnsi="Arial" w:cs="Arial"/>
          <w:color w:val="000000" w:themeColor="text1"/>
          <w:sz w:val="28"/>
          <w:szCs w:val="28"/>
        </w:rPr>
        <w:br/>
      </w:r>
      <w:r w:rsidR="00A34A34" w:rsidRPr="007C1884">
        <w:rPr>
          <w:rFonts w:ascii="Arial" w:hAnsi="Arial" w:cs="Arial"/>
          <w:color w:val="000000" w:themeColor="text1"/>
          <w:sz w:val="28"/>
          <w:szCs w:val="28"/>
        </w:rPr>
        <w:t>Échéance du mandat</w:t>
      </w:r>
      <w:r w:rsidR="00A34A34">
        <w:rPr>
          <w:rFonts w:ascii="Arial" w:hAnsi="Arial" w:cs="Arial"/>
          <w:color w:val="000000" w:themeColor="text1"/>
          <w:sz w:val="28"/>
          <w:szCs w:val="28"/>
        </w:rPr>
        <w:t> :</w:t>
      </w:r>
      <w:r w:rsidR="00DD6E03" w:rsidRPr="00DD6E03">
        <w:rPr>
          <w:rFonts w:ascii="Arial" w:hAnsi="Arial" w:cs="Arial"/>
          <w:color w:val="000000" w:themeColor="text1"/>
          <w:sz w:val="28"/>
          <w:szCs w:val="28"/>
        </w:rPr>
        <w:t xml:space="preserve"> </w:t>
      </w:r>
      <w:r w:rsidR="00DD6E03" w:rsidRPr="007C1884">
        <w:rPr>
          <w:rFonts w:ascii="Arial" w:hAnsi="Arial" w:cs="Arial"/>
          <w:color w:val="000000" w:themeColor="text1"/>
          <w:sz w:val="28"/>
          <w:szCs w:val="28"/>
        </w:rPr>
        <w:t>17 novembre 2025</w:t>
      </w:r>
    </w:p>
    <w:p w14:paraId="116B24EA" w14:textId="53D55DD6" w:rsidR="00A34A34" w:rsidRDefault="00A34A34"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53</w:t>
      </w:r>
    </w:p>
    <w:p w14:paraId="5002EC6A" w14:textId="4BF3AA74" w:rsidR="009D260F" w:rsidRPr="007C1884" w:rsidRDefault="007C1884" w:rsidP="00777B4D">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Lysa Belaicha</w:t>
      </w:r>
      <w:r w:rsidR="00777B4D">
        <w:rPr>
          <w:rFonts w:ascii="Arial" w:hAnsi="Arial" w:cs="Arial"/>
          <w:color w:val="000000" w:themeColor="text1"/>
          <w:sz w:val="28"/>
          <w:szCs w:val="28"/>
        </w:rPr>
        <w:br/>
      </w:r>
      <w:r w:rsidR="009D260F" w:rsidRPr="007C1884">
        <w:rPr>
          <w:rFonts w:ascii="Arial" w:hAnsi="Arial" w:cs="Arial"/>
          <w:color w:val="000000" w:themeColor="text1"/>
          <w:sz w:val="28"/>
          <w:szCs w:val="28"/>
        </w:rPr>
        <w:t>Municipalité</w:t>
      </w:r>
      <w:r w:rsidR="009D260F">
        <w:rPr>
          <w:rFonts w:ascii="Arial" w:hAnsi="Arial" w:cs="Arial"/>
          <w:color w:val="000000" w:themeColor="text1"/>
          <w:sz w:val="28"/>
          <w:szCs w:val="28"/>
        </w:rPr>
        <w:t> :</w:t>
      </w:r>
      <w:r w:rsidR="00777B4D" w:rsidRPr="00777B4D">
        <w:rPr>
          <w:rFonts w:ascii="Arial" w:hAnsi="Arial" w:cs="Arial"/>
          <w:color w:val="000000" w:themeColor="text1"/>
          <w:sz w:val="28"/>
          <w:szCs w:val="28"/>
        </w:rPr>
        <w:t xml:space="preserve"> </w:t>
      </w:r>
      <w:r w:rsidR="00777B4D" w:rsidRPr="007C1884">
        <w:rPr>
          <w:rFonts w:ascii="Arial" w:hAnsi="Arial" w:cs="Arial"/>
          <w:color w:val="000000" w:themeColor="text1"/>
          <w:sz w:val="28"/>
          <w:szCs w:val="28"/>
        </w:rPr>
        <w:t>Longueuil (arrondissement Vieux-Longueuil)</w:t>
      </w:r>
      <w:r w:rsidR="009D260F">
        <w:rPr>
          <w:rFonts w:ascii="Arial" w:hAnsi="Arial" w:cs="Arial"/>
          <w:color w:val="000000" w:themeColor="text1"/>
          <w:sz w:val="28"/>
          <w:szCs w:val="28"/>
        </w:rPr>
        <w:br/>
      </w:r>
      <w:r w:rsidR="009D260F" w:rsidRPr="007C1884">
        <w:rPr>
          <w:rFonts w:ascii="Arial" w:hAnsi="Arial" w:cs="Arial"/>
          <w:color w:val="000000" w:themeColor="text1"/>
          <w:sz w:val="28"/>
          <w:szCs w:val="28"/>
        </w:rPr>
        <w:t>Date de désignation</w:t>
      </w:r>
      <w:r w:rsidR="009D260F">
        <w:rPr>
          <w:rFonts w:ascii="Arial" w:hAnsi="Arial" w:cs="Arial"/>
          <w:color w:val="000000" w:themeColor="text1"/>
          <w:sz w:val="28"/>
          <w:szCs w:val="28"/>
        </w:rPr>
        <w:t> :</w:t>
      </w:r>
      <w:r w:rsidR="00777B4D" w:rsidRPr="00777B4D">
        <w:rPr>
          <w:rFonts w:ascii="Arial" w:hAnsi="Arial" w:cs="Arial"/>
          <w:color w:val="000000" w:themeColor="text1"/>
          <w:sz w:val="28"/>
          <w:szCs w:val="28"/>
        </w:rPr>
        <w:t xml:space="preserve"> </w:t>
      </w:r>
      <w:r w:rsidR="00777B4D" w:rsidRPr="007C1884">
        <w:rPr>
          <w:rFonts w:ascii="Arial" w:hAnsi="Arial" w:cs="Arial"/>
          <w:color w:val="000000" w:themeColor="text1"/>
          <w:sz w:val="28"/>
          <w:szCs w:val="28"/>
        </w:rPr>
        <w:t>18 novembre 2025</w:t>
      </w:r>
      <w:r w:rsidR="009D260F">
        <w:rPr>
          <w:rFonts w:ascii="Arial" w:hAnsi="Arial" w:cs="Arial"/>
          <w:color w:val="000000" w:themeColor="text1"/>
          <w:sz w:val="28"/>
          <w:szCs w:val="28"/>
        </w:rPr>
        <w:br/>
      </w:r>
      <w:r w:rsidR="009D260F" w:rsidRPr="007C1884">
        <w:rPr>
          <w:rFonts w:ascii="Arial" w:hAnsi="Arial" w:cs="Arial"/>
          <w:color w:val="000000" w:themeColor="text1"/>
          <w:sz w:val="28"/>
          <w:szCs w:val="28"/>
        </w:rPr>
        <w:t>Échéance du mandat</w:t>
      </w:r>
      <w:r w:rsidR="009D260F">
        <w:rPr>
          <w:rFonts w:ascii="Arial" w:hAnsi="Arial" w:cs="Arial"/>
          <w:color w:val="000000" w:themeColor="text1"/>
          <w:sz w:val="28"/>
          <w:szCs w:val="28"/>
        </w:rPr>
        <w:t> :</w:t>
      </w:r>
      <w:r w:rsidR="00777B4D">
        <w:rPr>
          <w:rFonts w:ascii="Arial" w:hAnsi="Arial" w:cs="Arial"/>
          <w:color w:val="000000" w:themeColor="text1"/>
          <w:sz w:val="28"/>
          <w:szCs w:val="28"/>
        </w:rPr>
        <w:t xml:space="preserve"> [VIDE]</w:t>
      </w:r>
    </w:p>
    <w:p w14:paraId="1B3479D9" w14:textId="3C66330B" w:rsidR="009D260F" w:rsidRPr="007C1884" w:rsidRDefault="007C1884" w:rsidP="00777B4D">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Loïc Blancquaert</w:t>
      </w:r>
      <w:r w:rsidR="00777B4D">
        <w:rPr>
          <w:rFonts w:ascii="Arial" w:hAnsi="Arial" w:cs="Arial"/>
          <w:color w:val="000000" w:themeColor="text1"/>
          <w:sz w:val="28"/>
          <w:szCs w:val="28"/>
        </w:rPr>
        <w:br/>
      </w:r>
      <w:r w:rsidR="009D260F" w:rsidRPr="007C1884">
        <w:rPr>
          <w:rFonts w:ascii="Arial" w:hAnsi="Arial" w:cs="Arial"/>
          <w:color w:val="000000" w:themeColor="text1"/>
          <w:sz w:val="28"/>
          <w:szCs w:val="28"/>
        </w:rPr>
        <w:t>Municipalité</w:t>
      </w:r>
      <w:r w:rsidR="009D260F">
        <w:rPr>
          <w:rFonts w:ascii="Arial" w:hAnsi="Arial" w:cs="Arial"/>
          <w:color w:val="000000" w:themeColor="text1"/>
          <w:sz w:val="28"/>
          <w:szCs w:val="28"/>
        </w:rPr>
        <w:t> :</w:t>
      </w:r>
      <w:r w:rsidR="00777B4D" w:rsidRPr="00777B4D">
        <w:rPr>
          <w:rFonts w:ascii="Arial" w:hAnsi="Arial" w:cs="Arial"/>
          <w:color w:val="000000" w:themeColor="text1"/>
          <w:sz w:val="28"/>
          <w:szCs w:val="28"/>
        </w:rPr>
        <w:t xml:space="preserve"> </w:t>
      </w:r>
      <w:r w:rsidR="00777B4D" w:rsidRPr="007C1884">
        <w:rPr>
          <w:rFonts w:ascii="Arial" w:hAnsi="Arial" w:cs="Arial"/>
          <w:color w:val="000000" w:themeColor="text1"/>
          <w:sz w:val="28"/>
          <w:szCs w:val="28"/>
        </w:rPr>
        <w:t>Saint-Lambert</w:t>
      </w:r>
      <w:r w:rsidR="009D260F">
        <w:rPr>
          <w:rFonts w:ascii="Arial" w:hAnsi="Arial" w:cs="Arial"/>
          <w:color w:val="000000" w:themeColor="text1"/>
          <w:sz w:val="28"/>
          <w:szCs w:val="28"/>
        </w:rPr>
        <w:br/>
      </w:r>
      <w:r w:rsidR="009D260F" w:rsidRPr="007C1884">
        <w:rPr>
          <w:rFonts w:ascii="Arial" w:hAnsi="Arial" w:cs="Arial"/>
          <w:color w:val="000000" w:themeColor="text1"/>
          <w:sz w:val="28"/>
          <w:szCs w:val="28"/>
        </w:rPr>
        <w:t>Date de désignation</w:t>
      </w:r>
      <w:r w:rsidR="009D260F">
        <w:rPr>
          <w:rFonts w:ascii="Arial" w:hAnsi="Arial" w:cs="Arial"/>
          <w:color w:val="000000" w:themeColor="text1"/>
          <w:sz w:val="28"/>
          <w:szCs w:val="28"/>
        </w:rPr>
        <w:t> :</w:t>
      </w:r>
      <w:r w:rsidR="00777B4D" w:rsidRPr="00777B4D">
        <w:rPr>
          <w:rFonts w:ascii="Arial" w:hAnsi="Arial" w:cs="Arial"/>
          <w:color w:val="000000" w:themeColor="text1"/>
          <w:sz w:val="28"/>
          <w:szCs w:val="28"/>
        </w:rPr>
        <w:t xml:space="preserve"> </w:t>
      </w:r>
      <w:r w:rsidR="00777B4D" w:rsidRPr="007C1884">
        <w:rPr>
          <w:rFonts w:ascii="Arial" w:hAnsi="Arial" w:cs="Arial"/>
          <w:color w:val="000000" w:themeColor="text1"/>
          <w:sz w:val="28"/>
          <w:szCs w:val="28"/>
        </w:rPr>
        <w:t>17 novembre 2025</w:t>
      </w:r>
      <w:r w:rsidR="009D260F">
        <w:rPr>
          <w:rFonts w:ascii="Arial" w:hAnsi="Arial" w:cs="Arial"/>
          <w:color w:val="000000" w:themeColor="text1"/>
          <w:sz w:val="28"/>
          <w:szCs w:val="28"/>
        </w:rPr>
        <w:br/>
      </w:r>
      <w:r w:rsidR="009D260F" w:rsidRPr="007C1884">
        <w:rPr>
          <w:rFonts w:ascii="Arial" w:hAnsi="Arial" w:cs="Arial"/>
          <w:color w:val="000000" w:themeColor="text1"/>
          <w:sz w:val="28"/>
          <w:szCs w:val="28"/>
        </w:rPr>
        <w:t>Échéance du mandat</w:t>
      </w:r>
      <w:r w:rsidR="009D260F">
        <w:rPr>
          <w:rFonts w:ascii="Arial" w:hAnsi="Arial" w:cs="Arial"/>
          <w:color w:val="000000" w:themeColor="text1"/>
          <w:sz w:val="28"/>
          <w:szCs w:val="28"/>
        </w:rPr>
        <w:t> :</w:t>
      </w:r>
      <w:r w:rsidR="00777B4D">
        <w:rPr>
          <w:rFonts w:ascii="Arial" w:hAnsi="Arial" w:cs="Arial"/>
          <w:color w:val="000000" w:themeColor="text1"/>
          <w:sz w:val="28"/>
          <w:szCs w:val="28"/>
        </w:rPr>
        <w:t xml:space="preserve"> [VIDE]</w:t>
      </w:r>
    </w:p>
    <w:p w14:paraId="47333D6B" w14:textId="61657183" w:rsidR="009D260F" w:rsidRPr="007C1884" w:rsidRDefault="007C1884" w:rsidP="00777B4D">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Khadidja Chougi</w:t>
      </w:r>
      <w:r w:rsidR="00777B4D">
        <w:rPr>
          <w:rFonts w:ascii="Arial" w:hAnsi="Arial" w:cs="Arial"/>
          <w:color w:val="000000" w:themeColor="text1"/>
          <w:sz w:val="28"/>
          <w:szCs w:val="28"/>
        </w:rPr>
        <w:br/>
      </w:r>
      <w:r w:rsidR="00777B4D" w:rsidRPr="007C1884">
        <w:rPr>
          <w:rFonts w:ascii="Arial" w:hAnsi="Arial" w:cs="Arial"/>
          <w:color w:val="000000" w:themeColor="text1"/>
          <w:sz w:val="28"/>
          <w:szCs w:val="28"/>
        </w:rPr>
        <w:t>Représentante des usagers du transport adapté</w:t>
      </w:r>
      <w:r w:rsidR="00777B4D">
        <w:rPr>
          <w:rFonts w:ascii="Arial" w:hAnsi="Arial" w:cs="Arial"/>
          <w:color w:val="000000" w:themeColor="text1"/>
          <w:sz w:val="28"/>
          <w:szCs w:val="28"/>
        </w:rPr>
        <w:br/>
      </w:r>
      <w:r w:rsidR="009D260F" w:rsidRPr="007C1884">
        <w:rPr>
          <w:rFonts w:ascii="Arial" w:hAnsi="Arial" w:cs="Arial"/>
          <w:color w:val="000000" w:themeColor="text1"/>
          <w:sz w:val="28"/>
          <w:szCs w:val="28"/>
        </w:rPr>
        <w:t>Municipalité</w:t>
      </w:r>
      <w:r w:rsidR="009D260F">
        <w:rPr>
          <w:rFonts w:ascii="Arial" w:hAnsi="Arial" w:cs="Arial"/>
          <w:color w:val="000000" w:themeColor="text1"/>
          <w:sz w:val="28"/>
          <w:szCs w:val="28"/>
        </w:rPr>
        <w:t> :</w:t>
      </w:r>
      <w:r w:rsidR="00777B4D" w:rsidRPr="00777B4D">
        <w:rPr>
          <w:rFonts w:ascii="Arial" w:hAnsi="Arial" w:cs="Arial"/>
          <w:color w:val="000000" w:themeColor="text1"/>
          <w:sz w:val="28"/>
          <w:szCs w:val="28"/>
        </w:rPr>
        <w:t xml:space="preserve"> </w:t>
      </w:r>
      <w:r w:rsidR="00777B4D" w:rsidRPr="007C1884">
        <w:rPr>
          <w:rFonts w:ascii="Arial" w:hAnsi="Arial" w:cs="Arial"/>
          <w:color w:val="000000" w:themeColor="text1"/>
          <w:sz w:val="28"/>
          <w:szCs w:val="28"/>
        </w:rPr>
        <w:t>Longueuil</w:t>
      </w:r>
      <w:r w:rsidR="009D260F">
        <w:rPr>
          <w:rFonts w:ascii="Arial" w:hAnsi="Arial" w:cs="Arial"/>
          <w:color w:val="000000" w:themeColor="text1"/>
          <w:sz w:val="28"/>
          <w:szCs w:val="28"/>
        </w:rPr>
        <w:br/>
      </w:r>
      <w:r w:rsidR="009D260F" w:rsidRPr="007C1884">
        <w:rPr>
          <w:rFonts w:ascii="Arial" w:hAnsi="Arial" w:cs="Arial"/>
          <w:color w:val="000000" w:themeColor="text1"/>
          <w:sz w:val="28"/>
          <w:szCs w:val="28"/>
        </w:rPr>
        <w:t>Date de désignation</w:t>
      </w:r>
      <w:r w:rsidR="009D260F">
        <w:rPr>
          <w:rFonts w:ascii="Arial" w:hAnsi="Arial" w:cs="Arial"/>
          <w:color w:val="000000" w:themeColor="text1"/>
          <w:sz w:val="28"/>
          <w:szCs w:val="28"/>
        </w:rPr>
        <w:t> :</w:t>
      </w:r>
      <w:r w:rsidR="00777B4D" w:rsidRPr="00777B4D">
        <w:rPr>
          <w:rFonts w:ascii="Arial" w:hAnsi="Arial" w:cs="Arial"/>
          <w:color w:val="000000" w:themeColor="text1"/>
          <w:sz w:val="28"/>
          <w:szCs w:val="28"/>
        </w:rPr>
        <w:t xml:space="preserve"> </w:t>
      </w:r>
      <w:r w:rsidR="00777B4D" w:rsidRPr="007C1884">
        <w:rPr>
          <w:rFonts w:ascii="Arial" w:hAnsi="Arial" w:cs="Arial"/>
          <w:color w:val="000000" w:themeColor="text1"/>
          <w:sz w:val="28"/>
          <w:szCs w:val="28"/>
        </w:rPr>
        <w:t>11 décembre 2025</w:t>
      </w:r>
      <w:r w:rsidR="009D260F">
        <w:rPr>
          <w:rFonts w:ascii="Arial" w:hAnsi="Arial" w:cs="Arial"/>
          <w:color w:val="000000" w:themeColor="text1"/>
          <w:sz w:val="28"/>
          <w:szCs w:val="28"/>
        </w:rPr>
        <w:br/>
      </w:r>
      <w:r w:rsidR="009D260F" w:rsidRPr="007C1884">
        <w:rPr>
          <w:rFonts w:ascii="Arial" w:hAnsi="Arial" w:cs="Arial"/>
          <w:color w:val="000000" w:themeColor="text1"/>
          <w:sz w:val="28"/>
          <w:szCs w:val="28"/>
        </w:rPr>
        <w:t>Échéance du mandat</w:t>
      </w:r>
      <w:r w:rsidR="009D260F">
        <w:rPr>
          <w:rFonts w:ascii="Arial" w:hAnsi="Arial" w:cs="Arial"/>
          <w:color w:val="000000" w:themeColor="text1"/>
          <w:sz w:val="28"/>
          <w:szCs w:val="28"/>
        </w:rPr>
        <w:t> :</w:t>
      </w:r>
      <w:r w:rsidR="00777B4D">
        <w:rPr>
          <w:rFonts w:ascii="Arial" w:hAnsi="Arial" w:cs="Arial"/>
          <w:color w:val="000000" w:themeColor="text1"/>
          <w:sz w:val="28"/>
          <w:szCs w:val="28"/>
        </w:rPr>
        <w:t xml:space="preserve"> [VIDE]</w:t>
      </w:r>
    </w:p>
    <w:p w14:paraId="13C80592" w14:textId="2A38D5C5" w:rsidR="009D260F" w:rsidRPr="007C1884" w:rsidRDefault="007C1884" w:rsidP="00A84AD7">
      <w:pPr>
        <w:widowControl w:val="0"/>
        <w:spacing w:beforeLines="150" w:before="360" w:afterLines="150" w:after="360" w:line="240" w:lineRule="auto"/>
        <w:rPr>
          <w:rFonts w:ascii="Arial" w:hAnsi="Arial" w:cs="Arial"/>
          <w:color w:val="000000" w:themeColor="text1"/>
          <w:sz w:val="28"/>
          <w:szCs w:val="28"/>
        </w:rPr>
      </w:pPr>
      <w:proofErr w:type="spellStart"/>
      <w:r w:rsidRPr="007C1884">
        <w:rPr>
          <w:rFonts w:ascii="Arial" w:hAnsi="Arial" w:cs="Arial"/>
          <w:color w:val="000000" w:themeColor="text1"/>
          <w:sz w:val="28"/>
          <w:szCs w:val="28"/>
        </w:rPr>
        <w:t>Marie-Michèle</w:t>
      </w:r>
      <w:proofErr w:type="spellEnd"/>
      <w:r w:rsidRPr="007C1884">
        <w:rPr>
          <w:rFonts w:ascii="Arial" w:hAnsi="Arial" w:cs="Arial"/>
          <w:color w:val="000000" w:themeColor="text1"/>
          <w:sz w:val="28"/>
          <w:szCs w:val="28"/>
        </w:rPr>
        <w:t xml:space="preserve"> Drolet</w:t>
      </w:r>
      <w:r w:rsidR="00A84AD7">
        <w:rPr>
          <w:rFonts w:ascii="Arial" w:hAnsi="Arial" w:cs="Arial"/>
          <w:color w:val="000000" w:themeColor="text1"/>
          <w:sz w:val="28"/>
          <w:szCs w:val="28"/>
        </w:rPr>
        <w:br/>
      </w:r>
      <w:r w:rsidR="009D260F" w:rsidRPr="007C1884">
        <w:rPr>
          <w:rFonts w:ascii="Arial" w:hAnsi="Arial" w:cs="Arial"/>
          <w:color w:val="000000" w:themeColor="text1"/>
          <w:sz w:val="28"/>
          <w:szCs w:val="28"/>
        </w:rPr>
        <w:t>Municipalité</w:t>
      </w:r>
      <w:r w:rsidR="009D260F">
        <w:rPr>
          <w:rFonts w:ascii="Arial" w:hAnsi="Arial" w:cs="Arial"/>
          <w:color w:val="000000" w:themeColor="text1"/>
          <w:sz w:val="28"/>
          <w:szCs w:val="28"/>
        </w:rPr>
        <w:t> :</w:t>
      </w:r>
      <w:r w:rsidR="00A84AD7" w:rsidRPr="00A84AD7">
        <w:rPr>
          <w:rFonts w:ascii="Arial" w:hAnsi="Arial" w:cs="Arial"/>
          <w:color w:val="000000" w:themeColor="text1"/>
          <w:sz w:val="28"/>
          <w:szCs w:val="28"/>
        </w:rPr>
        <w:t xml:space="preserve"> </w:t>
      </w:r>
      <w:r w:rsidR="00A84AD7" w:rsidRPr="007C1884">
        <w:rPr>
          <w:rFonts w:ascii="Arial" w:hAnsi="Arial" w:cs="Arial"/>
          <w:color w:val="000000" w:themeColor="text1"/>
          <w:sz w:val="28"/>
          <w:szCs w:val="28"/>
        </w:rPr>
        <w:t>Longueuil (arrondissement Vieux-Longueuil)</w:t>
      </w:r>
      <w:r w:rsidR="009D260F">
        <w:rPr>
          <w:rFonts w:ascii="Arial" w:hAnsi="Arial" w:cs="Arial"/>
          <w:color w:val="000000" w:themeColor="text1"/>
          <w:sz w:val="28"/>
          <w:szCs w:val="28"/>
        </w:rPr>
        <w:br/>
      </w:r>
      <w:r w:rsidR="009D260F" w:rsidRPr="007C1884">
        <w:rPr>
          <w:rFonts w:ascii="Arial" w:hAnsi="Arial" w:cs="Arial"/>
          <w:color w:val="000000" w:themeColor="text1"/>
          <w:sz w:val="28"/>
          <w:szCs w:val="28"/>
        </w:rPr>
        <w:t>Date de désignation</w:t>
      </w:r>
      <w:r w:rsidR="009D260F">
        <w:rPr>
          <w:rFonts w:ascii="Arial" w:hAnsi="Arial" w:cs="Arial"/>
          <w:color w:val="000000" w:themeColor="text1"/>
          <w:sz w:val="28"/>
          <w:szCs w:val="28"/>
        </w:rPr>
        <w:t> :</w:t>
      </w:r>
      <w:r w:rsidR="00A84AD7" w:rsidRPr="00A84AD7">
        <w:rPr>
          <w:rFonts w:ascii="Arial" w:hAnsi="Arial" w:cs="Arial"/>
          <w:color w:val="000000" w:themeColor="text1"/>
          <w:sz w:val="28"/>
          <w:szCs w:val="28"/>
        </w:rPr>
        <w:t xml:space="preserve"> </w:t>
      </w:r>
      <w:r w:rsidR="00A84AD7" w:rsidRPr="007C1884">
        <w:rPr>
          <w:rFonts w:ascii="Arial" w:hAnsi="Arial" w:cs="Arial"/>
          <w:color w:val="000000" w:themeColor="text1"/>
          <w:sz w:val="28"/>
          <w:szCs w:val="28"/>
        </w:rPr>
        <w:t>18 novembre 2025</w:t>
      </w:r>
      <w:r w:rsidR="009D260F">
        <w:rPr>
          <w:rFonts w:ascii="Arial" w:hAnsi="Arial" w:cs="Arial"/>
          <w:color w:val="000000" w:themeColor="text1"/>
          <w:sz w:val="28"/>
          <w:szCs w:val="28"/>
        </w:rPr>
        <w:br/>
      </w:r>
      <w:r w:rsidR="009D260F" w:rsidRPr="007C1884">
        <w:rPr>
          <w:rFonts w:ascii="Arial" w:hAnsi="Arial" w:cs="Arial"/>
          <w:color w:val="000000" w:themeColor="text1"/>
          <w:sz w:val="28"/>
          <w:szCs w:val="28"/>
        </w:rPr>
        <w:t>Échéance du mandat</w:t>
      </w:r>
      <w:r w:rsidR="009D260F">
        <w:rPr>
          <w:rFonts w:ascii="Arial" w:hAnsi="Arial" w:cs="Arial"/>
          <w:color w:val="000000" w:themeColor="text1"/>
          <w:sz w:val="28"/>
          <w:szCs w:val="28"/>
        </w:rPr>
        <w:t> :</w:t>
      </w:r>
      <w:r w:rsidR="00A84AD7">
        <w:rPr>
          <w:rFonts w:ascii="Arial" w:hAnsi="Arial" w:cs="Arial"/>
          <w:color w:val="000000" w:themeColor="text1"/>
          <w:sz w:val="28"/>
          <w:szCs w:val="28"/>
        </w:rPr>
        <w:t xml:space="preserve"> [VIDE]</w:t>
      </w:r>
    </w:p>
    <w:p w14:paraId="7B8A6164" w14:textId="5B2F1964" w:rsidR="009D260F" w:rsidRPr="007C1884" w:rsidRDefault="007C1884" w:rsidP="009D260F">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Jean Martel</w:t>
      </w:r>
      <w:r w:rsidR="009D260F">
        <w:rPr>
          <w:rFonts w:ascii="Arial" w:hAnsi="Arial" w:cs="Arial"/>
          <w:color w:val="000000" w:themeColor="text1"/>
          <w:sz w:val="28"/>
          <w:szCs w:val="28"/>
        </w:rPr>
        <w:br/>
      </w:r>
      <w:r w:rsidR="009D260F" w:rsidRPr="007C1884">
        <w:rPr>
          <w:rFonts w:ascii="Arial" w:hAnsi="Arial" w:cs="Arial"/>
          <w:color w:val="000000" w:themeColor="text1"/>
          <w:sz w:val="28"/>
          <w:szCs w:val="28"/>
        </w:rPr>
        <w:t>Municipalité</w:t>
      </w:r>
      <w:r w:rsidR="009D260F">
        <w:rPr>
          <w:rFonts w:ascii="Arial" w:hAnsi="Arial" w:cs="Arial"/>
          <w:color w:val="000000" w:themeColor="text1"/>
          <w:sz w:val="28"/>
          <w:szCs w:val="28"/>
        </w:rPr>
        <w:t> :</w:t>
      </w:r>
      <w:r w:rsidR="009D260F" w:rsidRPr="009D260F">
        <w:rPr>
          <w:rFonts w:ascii="Arial" w:hAnsi="Arial" w:cs="Arial"/>
          <w:color w:val="000000" w:themeColor="text1"/>
          <w:sz w:val="28"/>
          <w:szCs w:val="28"/>
        </w:rPr>
        <w:t xml:space="preserve"> </w:t>
      </w:r>
      <w:r w:rsidR="009D260F" w:rsidRPr="007C1884">
        <w:rPr>
          <w:rFonts w:ascii="Arial" w:hAnsi="Arial" w:cs="Arial"/>
          <w:color w:val="000000" w:themeColor="text1"/>
          <w:sz w:val="28"/>
          <w:szCs w:val="28"/>
        </w:rPr>
        <w:t>Boucherville</w:t>
      </w:r>
      <w:r w:rsidR="009D260F">
        <w:rPr>
          <w:rFonts w:ascii="Arial" w:hAnsi="Arial" w:cs="Arial"/>
          <w:color w:val="000000" w:themeColor="text1"/>
          <w:sz w:val="28"/>
          <w:szCs w:val="28"/>
        </w:rPr>
        <w:br/>
      </w:r>
      <w:r w:rsidR="009D260F" w:rsidRPr="007C1884">
        <w:rPr>
          <w:rFonts w:ascii="Arial" w:hAnsi="Arial" w:cs="Arial"/>
          <w:color w:val="000000" w:themeColor="text1"/>
          <w:sz w:val="28"/>
          <w:szCs w:val="28"/>
        </w:rPr>
        <w:t>Date de désignation</w:t>
      </w:r>
      <w:r w:rsidR="009D260F">
        <w:rPr>
          <w:rFonts w:ascii="Arial" w:hAnsi="Arial" w:cs="Arial"/>
          <w:color w:val="000000" w:themeColor="text1"/>
          <w:sz w:val="28"/>
          <w:szCs w:val="28"/>
        </w:rPr>
        <w:t> :</w:t>
      </w:r>
      <w:r w:rsidR="009D260F" w:rsidRPr="009D260F">
        <w:rPr>
          <w:rFonts w:ascii="Arial" w:hAnsi="Arial" w:cs="Arial"/>
          <w:color w:val="000000" w:themeColor="text1"/>
          <w:sz w:val="28"/>
          <w:szCs w:val="28"/>
        </w:rPr>
        <w:t xml:space="preserve"> </w:t>
      </w:r>
      <w:r w:rsidR="009D260F" w:rsidRPr="007C1884">
        <w:rPr>
          <w:rFonts w:ascii="Arial" w:hAnsi="Arial" w:cs="Arial"/>
          <w:color w:val="000000" w:themeColor="text1"/>
          <w:sz w:val="28"/>
          <w:szCs w:val="28"/>
        </w:rPr>
        <w:t>18 novembre 2025</w:t>
      </w:r>
      <w:r w:rsidR="009D260F">
        <w:rPr>
          <w:rFonts w:ascii="Arial" w:hAnsi="Arial" w:cs="Arial"/>
          <w:color w:val="000000" w:themeColor="text1"/>
          <w:sz w:val="28"/>
          <w:szCs w:val="28"/>
        </w:rPr>
        <w:br/>
      </w:r>
      <w:r w:rsidR="009D260F" w:rsidRPr="007C1884">
        <w:rPr>
          <w:rFonts w:ascii="Arial" w:hAnsi="Arial" w:cs="Arial"/>
          <w:color w:val="000000" w:themeColor="text1"/>
          <w:sz w:val="28"/>
          <w:szCs w:val="28"/>
        </w:rPr>
        <w:t>Échéance du mandat</w:t>
      </w:r>
      <w:r w:rsidR="009D260F">
        <w:rPr>
          <w:rFonts w:ascii="Arial" w:hAnsi="Arial" w:cs="Arial"/>
          <w:color w:val="000000" w:themeColor="text1"/>
          <w:sz w:val="28"/>
          <w:szCs w:val="28"/>
        </w:rPr>
        <w:t> : [VIDE]</w:t>
      </w:r>
    </w:p>
    <w:p w14:paraId="06C731BE" w14:textId="62F80871" w:rsidR="009D260F" w:rsidRPr="007C1884" w:rsidRDefault="007C1884" w:rsidP="009D260F">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Jonathan Tabarah</w:t>
      </w:r>
      <w:r w:rsidR="009D260F">
        <w:rPr>
          <w:rFonts w:ascii="Arial" w:hAnsi="Arial" w:cs="Arial"/>
          <w:color w:val="000000" w:themeColor="text1"/>
          <w:sz w:val="28"/>
          <w:szCs w:val="28"/>
        </w:rPr>
        <w:br/>
      </w:r>
      <w:r w:rsidR="009D260F" w:rsidRPr="007C1884">
        <w:rPr>
          <w:rFonts w:ascii="Arial" w:hAnsi="Arial" w:cs="Arial"/>
          <w:color w:val="000000" w:themeColor="text1"/>
          <w:sz w:val="28"/>
          <w:szCs w:val="28"/>
        </w:rPr>
        <w:t>Municipalité</w:t>
      </w:r>
      <w:r w:rsidR="009D260F">
        <w:rPr>
          <w:rFonts w:ascii="Arial" w:hAnsi="Arial" w:cs="Arial"/>
          <w:color w:val="000000" w:themeColor="text1"/>
          <w:sz w:val="28"/>
          <w:szCs w:val="28"/>
        </w:rPr>
        <w:t> :</w:t>
      </w:r>
      <w:r w:rsidR="009D260F" w:rsidRPr="009D260F">
        <w:rPr>
          <w:rFonts w:ascii="Arial" w:hAnsi="Arial" w:cs="Arial"/>
          <w:color w:val="000000" w:themeColor="text1"/>
          <w:sz w:val="28"/>
          <w:szCs w:val="28"/>
        </w:rPr>
        <w:t xml:space="preserve"> </w:t>
      </w:r>
      <w:r w:rsidR="009D260F" w:rsidRPr="007C1884">
        <w:rPr>
          <w:rFonts w:ascii="Arial" w:hAnsi="Arial" w:cs="Arial"/>
          <w:color w:val="000000" w:themeColor="text1"/>
          <w:sz w:val="28"/>
          <w:szCs w:val="28"/>
        </w:rPr>
        <w:t>Longueuil (arrondissement Vieux-Longueuil)</w:t>
      </w:r>
      <w:r w:rsidR="009D260F">
        <w:rPr>
          <w:rFonts w:ascii="Arial" w:hAnsi="Arial" w:cs="Arial"/>
          <w:color w:val="000000" w:themeColor="text1"/>
          <w:sz w:val="28"/>
          <w:szCs w:val="28"/>
        </w:rPr>
        <w:br/>
      </w:r>
      <w:r w:rsidR="009D260F" w:rsidRPr="007C1884">
        <w:rPr>
          <w:rFonts w:ascii="Arial" w:hAnsi="Arial" w:cs="Arial"/>
          <w:color w:val="000000" w:themeColor="text1"/>
          <w:sz w:val="28"/>
          <w:szCs w:val="28"/>
        </w:rPr>
        <w:t>Date de désignation</w:t>
      </w:r>
      <w:r w:rsidR="009D260F">
        <w:rPr>
          <w:rFonts w:ascii="Arial" w:hAnsi="Arial" w:cs="Arial"/>
          <w:color w:val="000000" w:themeColor="text1"/>
          <w:sz w:val="28"/>
          <w:szCs w:val="28"/>
        </w:rPr>
        <w:t> :</w:t>
      </w:r>
      <w:r w:rsidR="009D260F" w:rsidRPr="009D260F">
        <w:rPr>
          <w:rFonts w:ascii="Arial" w:hAnsi="Arial" w:cs="Arial"/>
          <w:color w:val="000000" w:themeColor="text1"/>
          <w:sz w:val="28"/>
          <w:szCs w:val="28"/>
        </w:rPr>
        <w:t xml:space="preserve"> </w:t>
      </w:r>
      <w:r w:rsidR="009D260F" w:rsidRPr="007C1884">
        <w:rPr>
          <w:rFonts w:ascii="Arial" w:hAnsi="Arial" w:cs="Arial"/>
          <w:color w:val="000000" w:themeColor="text1"/>
          <w:sz w:val="28"/>
          <w:szCs w:val="28"/>
        </w:rPr>
        <w:t>18 novembre 2025</w:t>
      </w:r>
      <w:r w:rsidR="009D260F">
        <w:rPr>
          <w:rFonts w:ascii="Arial" w:hAnsi="Arial" w:cs="Arial"/>
          <w:color w:val="000000" w:themeColor="text1"/>
          <w:sz w:val="28"/>
          <w:szCs w:val="28"/>
        </w:rPr>
        <w:br/>
      </w:r>
      <w:r w:rsidR="009D260F" w:rsidRPr="007C1884">
        <w:rPr>
          <w:rFonts w:ascii="Arial" w:hAnsi="Arial" w:cs="Arial"/>
          <w:color w:val="000000" w:themeColor="text1"/>
          <w:sz w:val="28"/>
          <w:szCs w:val="28"/>
        </w:rPr>
        <w:t>Échéance du mandat</w:t>
      </w:r>
      <w:r w:rsidR="009D260F">
        <w:rPr>
          <w:rFonts w:ascii="Arial" w:hAnsi="Arial" w:cs="Arial"/>
          <w:color w:val="000000" w:themeColor="text1"/>
          <w:sz w:val="28"/>
          <w:szCs w:val="28"/>
        </w:rPr>
        <w:t> : [VIDE]</w:t>
      </w:r>
    </w:p>
    <w:p w14:paraId="5814D08E" w14:textId="3FA6595F" w:rsidR="009D260F" w:rsidRDefault="009D260F"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3BB68C37" w14:textId="2EFDF051" w:rsidR="00ED1730" w:rsidRDefault="00ED1730"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lastRenderedPageBreak/>
        <w:t>DÉBUT TABLEAU :</w:t>
      </w:r>
    </w:p>
    <w:p w14:paraId="53025586" w14:textId="45AC66E6" w:rsidR="007C1884" w:rsidRPr="007C1884" w:rsidRDefault="007C1884" w:rsidP="00CC5DE9">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Comité</w:t>
      </w:r>
      <w:r w:rsidR="00ED1730">
        <w:rPr>
          <w:rFonts w:ascii="Arial" w:hAnsi="Arial" w:cs="Arial"/>
          <w:color w:val="000000" w:themeColor="text1"/>
          <w:sz w:val="28"/>
          <w:szCs w:val="28"/>
        </w:rPr>
        <w:t> :</w:t>
      </w:r>
      <w:r w:rsidR="00CC5DE9" w:rsidRPr="00CC5DE9">
        <w:rPr>
          <w:rFonts w:ascii="Arial" w:hAnsi="Arial" w:cs="Arial"/>
          <w:color w:val="000000" w:themeColor="text1"/>
          <w:sz w:val="28"/>
          <w:szCs w:val="28"/>
        </w:rPr>
        <w:t xml:space="preserve"> </w:t>
      </w:r>
      <w:r w:rsidR="00CC5DE9" w:rsidRPr="007C1884">
        <w:rPr>
          <w:rFonts w:ascii="Arial" w:hAnsi="Arial" w:cs="Arial"/>
          <w:color w:val="000000" w:themeColor="text1"/>
          <w:sz w:val="28"/>
          <w:szCs w:val="28"/>
        </w:rPr>
        <w:t>Comité technique de gouvernance,</w:t>
      </w:r>
      <w:r w:rsidR="00CC5DE9" w:rsidRPr="00840C5C">
        <w:rPr>
          <w:rFonts w:ascii="Arial" w:hAnsi="Arial" w:cs="Arial"/>
          <w:color w:val="000000" w:themeColor="text1"/>
          <w:sz w:val="28"/>
          <w:szCs w:val="28"/>
        </w:rPr>
        <w:t xml:space="preserve"> </w:t>
      </w:r>
      <w:r w:rsidR="00CC5DE9" w:rsidRPr="007C1884">
        <w:rPr>
          <w:rFonts w:ascii="Arial" w:hAnsi="Arial" w:cs="Arial"/>
          <w:color w:val="000000" w:themeColor="text1"/>
          <w:sz w:val="28"/>
          <w:szCs w:val="28"/>
        </w:rPr>
        <w:t xml:space="preserve">éthique et transition </w:t>
      </w:r>
      <w:proofErr w:type="spellStart"/>
      <w:r w:rsidR="00CC5DE9" w:rsidRPr="007C1884">
        <w:rPr>
          <w:rFonts w:ascii="Arial" w:hAnsi="Arial" w:cs="Arial"/>
          <w:color w:val="000000" w:themeColor="text1"/>
          <w:sz w:val="28"/>
          <w:szCs w:val="28"/>
        </w:rPr>
        <w:t>socio-écologique</w:t>
      </w:r>
      <w:proofErr w:type="spellEnd"/>
      <w:r w:rsidR="00ED1730">
        <w:rPr>
          <w:rFonts w:ascii="Arial" w:hAnsi="Arial" w:cs="Arial"/>
          <w:color w:val="000000" w:themeColor="text1"/>
          <w:sz w:val="28"/>
          <w:szCs w:val="28"/>
        </w:rPr>
        <w:br/>
      </w:r>
      <w:r w:rsidRPr="007C1884">
        <w:rPr>
          <w:rFonts w:ascii="Arial" w:hAnsi="Arial" w:cs="Arial"/>
          <w:color w:val="000000" w:themeColor="text1"/>
          <w:sz w:val="28"/>
          <w:szCs w:val="28"/>
        </w:rPr>
        <w:t>Date de désignation</w:t>
      </w:r>
      <w:r w:rsidR="00ED1730">
        <w:rPr>
          <w:rFonts w:ascii="Arial" w:hAnsi="Arial" w:cs="Arial"/>
          <w:color w:val="000000" w:themeColor="text1"/>
          <w:sz w:val="28"/>
          <w:szCs w:val="28"/>
        </w:rPr>
        <w:t> :</w:t>
      </w:r>
      <w:r w:rsidR="00CC5DE9" w:rsidRPr="00CC5DE9">
        <w:rPr>
          <w:rFonts w:ascii="Arial" w:hAnsi="Arial" w:cs="Arial"/>
          <w:color w:val="000000" w:themeColor="text1"/>
          <w:sz w:val="28"/>
          <w:szCs w:val="28"/>
        </w:rPr>
        <w:t xml:space="preserve"> </w:t>
      </w:r>
      <w:r w:rsidR="00CC5DE9" w:rsidRPr="007C1884">
        <w:rPr>
          <w:rFonts w:ascii="Arial" w:hAnsi="Arial" w:cs="Arial"/>
          <w:color w:val="000000" w:themeColor="text1"/>
          <w:sz w:val="28"/>
          <w:szCs w:val="28"/>
        </w:rPr>
        <w:t>7 novembre 2024</w:t>
      </w:r>
      <w:r w:rsidR="00ED1730">
        <w:rPr>
          <w:rFonts w:ascii="Arial" w:hAnsi="Arial" w:cs="Arial"/>
          <w:color w:val="000000" w:themeColor="text1"/>
          <w:sz w:val="28"/>
          <w:szCs w:val="28"/>
        </w:rPr>
        <w:br/>
      </w:r>
      <w:r w:rsidRPr="007C1884">
        <w:rPr>
          <w:rFonts w:ascii="Arial" w:hAnsi="Arial" w:cs="Arial"/>
          <w:color w:val="000000" w:themeColor="text1"/>
          <w:sz w:val="28"/>
          <w:szCs w:val="28"/>
        </w:rPr>
        <w:t>Membres</w:t>
      </w:r>
      <w:r w:rsidR="00ED1730">
        <w:rPr>
          <w:rFonts w:ascii="Arial" w:hAnsi="Arial" w:cs="Arial"/>
          <w:color w:val="000000" w:themeColor="text1"/>
          <w:sz w:val="28"/>
          <w:szCs w:val="28"/>
        </w:rPr>
        <w:t> :</w:t>
      </w:r>
      <w:r w:rsidR="00CC5DE9">
        <w:rPr>
          <w:rFonts w:ascii="Arial" w:hAnsi="Arial" w:cs="Arial"/>
          <w:color w:val="000000" w:themeColor="text1"/>
          <w:sz w:val="28"/>
          <w:szCs w:val="28"/>
        </w:rPr>
        <w:t xml:space="preserve"> </w:t>
      </w:r>
      <w:r w:rsidRPr="007C1884">
        <w:rPr>
          <w:rFonts w:ascii="Arial" w:hAnsi="Arial" w:cs="Arial"/>
          <w:color w:val="000000" w:themeColor="text1"/>
          <w:sz w:val="28"/>
          <w:szCs w:val="28"/>
        </w:rPr>
        <w:t>Geneviève Héon, Sylvain Joly, Doreen Assaad, Louise Dion et Rolande Balma</w:t>
      </w:r>
      <w:r w:rsidR="00CC5DE9">
        <w:rPr>
          <w:rFonts w:ascii="Arial" w:hAnsi="Arial" w:cs="Arial"/>
          <w:color w:val="000000" w:themeColor="text1"/>
          <w:sz w:val="28"/>
          <w:szCs w:val="28"/>
        </w:rPr>
        <w:br/>
      </w:r>
      <w:r w:rsidRPr="007C1884">
        <w:rPr>
          <w:rFonts w:ascii="Arial" w:hAnsi="Arial" w:cs="Arial"/>
          <w:color w:val="000000" w:themeColor="text1"/>
          <w:sz w:val="28"/>
          <w:szCs w:val="28"/>
        </w:rPr>
        <w:t>Membres externes</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Johanne Gélinas, Martin Massé</w:t>
      </w:r>
    </w:p>
    <w:p w14:paraId="2AF547FF" w14:textId="52F4E551" w:rsidR="007C1884" w:rsidRPr="007C1884" w:rsidRDefault="00840C5C" w:rsidP="00CC5DE9">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Comité</w:t>
      </w:r>
      <w:r>
        <w:rPr>
          <w:rFonts w:ascii="Arial" w:hAnsi="Arial" w:cs="Arial"/>
          <w:color w:val="000000" w:themeColor="text1"/>
          <w:sz w:val="28"/>
          <w:szCs w:val="28"/>
        </w:rPr>
        <w:t> :</w:t>
      </w:r>
      <w:r w:rsidR="00CC5DE9" w:rsidRPr="00CC5DE9">
        <w:rPr>
          <w:rFonts w:ascii="Arial" w:hAnsi="Arial" w:cs="Arial"/>
          <w:color w:val="000000" w:themeColor="text1"/>
          <w:sz w:val="28"/>
          <w:szCs w:val="28"/>
        </w:rPr>
        <w:t xml:space="preserve"> </w:t>
      </w:r>
      <w:r w:rsidR="00CC5DE9" w:rsidRPr="007C1884">
        <w:rPr>
          <w:rFonts w:ascii="Arial" w:hAnsi="Arial" w:cs="Arial"/>
          <w:color w:val="000000" w:themeColor="text1"/>
          <w:sz w:val="28"/>
          <w:szCs w:val="28"/>
        </w:rPr>
        <w:t>Comité technique d’audit et des finances</w:t>
      </w:r>
      <w:r>
        <w:rPr>
          <w:rFonts w:ascii="Arial" w:hAnsi="Arial" w:cs="Arial"/>
          <w:color w:val="000000" w:themeColor="text1"/>
          <w:sz w:val="28"/>
          <w:szCs w:val="28"/>
        </w:rPr>
        <w:br/>
      </w:r>
      <w:r w:rsidRPr="007C1884">
        <w:rPr>
          <w:rFonts w:ascii="Arial" w:hAnsi="Arial" w:cs="Arial"/>
          <w:color w:val="000000" w:themeColor="text1"/>
          <w:sz w:val="28"/>
          <w:szCs w:val="28"/>
        </w:rPr>
        <w:t>Date de désignation</w:t>
      </w:r>
      <w:r>
        <w:rPr>
          <w:rFonts w:ascii="Arial" w:hAnsi="Arial" w:cs="Arial"/>
          <w:color w:val="000000" w:themeColor="text1"/>
          <w:sz w:val="28"/>
          <w:szCs w:val="28"/>
        </w:rPr>
        <w:t> :</w:t>
      </w:r>
      <w:r w:rsidR="00CC5DE9" w:rsidRPr="00CC5DE9">
        <w:rPr>
          <w:rFonts w:ascii="Arial" w:hAnsi="Arial" w:cs="Arial"/>
          <w:color w:val="000000" w:themeColor="text1"/>
          <w:sz w:val="28"/>
          <w:szCs w:val="28"/>
        </w:rPr>
        <w:t xml:space="preserve"> </w:t>
      </w:r>
      <w:r w:rsidR="00CC5DE9" w:rsidRPr="007C1884">
        <w:rPr>
          <w:rFonts w:ascii="Arial" w:hAnsi="Arial" w:cs="Arial"/>
          <w:color w:val="000000" w:themeColor="text1"/>
          <w:sz w:val="28"/>
          <w:szCs w:val="28"/>
        </w:rPr>
        <w:t>7 novembre 2024</w:t>
      </w:r>
      <w:r>
        <w:rPr>
          <w:rFonts w:ascii="Arial" w:hAnsi="Arial" w:cs="Arial"/>
          <w:color w:val="000000" w:themeColor="text1"/>
          <w:sz w:val="28"/>
          <w:szCs w:val="28"/>
        </w:rPr>
        <w:br/>
      </w:r>
      <w:r w:rsidRPr="007C1884">
        <w:rPr>
          <w:rFonts w:ascii="Arial" w:hAnsi="Arial" w:cs="Arial"/>
          <w:color w:val="000000" w:themeColor="text1"/>
          <w:sz w:val="28"/>
          <w:szCs w:val="28"/>
        </w:rPr>
        <w:t>Membres</w:t>
      </w:r>
      <w:r>
        <w:rPr>
          <w:rFonts w:ascii="Arial" w:hAnsi="Arial" w:cs="Arial"/>
          <w:color w:val="000000" w:themeColor="text1"/>
          <w:sz w:val="28"/>
          <w:szCs w:val="28"/>
        </w:rPr>
        <w:t> :</w:t>
      </w:r>
      <w:r w:rsidR="00CC5DE9">
        <w:rPr>
          <w:rFonts w:ascii="Arial" w:hAnsi="Arial" w:cs="Arial"/>
          <w:color w:val="000000" w:themeColor="text1"/>
          <w:sz w:val="28"/>
          <w:szCs w:val="28"/>
        </w:rPr>
        <w:t xml:space="preserve"> </w:t>
      </w:r>
      <w:r w:rsidR="007C1884" w:rsidRPr="007C1884">
        <w:rPr>
          <w:rFonts w:ascii="Arial" w:hAnsi="Arial" w:cs="Arial"/>
          <w:color w:val="000000" w:themeColor="text1"/>
          <w:sz w:val="28"/>
          <w:szCs w:val="28"/>
        </w:rPr>
        <w:t>Geneviève Héon, Nicholas Kaminaris, Marc-Antoine Azouz et Pascale Mongrain</w:t>
      </w:r>
      <w:r w:rsidR="00CC5DE9">
        <w:rPr>
          <w:rFonts w:ascii="Arial" w:hAnsi="Arial" w:cs="Arial"/>
          <w:color w:val="000000" w:themeColor="text1"/>
          <w:sz w:val="28"/>
          <w:szCs w:val="28"/>
        </w:rPr>
        <w:br/>
      </w:r>
      <w:r w:rsidR="007C1884" w:rsidRPr="007C1884">
        <w:rPr>
          <w:rFonts w:ascii="Arial" w:hAnsi="Arial" w:cs="Arial"/>
          <w:color w:val="000000" w:themeColor="text1"/>
          <w:sz w:val="28"/>
          <w:szCs w:val="28"/>
        </w:rPr>
        <w:t>Membre externe</w:t>
      </w:r>
      <w:r w:rsidR="00E66FA8">
        <w:rPr>
          <w:rFonts w:ascii="Arial" w:hAnsi="Arial" w:cs="Arial"/>
          <w:color w:val="000000" w:themeColor="text1"/>
          <w:sz w:val="28"/>
          <w:szCs w:val="28"/>
        </w:rPr>
        <w:t> :</w:t>
      </w:r>
      <w:r w:rsidR="007C1884" w:rsidRPr="007C1884">
        <w:rPr>
          <w:rFonts w:ascii="Arial" w:hAnsi="Arial" w:cs="Arial"/>
          <w:color w:val="000000" w:themeColor="text1"/>
          <w:sz w:val="28"/>
          <w:szCs w:val="28"/>
        </w:rPr>
        <w:t xml:space="preserve"> Raymond </w:t>
      </w:r>
      <w:proofErr w:type="spellStart"/>
      <w:r w:rsidR="007C1884" w:rsidRPr="007C1884">
        <w:rPr>
          <w:rFonts w:ascii="Arial" w:hAnsi="Arial" w:cs="Arial"/>
          <w:color w:val="000000" w:themeColor="text1"/>
          <w:sz w:val="28"/>
          <w:szCs w:val="28"/>
        </w:rPr>
        <w:t>LeBlanc</w:t>
      </w:r>
      <w:proofErr w:type="spellEnd"/>
    </w:p>
    <w:p w14:paraId="5939D26F" w14:textId="67B7D24D" w:rsidR="007C1884" w:rsidRPr="007C1884" w:rsidRDefault="00CC5DE9" w:rsidP="00CC5DE9">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Comité</w:t>
      </w:r>
      <w:r>
        <w:rPr>
          <w:rFonts w:ascii="Arial" w:hAnsi="Arial" w:cs="Arial"/>
          <w:color w:val="000000" w:themeColor="text1"/>
          <w:sz w:val="28"/>
          <w:szCs w:val="28"/>
        </w:rPr>
        <w:t> :</w:t>
      </w:r>
      <w:r w:rsidRPr="00CC5DE9">
        <w:rPr>
          <w:rFonts w:ascii="Arial" w:hAnsi="Arial" w:cs="Arial"/>
          <w:color w:val="000000" w:themeColor="text1"/>
          <w:sz w:val="28"/>
          <w:szCs w:val="28"/>
        </w:rPr>
        <w:t xml:space="preserve"> </w:t>
      </w:r>
      <w:r w:rsidRPr="007C1884">
        <w:rPr>
          <w:rFonts w:ascii="Arial" w:hAnsi="Arial" w:cs="Arial"/>
          <w:color w:val="000000" w:themeColor="text1"/>
          <w:sz w:val="28"/>
          <w:szCs w:val="28"/>
        </w:rPr>
        <w:t>Comité technique des ressources</w:t>
      </w:r>
      <w:r w:rsidRPr="00CC5DE9">
        <w:rPr>
          <w:rFonts w:ascii="Arial" w:hAnsi="Arial" w:cs="Arial"/>
          <w:color w:val="000000" w:themeColor="text1"/>
          <w:sz w:val="28"/>
          <w:szCs w:val="28"/>
        </w:rPr>
        <w:t xml:space="preserve"> </w:t>
      </w:r>
      <w:r w:rsidRPr="007C1884">
        <w:rPr>
          <w:rFonts w:ascii="Arial" w:hAnsi="Arial" w:cs="Arial"/>
          <w:color w:val="000000" w:themeColor="text1"/>
          <w:sz w:val="28"/>
          <w:szCs w:val="28"/>
        </w:rPr>
        <w:t>humaines</w:t>
      </w:r>
      <w:r>
        <w:rPr>
          <w:rFonts w:ascii="Arial" w:hAnsi="Arial" w:cs="Arial"/>
          <w:color w:val="000000" w:themeColor="text1"/>
          <w:sz w:val="28"/>
          <w:szCs w:val="28"/>
        </w:rPr>
        <w:br/>
      </w:r>
      <w:r w:rsidRPr="007C1884">
        <w:rPr>
          <w:rFonts w:ascii="Arial" w:hAnsi="Arial" w:cs="Arial"/>
          <w:color w:val="000000" w:themeColor="text1"/>
          <w:sz w:val="28"/>
          <w:szCs w:val="28"/>
        </w:rPr>
        <w:t>Date de désignation</w:t>
      </w:r>
      <w:r>
        <w:rPr>
          <w:rFonts w:ascii="Arial" w:hAnsi="Arial" w:cs="Arial"/>
          <w:color w:val="000000" w:themeColor="text1"/>
          <w:sz w:val="28"/>
          <w:szCs w:val="28"/>
        </w:rPr>
        <w:t> :</w:t>
      </w:r>
      <w:r w:rsidRPr="00CC5DE9">
        <w:rPr>
          <w:rFonts w:ascii="Arial" w:hAnsi="Arial" w:cs="Arial"/>
          <w:color w:val="000000" w:themeColor="text1"/>
          <w:sz w:val="28"/>
          <w:szCs w:val="28"/>
        </w:rPr>
        <w:t xml:space="preserve"> </w:t>
      </w:r>
      <w:r w:rsidRPr="007C1884">
        <w:rPr>
          <w:rFonts w:ascii="Arial" w:hAnsi="Arial" w:cs="Arial"/>
          <w:color w:val="000000" w:themeColor="text1"/>
          <w:sz w:val="28"/>
          <w:szCs w:val="28"/>
        </w:rPr>
        <w:t>15 novembre 2023</w:t>
      </w:r>
      <w:r>
        <w:rPr>
          <w:rFonts w:ascii="Arial" w:hAnsi="Arial" w:cs="Arial"/>
          <w:color w:val="000000" w:themeColor="text1"/>
          <w:sz w:val="28"/>
          <w:szCs w:val="28"/>
        </w:rPr>
        <w:br/>
      </w:r>
      <w:r w:rsidRPr="007C1884">
        <w:rPr>
          <w:rFonts w:ascii="Arial" w:hAnsi="Arial" w:cs="Arial"/>
          <w:color w:val="000000" w:themeColor="text1"/>
          <w:sz w:val="28"/>
          <w:szCs w:val="28"/>
        </w:rPr>
        <w:t>Membres</w:t>
      </w:r>
      <w:r>
        <w:rPr>
          <w:rFonts w:ascii="Arial" w:hAnsi="Arial" w:cs="Arial"/>
          <w:color w:val="000000" w:themeColor="text1"/>
          <w:sz w:val="28"/>
          <w:szCs w:val="28"/>
        </w:rPr>
        <w:t xml:space="preserve"> : </w:t>
      </w:r>
      <w:r w:rsidR="007C1884" w:rsidRPr="007C1884">
        <w:rPr>
          <w:rFonts w:ascii="Arial" w:hAnsi="Arial" w:cs="Arial"/>
          <w:color w:val="000000" w:themeColor="text1"/>
          <w:sz w:val="28"/>
          <w:szCs w:val="28"/>
        </w:rPr>
        <w:t>Geneviève Héon, Louise Dion, Doreen Assaad et Sylvain Joly</w:t>
      </w:r>
      <w:r>
        <w:rPr>
          <w:rFonts w:ascii="Arial" w:hAnsi="Arial" w:cs="Arial"/>
          <w:color w:val="000000" w:themeColor="text1"/>
          <w:sz w:val="28"/>
          <w:szCs w:val="28"/>
        </w:rPr>
        <w:br/>
      </w:r>
      <w:r w:rsidR="007C1884" w:rsidRPr="007C1884">
        <w:rPr>
          <w:rFonts w:ascii="Arial" w:hAnsi="Arial" w:cs="Arial"/>
          <w:color w:val="000000" w:themeColor="text1"/>
          <w:sz w:val="28"/>
          <w:szCs w:val="28"/>
        </w:rPr>
        <w:t>Membres externes</w:t>
      </w:r>
      <w:r w:rsidR="00E66FA8">
        <w:rPr>
          <w:rFonts w:ascii="Arial" w:hAnsi="Arial" w:cs="Arial"/>
          <w:color w:val="000000" w:themeColor="text1"/>
          <w:sz w:val="28"/>
          <w:szCs w:val="28"/>
        </w:rPr>
        <w:t> :</w:t>
      </w:r>
      <w:r w:rsidR="007C1884" w:rsidRPr="007C1884">
        <w:rPr>
          <w:rFonts w:ascii="Arial" w:hAnsi="Arial" w:cs="Arial"/>
          <w:color w:val="000000" w:themeColor="text1"/>
          <w:sz w:val="28"/>
          <w:szCs w:val="28"/>
        </w:rPr>
        <w:t xml:space="preserve"> Lyne Martel, Linda Bergeron</w:t>
      </w:r>
    </w:p>
    <w:p w14:paraId="40A6F62E" w14:textId="34E37392" w:rsidR="007C1884" w:rsidRPr="007C1884" w:rsidRDefault="00CC5DE9" w:rsidP="0003335C">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Comité</w:t>
      </w:r>
      <w:r>
        <w:rPr>
          <w:rFonts w:ascii="Arial" w:hAnsi="Arial" w:cs="Arial"/>
          <w:color w:val="000000" w:themeColor="text1"/>
          <w:sz w:val="28"/>
          <w:szCs w:val="28"/>
        </w:rPr>
        <w:t> :</w:t>
      </w:r>
      <w:r w:rsidR="0003335C" w:rsidRPr="0003335C">
        <w:rPr>
          <w:rFonts w:ascii="Arial" w:hAnsi="Arial" w:cs="Arial"/>
          <w:color w:val="000000" w:themeColor="text1"/>
          <w:sz w:val="28"/>
          <w:szCs w:val="28"/>
        </w:rPr>
        <w:t xml:space="preserve"> </w:t>
      </w:r>
      <w:r w:rsidR="0003335C" w:rsidRPr="007C1884">
        <w:rPr>
          <w:rFonts w:ascii="Arial" w:hAnsi="Arial" w:cs="Arial"/>
          <w:color w:val="000000" w:themeColor="text1"/>
          <w:sz w:val="28"/>
          <w:szCs w:val="28"/>
        </w:rPr>
        <w:t>Comité technique gestion de portefeuille</w:t>
      </w:r>
      <w:r w:rsidR="0003335C" w:rsidRPr="00CC5DE9">
        <w:rPr>
          <w:rFonts w:ascii="Arial" w:hAnsi="Arial" w:cs="Arial"/>
          <w:color w:val="000000" w:themeColor="text1"/>
          <w:sz w:val="28"/>
          <w:szCs w:val="28"/>
        </w:rPr>
        <w:t xml:space="preserve"> </w:t>
      </w:r>
      <w:r w:rsidR="0003335C" w:rsidRPr="007C1884">
        <w:rPr>
          <w:rFonts w:ascii="Arial" w:hAnsi="Arial" w:cs="Arial"/>
          <w:color w:val="000000" w:themeColor="text1"/>
          <w:sz w:val="28"/>
          <w:szCs w:val="28"/>
        </w:rPr>
        <w:t>de projets et de suivi des actifs</w:t>
      </w:r>
      <w:r>
        <w:rPr>
          <w:rFonts w:ascii="Arial" w:hAnsi="Arial" w:cs="Arial"/>
          <w:color w:val="000000" w:themeColor="text1"/>
          <w:sz w:val="28"/>
          <w:szCs w:val="28"/>
        </w:rPr>
        <w:br/>
      </w:r>
      <w:r w:rsidRPr="007C1884">
        <w:rPr>
          <w:rFonts w:ascii="Arial" w:hAnsi="Arial" w:cs="Arial"/>
          <w:color w:val="000000" w:themeColor="text1"/>
          <w:sz w:val="28"/>
          <w:szCs w:val="28"/>
        </w:rPr>
        <w:t>Date de désignation</w:t>
      </w:r>
      <w:r>
        <w:rPr>
          <w:rFonts w:ascii="Arial" w:hAnsi="Arial" w:cs="Arial"/>
          <w:color w:val="000000" w:themeColor="text1"/>
          <w:sz w:val="28"/>
          <w:szCs w:val="28"/>
        </w:rPr>
        <w:t> :</w:t>
      </w:r>
      <w:r w:rsidR="0003335C" w:rsidRPr="0003335C">
        <w:rPr>
          <w:rFonts w:ascii="Arial" w:hAnsi="Arial" w:cs="Arial"/>
          <w:color w:val="000000" w:themeColor="text1"/>
          <w:sz w:val="28"/>
          <w:szCs w:val="28"/>
        </w:rPr>
        <w:t xml:space="preserve"> </w:t>
      </w:r>
      <w:r w:rsidR="0003335C" w:rsidRPr="007C1884">
        <w:rPr>
          <w:rFonts w:ascii="Arial" w:hAnsi="Arial" w:cs="Arial"/>
          <w:color w:val="000000" w:themeColor="text1"/>
          <w:sz w:val="28"/>
          <w:szCs w:val="28"/>
        </w:rPr>
        <w:t>7 novembre 2024</w:t>
      </w:r>
      <w:r>
        <w:rPr>
          <w:rFonts w:ascii="Arial" w:hAnsi="Arial" w:cs="Arial"/>
          <w:color w:val="000000" w:themeColor="text1"/>
          <w:sz w:val="28"/>
          <w:szCs w:val="28"/>
        </w:rPr>
        <w:br/>
      </w:r>
      <w:r w:rsidRPr="007C1884">
        <w:rPr>
          <w:rFonts w:ascii="Arial" w:hAnsi="Arial" w:cs="Arial"/>
          <w:color w:val="000000" w:themeColor="text1"/>
          <w:sz w:val="28"/>
          <w:szCs w:val="28"/>
        </w:rPr>
        <w:t>Membres</w:t>
      </w:r>
      <w:r>
        <w:rPr>
          <w:rFonts w:ascii="Arial" w:hAnsi="Arial" w:cs="Arial"/>
          <w:color w:val="000000" w:themeColor="text1"/>
          <w:sz w:val="28"/>
          <w:szCs w:val="28"/>
        </w:rPr>
        <w:t> :</w:t>
      </w:r>
      <w:r w:rsidR="0003335C">
        <w:rPr>
          <w:rFonts w:ascii="Arial" w:hAnsi="Arial" w:cs="Arial"/>
          <w:color w:val="000000" w:themeColor="text1"/>
          <w:sz w:val="28"/>
          <w:szCs w:val="28"/>
        </w:rPr>
        <w:t xml:space="preserve"> </w:t>
      </w:r>
      <w:r w:rsidR="007C1884" w:rsidRPr="007C1884">
        <w:rPr>
          <w:rFonts w:ascii="Arial" w:hAnsi="Arial" w:cs="Arial"/>
          <w:color w:val="000000" w:themeColor="text1"/>
          <w:sz w:val="28"/>
          <w:szCs w:val="28"/>
        </w:rPr>
        <w:t xml:space="preserve">Geneviève Héon, Pascale Mongrain, Affine </w:t>
      </w:r>
      <w:proofErr w:type="spellStart"/>
      <w:r w:rsidR="007C1884" w:rsidRPr="007C1884">
        <w:rPr>
          <w:rFonts w:ascii="Arial" w:hAnsi="Arial" w:cs="Arial"/>
          <w:color w:val="000000" w:themeColor="text1"/>
          <w:sz w:val="28"/>
          <w:szCs w:val="28"/>
        </w:rPr>
        <w:t>Lwalalika</w:t>
      </w:r>
      <w:proofErr w:type="spellEnd"/>
      <w:r w:rsidR="007C1884" w:rsidRPr="007C1884">
        <w:rPr>
          <w:rFonts w:ascii="Arial" w:hAnsi="Arial" w:cs="Arial"/>
          <w:color w:val="000000" w:themeColor="text1"/>
          <w:sz w:val="28"/>
          <w:szCs w:val="28"/>
        </w:rPr>
        <w:t>, Lise Roy et Nicholas Kaminaris</w:t>
      </w:r>
      <w:r w:rsidR="0003335C">
        <w:rPr>
          <w:rFonts w:ascii="Arial" w:hAnsi="Arial" w:cs="Arial"/>
          <w:color w:val="000000" w:themeColor="text1"/>
          <w:sz w:val="28"/>
          <w:szCs w:val="28"/>
        </w:rPr>
        <w:br/>
      </w:r>
      <w:r w:rsidR="007C1884" w:rsidRPr="007C1884">
        <w:rPr>
          <w:rFonts w:ascii="Arial" w:hAnsi="Arial" w:cs="Arial"/>
          <w:color w:val="000000" w:themeColor="text1"/>
          <w:sz w:val="28"/>
          <w:szCs w:val="28"/>
        </w:rPr>
        <w:t>Membre externe</w:t>
      </w:r>
      <w:r w:rsidR="00E66FA8">
        <w:rPr>
          <w:rFonts w:ascii="Arial" w:hAnsi="Arial" w:cs="Arial"/>
          <w:color w:val="000000" w:themeColor="text1"/>
          <w:sz w:val="28"/>
          <w:szCs w:val="28"/>
        </w:rPr>
        <w:t> :</w:t>
      </w:r>
      <w:r w:rsidR="007C1884" w:rsidRPr="007C1884">
        <w:rPr>
          <w:rFonts w:ascii="Arial" w:hAnsi="Arial" w:cs="Arial"/>
          <w:color w:val="000000" w:themeColor="text1"/>
          <w:sz w:val="28"/>
          <w:szCs w:val="28"/>
        </w:rPr>
        <w:t xml:space="preserve"> Éric Michaud (nommé le 1er mai 2025)</w:t>
      </w:r>
    </w:p>
    <w:p w14:paraId="6CE4BAE6" w14:textId="6B0135B9" w:rsidR="00CC5DE9" w:rsidRDefault="00CC5DE9"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4205E4A8" w14:textId="0599EEBC" w:rsidR="00CC5DE9" w:rsidRDefault="0003335C"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 xml:space="preserve">DÉBUT PAGE </w:t>
      </w:r>
      <w:r w:rsidR="00CC5DE9">
        <w:rPr>
          <w:rFonts w:ascii="Arial" w:hAnsi="Arial" w:cs="Arial"/>
          <w:color w:val="000000" w:themeColor="text1"/>
          <w:sz w:val="28"/>
          <w:szCs w:val="28"/>
        </w:rPr>
        <w:t>54</w:t>
      </w:r>
    </w:p>
    <w:p w14:paraId="5CB58C5C" w14:textId="77777777" w:rsidR="00467241" w:rsidRPr="00467241" w:rsidRDefault="00467241" w:rsidP="006B35A9">
      <w:pPr>
        <w:pStyle w:val="Titre2"/>
        <w:spacing w:before="360" w:after="360"/>
      </w:pPr>
      <w:r w:rsidRPr="00467241">
        <w:t>Assiduité des membres des comités techniques, des membres externes et des administrateurs aux réunions du conseil et en comité</w:t>
      </w:r>
    </w:p>
    <w:p w14:paraId="7300EA91" w14:textId="77777777" w:rsidR="006B35A9" w:rsidRDefault="006B35A9" w:rsidP="006B35A9">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6BCF4509" w14:textId="77777777" w:rsidR="0003335C" w:rsidRDefault="0003335C" w:rsidP="0003335C">
      <w:pPr>
        <w:widowControl w:val="0"/>
        <w:spacing w:beforeLines="150" w:before="360" w:afterLines="150" w:after="360" w:line="240" w:lineRule="auto"/>
        <w:rPr>
          <w:rFonts w:ascii="Arial" w:hAnsi="Arial" w:cs="Arial"/>
          <w:sz w:val="28"/>
        </w:rPr>
      </w:pPr>
      <w:r>
        <w:rPr>
          <w:rFonts w:ascii="Arial" w:hAnsi="Arial" w:cs="Arial"/>
          <w:sz w:val="28"/>
        </w:rPr>
        <w:lastRenderedPageBreak/>
        <w:t>DÉBUT CLÉS :</w:t>
      </w:r>
    </w:p>
    <w:p w14:paraId="2E452B69" w14:textId="40C8C48B" w:rsidR="0003335C" w:rsidRPr="007C1884" w:rsidRDefault="0003335C" w:rsidP="0099747E">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Assemblées du </w:t>
      </w:r>
      <w:r>
        <w:rPr>
          <w:rFonts w:ascii="Arial" w:hAnsi="Arial" w:cs="Arial"/>
          <w:color w:val="000000" w:themeColor="text1"/>
          <w:sz w:val="28"/>
          <w:szCs w:val="28"/>
        </w:rPr>
        <w:t>C.A</w:t>
      </w:r>
      <w:r w:rsidR="0099747E">
        <w:rPr>
          <w:rFonts w:ascii="Arial" w:hAnsi="Arial" w:cs="Arial"/>
          <w:color w:val="000000" w:themeColor="text1"/>
          <w:sz w:val="28"/>
          <w:szCs w:val="28"/>
        </w:rPr>
        <w:t>.</w:t>
      </w:r>
      <w:r>
        <w:rPr>
          <w:rFonts w:ascii="Arial" w:hAnsi="Arial" w:cs="Arial"/>
          <w:color w:val="000000" w:themeColor="text1"/>
          <w:sz w:val="28"/>
          <w:szCs w:val="28"/>
        </w:rPr>
        <w:t> :</w:t>
      </w:r>
      <w:r w:rsidR="0099747E" w:rsidRPr="0099747E">
        <w:rPr>
          <w:rFonts w:ascii="Arial" w:hAnsi="Arial" w:cs="Arial"/>
          <w:color w:val="000000" w:themeColor="text1"/>
          <w:sz w:val="28"/>
          <w:szCs w:val="28"/>
        </w:rPr>
        <w:t xml:space="preserve"> </w:t>
      </w:r>
      <w:r w:rsidR="0099747E" w:rsidRPr="007C1884">
        <w:rPr>
          <w:rFonts w:ascii="Arial" w:hAnsi="Arial" w:cs="Arial"/>
          <w:color w:val="000000" w:themeColor="text1"/>
          <w:sz w:val="28"/>
          <w:szCs w:val="28"/>
        </w:rPr>
        <w:t>Assemblées du conseil d’administration</w:t>
      </w:r>
    </w:p>
    <w:p w14:paraId="33961F9B" w14:textId="77777777" w:rsidR="0003335C" w:rsidRPr="00E020F2" w:rsidRDefault="0003335C" w:rsidP="0003335C">
      <w:pPr>
        <w:widowControl w:val="0"/>
        <w:spacing w:beforeLines="150" w:before="360" w:afterLines="150" w:after="360" w:line="240" w:lineRule="auto"/>
        <w:rPr>
          <w:rFonts w:ascii="Arial" w:hAnsi="Arial" w:cs="Arial"/>
          <w:sz w:val="28"/>
        </w:rPr>
      </w:pPr>
      <w:r w:rsidRPr="00E020F2">
        <w:rPr>
          <w:rFonts w:ascii="Arial" w:hAnsi="Arial" w:cs="Arial"/>
          <w:sz w:val="28"/>
        </w:rPr>
        <w:t>Réunions du conseil</w:t>
      </w:r>
      <w:r>
        <w:rPr>
          <w:rFonts w:ascii="Arial" w:hAnsi="Arial" w:cs="Arial"/>
          <w:sz w:val="28"/>
        </w:rPr>
        <w:t> :</w:t>
      </w:r>
      <w:r w:rsidRPr="00E020F2">
        <w:rPr>
          <w:rFonts w:ascii="Arial" w:hAnsi="Arial" w:cs="Arial"/>
          <w:sz w:val="28"/>
        </w:rPr>
        <w:t xml:space="preserve"> Réunions du conseil d'administration en comité</w:t>
      </w:r>
    </w:p>
    <w:p w14:paraId="2147562D" w14:textId="77777777" w:rsidR="0003335C" w:rsidRPr="00E020F2" w:rsidRDefault="0003335C" w:rsidP="0003335C">
      <w:pPr>
        <w:widowControl w:val="0"/>
        <w:spacing w:beforeLines="150" w:before="360" w:afterLines="150" w:after="360" w:line="240" w:lineRule="auto"/>
        <w:rPr>
          <w:rFonts w:ascii="Arial" w:hAnsi="Arial" w:cs="Arial"/>
          <w:sz w:val="28"/>
        </w:rPr>
      </w:pPr>
      <w:r w:rsidRPr="00E020F2">
        <w:rPr>
          <w:rFonts w:ascii="Arial" w:hAnsi="Arial" w:cs="Arial"/>
          <w:sz w:val="28"/>
        </w:rPr>
        <w:t xml:space="preserve">Réunions du comité </w:t>
      </w:r>
      <w:r>
        <w:rPr>
          <w:rFonts w:ascii="Arial" w:hAnsi="Arial" w:cs="Arial"/>
          <w:sz w:val="28"/>
        </w:rPr>
        <w:t xml:space="preserve">1 : </w:t>
      </w:r>
      <w:r w:rsidRPr="00E020F2">
        <w:rPr>
          <w:rFonts w:ascii="Arial" w:hAnsi="Arial" w:cs="Arial"/>
          <w:sz w:val="28"/>
        </w:rPr>
        <w:t xml:space="preserve">Réunions du comité technique gouvernance, éthique et transition </w:t>
      </w:r>
      <w:proofErr w:type="spellStart"/>
      <w:r w:rsidRPr="00E020F2">
        <w:rPr>
          <w:rFonts w:ascii="Arial" w:hAnsi="Arial" w:cs="Arial"/>
          <w:sz w:val="28"/>
        </w:rPr>
        <w:t>socio-écologique</w:t>
      </w:r>
      <w:proofErr w:type="spellEnd"/>
    </w:p>
    <w:p w14:paraId="48C1C028" w14:textId="5CC6EC5E" w:rsidR="0003335C" w:rsidRPr="00E020F2" w:rsidRDefault="0003335C" w:rsidP="0003335C">
      <w:pPr>
        <w:widowControl w:val="0"/>
        <w:spacing w:beforeLines="150" w:before="360" w:afterLines="150" w:after="360" w:line="240" w:lineRule="auto"/>
        <w:rPr>
          <w:rFonts w:ascii="Arial" w:hAnsi="Arial" w:cs="Arial"/>
          <w:sz w:val="28"/>
        </w:rPr>
      </w:pPr>
      <w:r w:rsidRPr="00E020F2">
        <w:rPr>
          <w:rFonts w:ascii="Arial" w:hAnsi="Arial" w:cs="Arial"/>
          <w:sz w:val="28"/>
        </w:rPr>
        <w:t xml:space="preserve">Réunions du comité </w:t>
      </w:r>
      <w:r>
        <w:rPr>
          <w:rFonts w:ascii="Arial" w:hAnsi="Arial" w:cs="Arial"/>
          <w:sz w:val="28"/>
        </w:rPr>
        <w:t xml:space="preserve">2 : </w:t>
      </w:r>
      <w:r w:rsidRPr="00E020F2">
        <w:rPr>
          <w:rFonts w:ascii="Arial" w:hAnsi="Arial" w:cs="Arial"/>
          <w:sz w:val="28"/>
        </w:rPr>
        <w:t xml:space="preserve">Réunions du comité technique </w:t>
      </w:r>
      <w:r w:rsidR="00693E38">
        <w:rPr>
          <w:rFonts w:ascii="Arial" w:hAnsi="Arial" w:cs="Arial"/>
          <w:sz w:val="28"/>
        </w:rPr>
        <w:t>d’</w:t>
      </w:r>
      <w:r w:rsidRPr="00E020F2">
        <w:rPr>
          <w:rFonts w:ascii="Arial" w:hAnsi="Arial" w:cs="Arial"/>
          <w:sz w:val="28"/>
        </w:rPr>
        <w:t xml:space="preserve">audit et </w:t>
      </w:r>
      <w:r w:rsidR="00693E38">
        <w:rPr>
          <w:rFonts w:ascii="Arial" w:hAnsi="Arial" w:cs="Arial"/>
          <w:sz w:val="28"/>
        </w:rPr>
        <w:t xml:space="preserve">des </w:t>
      </w:r>
      <w:r w:rsidRPr="00E020F2">
        <w:rPr>
          <w:rFonts w:ascii="Arial" w:hAnsi="Arial" w:cs="Arial"/>
          <w:sz w:val="28"/>
        </w:rPr>
        <w:t>finances</w:t>
      </w:r>
    </w:p>
    <w:p w14:paraId="4BF5A721" w14:textId="060E88B9" w:rsidR="0003335C" w:rsidRPr="00E020F2" w:rsidRDefault="0003335C" w:rsidP="0003335C">
      <w:pPr>
        <w:widowControl w:val="0"/>
        <w:spacing w:beforeLines="150" w:before="360" w:afterLines="150" w:after="360" w:line="240" w:lineRule="auto"/>
        <w:rPr>
          <w:rFonts w:ascii="Arial" w:hAnsi="Arial" w:cs="Arial"/>
          <w:sz w:val="28"/>
        </w:rPr>
      </w:pPr>
      <w:r w:rsidRPr="00E020F2">
        <w:rPr>
          <w:rFonts w:ascii="Arial" w:hAnsi="Arial" w:cs="Arial"/>
          <w:sz w:val="28"/>
        </w:rPr>
        <w:t xml:space="preserve">Réunions du comité </w:t>
      </w:r>
      <w:r>
        <w:rPr>
          <w:rFonts w:ascii="Arial" w:hAnsi="Arial" w:cs="Arial"/>
          <w:sz w:val="28"/>
        </w:rPr>
        <w:t xml:space="preserve">3 : </w:t>
      </w:r>
      <w:r w:rsidRPr="00E020F2">
        <w:rPr>
          <w:rFonts w:ascii="Arial" w:hAnsi="Arial" w:cs="Arial"/>
          <w:sz w:val="28"/>
        </w:rPr>
        <w:t xml:space="preserve">Réunions du comité technique </w:t>
      </w:r>
      <w:r w:rsidR="00A01E53">
        <w:rPr>
          <w:rFonts w:ascii="Arial" w:hAnsi="Arial" w:cs="Arial"/>
          <w:sz w:val="28"/>
        </w:rPr>
        <w:t xml:space="preserve">des </w:t>
      </w:r>
      <w:r w:rsidRPr="00E020F2">
        <w:rPr>
          <w:rFonts w:ascii="Arial" w:hAnsi="Arial" w:cs="Arial"/>
          <w:sz w:val="28"/>
        </w:rPr>
        <w:t>ressources humaines</w:t>
      </w:r>
    </w:p>
    <w:p w14:paraId="2A198CB5" w14:textId="77777777" w:rsidR="0003335C" w:rsidRPr="00E020F2" w:rsidRDefault="0003335C" w:rsidP="0003335C">
      <w:pPr>
        <w:widowControl w:val="0"/>
        <w:spacing w:beforeLines="150" w:before="360" w:afterLines="150" w:after="360" w:line="240" w:lineRule="auto"/>
        <w:rPr>
          <w:rFonts w:ascii="Arial" w:hAnsi="Arial" w:cs="Arial"/>
          <w:sz w:val="28"/>
        </w:rPr>
      </w:pPr>
      <w:r w:rsidRPr="00E020F2">
        <w:rPr>
          <w:rFonts w:ascii="Arial" w:hAnsi="Arial" w:cs="Arial"/>
          <w:sz w:val="28"/>
        </w:rPr>
        <w:t xml:space="preserve">Réunions du comité </w:t>
      </w:r>
      <w:r>
        <w:rPr>
          <w:rFonts w:ascii="Arial" w:hAnsi="Arial" w:cs="Arial"/>
          <w:sz w:val="28"/>
        </w:rPr>
        <w:t xml:space="preserve">4 : </w:t>
      </w:r>
      <w:r w:rsidRPr="00E020F2">
        <w:rPr>
          <w:rFonts w:ascii="Arial" w:hAnsi="Arial" w:cs="Arial"/>
          <w:sz w:val="28"/>
        </w:rPr>
        <w:t>Réunions du comité technique gestion de portefeuille de projets et de suivi des actifs</w:t>
      </w:r>
    </w:p>
    <w:p w14:paraId="3137CEED" w14:textId="77777777" w:rsidR="0003335C" w:rsidRDefault="0003335C" w:rsidP="0003335C">
      <w:pPr>
        <w:widowControl w:val="0"/>
        <w:spacing w:beforeLines="150" w:before="360" w:afterLines="150" w:after="360" w:line="240" w:lineRule="auto"/>
        <w:rPr>
          <w:rFonts w:ascii="Arial" w:hAnsi="Arial" w:cs="Arial"/>
          <w:sz w:val="28"/>
        </w:rPr>
      </w:pPr>
      <w:r>
        <w:rPr>
          <w:rFonts w:ascii="Arial" w:hAnsi="Arial" w:cs="Arial"/>
          <w:sz w:val="28"/>
        </w:rPr>
        <w:t>FIN CLÉS.</w:t>
      </w:r>
    </w:p>
    <w:p w14:paraId="450A2567" w14:textId="77777777" w:rsidR="0003335C" w:rsidRDefault="0003335C" w:rsidP="0003335C">
      <w:pPr>
        <w:widowControl w:val="0"/>
        <w:spacing w:beforeLines="150" w:before="360" w:afterLines="150" w:after="360" w:line="240" w:lineRule="auto"/>
        <w:rPr>
          <w:rFonts w:ascii="Arial" w:hAnsi="Arial" w:cs="Arial"/>
          <w:sz w:val="28"/>
        </w:rPr>
      </w:pPr>
      <w:r>
        <w:rPr>
          <w:rFonts w:ascii="Arial" w:hAnsi="Arial" w:cs="Arial"/>
          <w:sz w:val="28"/>
        </w:rPr>
        <w:t>DÉBUT DONNÉES :</w:t>
      </w:r>
    </w:p>
    <w:p w14:paraId="228392D2" w14:textId="77777777" w:rsidR="007C1884" w:rsidRPr="00055B22"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055B22">
        <w:rPr>
          <w:rFonts w:ascii="Arial" w:hAnsi="Arial" w:cs="Arial"/>
          <w:b/>
          <w:bCs/>
          <w:color w:val="000000" w:themeColor="text1"/>
          <w:sz w:val="28"/>
          <w:szCs w:val="28"/>
        </w:rPr>
        <w:t>NOMBRE D’ASSEMBLÉES ET DE RÉUNIONS</w:t>
      </w:r>
    </w:p>
    <w:p w14:paraId="67AC6617" w14:textId="10396E68" w:rsidR="00F53390" w:rsidRPr="00E020F2" w:rsidRDefault="00F53390" w:rsidP="00F53390">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 xml:space="preserve">Assemblées du </w:t>
      </w:r>
      <w:r>
        <w:rPr>
          <w:rFonts w:ascii="Arial" w:hAnsi="Arial" w:cs="Arial"/>
          <w:color w:val="000000" w:themeColor="text1"/>
          <w:sz w:val="28"/>
          <w:szCs w:val="28"/>
        </w:rPr>
        <w:t xml:space="preserve">C.A. – </w:t>
      </w:r>
      <w:r w:rsidRPr="007C1884">
        <w:rPr>
          <w:rFonts w:ascii="Arial" w:hAnsi="Arial" w:cs="Arial"/>
          <w:color w:val="000000" w:themeColor="text1"/>
          <w:sz w:val="28"/>
          <w:szCs w:val="28"/>
        </w:rPr>
        <w:t>Assemblées ordinaires</w:t>
      </w:r>
      <w:r>
        <w:rPr>
          <w:rFonts w:ascii="Arial" w:hAnsi="Arial" w:cs="Arial"/>
          <w:color w:val="000000" w:themeColor="text1"/>
          <w:sz w:val="28"/>
          <w:szCs w:val="28"/>
        </w:rPr>
        <w:t xml:space="preserve"> : </w:t>
      </w:r>
      <w:r w:rsidRPr="00F53390">
        <w:rPr>
          <w:rFonts w:ascii="Arial" w:hAnsi="Arial" w:cs="Arial"/>
          <w:b/>
          <w:bCs/>
          <w:color w:val="000000" w:themeColor="text1"/>
          <w:sz w:val="28"/>
          <w:szCs w:val="28"/>
        </w:rPr>
        <w:t>10</w:t>
      </w:r>
      <w:r>
        <w:rPr>
          <w:rFonts w:ascii="Arial" w:hAnsi="Arial" w:cs="Arial"/>
          <w:color w:val="000000" w:themeColor="text1"/>
          <w:sz w:val="28"/>
          <w:szCs w:val="28"/>
        </w:rPr>
        <w:br/>
      </w:r>
      <w:r w:rsidRPr="007C1884">
        <w:rPr>
          <w:rFonts w:ascii="Arial" w:hAnsi="Arial" w:cs="Arial"/>
          <w:color w:val="000000" w:themeColor="text1"/>
          <w:sz w:val="28"/>
          <w:szCs w:val="28"/>
        </w:rPr>
        <w:t xml:space="preserve">Assemblées du </w:t>
      </w:r>
      <w:r>
        <w:rPr>
          <w:rFonts w:ascii="Arial" w:hAnsi="Arial" w:cs="Arial"/>
          <w:color w:val="000000" w:themeColor="text1"/>
          <w:sz w:val="28"/>
          <w:szCs w:val="28"/>
        </w:rPr>
        <w:t xml:space="preserve">C.A. – </w:t>
      </w:r>
      <w:r w:rsidRPr="007C1884">
        <w:rPr>
          <w:rFonts w:ascii="Arial" w:hAnsi="Arial" w:cs="Arial"/>
          <w:color w:val="000000" w:themeColor="text1"/>
          <w:sz w:val="28"/>
          <w:szCs w:val="28"/>
        </w:rPr>
        <w:t>Assemblées extraordinaires</w:t>
      </w:r>
      <w:r>
        <w:rPr>
          <w:rFonts w:ascii="Arial" w:hAnsi="Arial" w:cs="Arial"/>
          <w:color w:val="000000" w:themeColor="text1"/>
          <w:sz w:val="28"/>
          <w:szCs w:val="28"/>
        </w:rPr>
        <w:t xml:space="preserve"> : </w:t>
      </w:r>
      <w:r w:rsidRPr="00F53390">
        <w:rPr>
          <w:rFonts w:ascii="Arial" w:hAnsi="Arial" w:cs="Arial"/>
          <w:b/>
          <w:bCs/>
          <w:color w:val="000000" w:themeColor="text1"/>
          <w:sz w:val="28"/>
          <w:szCs w:val="28"/>
        </w:rPr>
        <w:t>2</w:t>
      </w:r>
      <w:r>
        <w:rPr>
          <w:rFonts w:ascii="Arial" w:hAnsi="Arial" w:cs="Arial"/>
          <w:color w:val="000000" w:themeColor="text1"/>
          <w:sz w:val="28"/>
          <w:szCs w:val="28"/>
        </w:rPr>
        <w:br/>
      </w:r>
      <w:r w:rsidRPr="00E020F2">
        <w:rPr>
          <w:rFonts w:ascii="Arial" w:hAnsi="Arial" w:cs="Arial"/>
          <w:sz w:val="28"/>
        </w:rPr>
        <w:t>Réunions du conseil</w:t>
      </w:r>
      <w:r>
        <w:rPr>
          <w:rFonts w:ascii="Arial" w:hAnsi="Arial" w:cs="Arial"/>
          <w:sz w:val="28"/>
        </w:rPr>
        <w:t> :</w:t>
      </w:r>
      <w:r w:rsidRPr="00962F99">
        <w:rPr>
          <w:rFonts w:ascii="Arial" w:hAnsi="Arial" w:cs="Arial"/>
          <w:b/>
          <w:bCs/>
          <w:sz w:val="28"/>
        </w:rPr>
        <w:t xml:space="preserve"> 1</w:t>
      </w:r>
      <w:r>
        <w:rPr>
          <w:rFonts w:ascii="Arial" w:hAnsi="Arial" w:cs="Arial"/>
          <w:b/>
          <w:bCs/>
          <w:sz w:val="28"/>
        </w:rPr>
        <w:t>2</w:t>
      </w:r>
      <w:r>
        <w:rPr>
          <w:rFonts w:ascii="Arial" w:hAnsi="Arial" w:cs="Arial"/>
          <w:sz w:val="28"/>
        </w:rPr>
        <w:br/>
      </w:r>
      <w:r w:rsidRPr="00E020F2">
        <w:rPr>
          <w:rFonts w:ascii="Arial" w:hAnsi="Arial" w:cs="Arial"/>
          <w:sz w:val="28"/>
        </w:rPr>
        <w:t xml:space="preserve">Réunions du comité </w:t>
      </w:r>
      <w:r>
        <w:rPr>
          <w:rFonts w:ascii="Arial" w:hAnsi="Arial" w:cs="Arial"/>
          <w:sz w:val="28"/>
        </w:rPr>
        <w:t>1 :</w:t>
      </w:r>
      <w:r w:rsidRPr="00962F99">
        <w:rPr>
          <w:rFonts w:ascii="Arial" w:hAnsi="Arial" w:cs="Arial"/>
          <w:b/>
          <w:bCs/>
          <w:sz w:val="28"/>
        </w:rPr>
        <w:t xml:space="preserve"> </w:t>
      </w:r>
      <w:r>
        <w:rPr>
          <w:rFonts w:ascii="Arial" w:hAnsi="Arial" w:cs="Arial"/>
          <w:b/>
          <w:bCs/>
          <w:sz w:val="28"/>
        </w:rPr>
        <w:t>6</w:t>
      </w:r>
      <w:r>
        <w:rPr>
          <w:rFonts w:ascii="Arial" w:hAnsi="Arial" w:cs="Arial"/>
          <w:sz w:val="28"/>
        </w:rPr>
        <w:br/>
      </w:r>
      <w:r w:rsidRPr="00E020F2">
        <w:rPr>
          <w:rFonts w:ascii="Arial" w:hAnsi="Arial" w:cs="Arial"/>
          <w:sz w:val="28"/>
        </w:rPr>
        <w:t xml:space="preserve">Réunions du comité </w:t>
      </w:r>
      <w:r>
        <w:rPr>
          <w:rFonts w:ascii="Arial" w:hAnsi="Arial" w:cs="Arial"/>
          <w:sz w:val="28"/>
        </w:rPr>
        <w:t>2 :</w:t>
      </w:r>
      <w:r w:rsidRPr="00962F99">
        <w:rPr>
          <w:rFonts w:ascii="Arial" w:hAnsi="Arial" w:cs="Arial"/>
          <w:b/>
          <w:bCs/>
          <w:sz w:val="28"/>
        </w:rPr>
        <w:t xml:space="preserve"> </w:t>
      </w:r>
      <w:r>
        <w:rPr>
          <w:rFonts w:ascii="Arial" w:hAnsi="Arial" w:cs="Arial"/>
          <w:b/>
          <w:bCs/>
          <w:sz w:val="28"/>
        </w:rPr>
        <w:t>6</w:t>
      </w:r>
      <w:r>
        <w:rPr>
          <w:rFonts w:ascii="Arial" w:hAnsi="Arial" w:cs="Arial"/>
          <w:sz w:val="28"/>
        </w:rPr>
        <w:br/>
      </w:r>
      <w:r w:rsidRPr="00E020F2">
        <w:rPr>
          <w:rFonts w:ascii="Arial" w:hAnsi="Arial" w:cs="Arial"/>
          <w:sz w:val="28"/>
        </w:rPr>
        <w:t xml:space="preserve">Réunions du comité </w:t>
      </w:r>
      <w:r>
        <w:rPr>
          <w:rFonts w:ascii="Arial" w:hAnsi="Arial" w:cs="Arial"/>
          <w:sz w:val="28"/>
        </w:rPr>
        <w:t>3 :</w:t>
      </w:r>
      <w:r w:rsidRPr="00962F99">
        <w:rPr>
          <w:rFonts w:ascii="Arial" w:hAnsi="Arial" w:cs="Arial"/>
          <w:b/>
          <w:bCs/>
          <w:sz w:val="28"/>
        </w:rPr>
        <w:t xml:space="preserve"> </w:t>
      </w:r>
      <w:r>
        <w:rPr>
          <w:rFonts w:ascii="Arial" w:hAnsi="Arial" w:cs="Arial"/>
          <w:b/>
          <w:bCs/>
          <w:sz w:val="28"/>
        </w:rPr>
        <w:t>7</w:t>
      </w:r>
      <w:r>
        <w:rPr>
          <w:rFonts w:ascii="Arial" w:hAnsi="Arial" w:cs="Arial"/>
          <w:sz w:val="28"/>
        </w:rPr>
        <w:br/>
      </w:r>
      <w:r w:rsidRPr="00E020F2">
        <w:rPr>
          <w:rFonts w:ascii="Arial" w:hAnsi="Arial" w:cs="Arial"/>
          <w:sz w:val="28"/>
        </w:rPr>
        <w:t xml:space="preserve">Réunions du comité </w:t>
      </w:r>
      <w:r>
        <w:rPr>
          <w:rFonts w:ascii="Arial" w:hAnsi="Arial" w:cs="Arial"/>
          <w:sz w:val="28"/>
        </w:rPr>
        <w:t>4 :</w:t>
      </w:r>
      <w:r w:rsidRPr="00962F99">
        <w:rPr>
          <w:rFonts w:ascii="Arial" w:hAnsi="Arial" w:cs="Arial"/>
          <w:b/>
          <w:bCs/>
          <w:sz w:val="28"/>
        </w:rPr>
        <w:t xml:space="preserve"> </w:t>
      </w:r>
      <w:r>
        <w:rPr>
          <w:rFonts w:ascii="Arial" w:hAnsi="Arial" w:cs="Arial"/>
          <w:b/>
          <w:bCs/>
          <w:sz w:val="28"/>
        </w:rPr>
        <w:t>2</w:t>
      </w:r>
    </w:p>
    <w:p w14:paraId="35FC8BDB" w14:textId="77777777" w:rsidR="007C1884" w:rsidRPr="00901DED"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901DED">
        <w:rPr>
          <w:rFonts w:ascii="Arial" w:hAnsi="Arial" w:cs="Arial"/>
          <w:b/>
          <w:bCs/>
          <w:color w:val="000000" w:themeColor="text1"/>
          <w:sz w:val="28"/>
          <w:szCs w:val="28"/>
        </w:rPr>
        <w:t>PRÉSIDENTE</w:t>
      </w:r>
    </w:p>
    <w:p w14:paraId="6862C9E2" w14:textId="278279E8" w:rsidR="00D60888" w:rsidRPr="00E020F2" w:rsidRDefault="007C1884" w:rsidP="00AE466D">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Geneviève Héon</w:t>
      </w:r>
      <w:r w:rsidR="00901DED">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ordinaires</w:t>
      </w:r>
      <w:r w:rsidR="00D60888">
        <w:rPr>
          <w:rFonts w:ascii="Arial" w:hAnsi="Arial" w:cs="Arial"/>
          <w:color w:val="000000" w:themeColor="text1"/>
          <w:sz w:val="28"/>
          <w:szCs w:val="28"/>
        </w:rPr>
        <w:t> :</w:t>
      </w:r>
      <w:r w:rsidR="00901DED" w:rsidRPr="00901DED">
        <w:rPr>
          <w:rFonts w:ascii="Arial" w:hAnsi="Arial" w:cs="Arial"/>
          <w:color w:val="000000" w:themeColor="text1"/>
          <w:sz w:val="28"/>
          <w:szCs w:val="28"/>
        </w:rPr>
        <w:t xml:space="preserve"> </w:t>
      </w:r>
      <w:r w:rsidR="00901DED" w:rsidRPr="007C1884">
        <w:rPr>
          <w:rFonts w:ascii="Arial" w:hAnsi="Arial" w:cs="Arial"/>
          <w:color w:val="000000" w:themeColor="text1"/>
          <w:sz w:val="28"/>
          <w:szCs w:val="28"/>
        </w:rPr>
        <w:t>9</w:t>
      </w:r>
      <w:r w:rsidR="00D60888">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extraordinaires</w:t>
      </w:r>
      <w:r w:rsidR="00D60888">
        <w:rPr>
          <w:rFonts w:ascii="Arial" w:hAnsi="Arial" w:cs="Arial"/>
          <w:color w:val="000000" w:themeColor="text1"/>
          <w:sz w:val="28"/>
          <w:szCs w:val="28"/>
        </w:rPr>
        <w:t> :</w:t>
      </w:r>
      <w:r w:rsidR="00901DED" w:rsidRPr="00901DED">
        <w:rPr>
          <w:rFonts w:ascii="Arial" w:hAnsi="Arial" w:cs="Arial"/>
          <w:color w:val="000000" w:themeColor="text1"/>
          <w:sz w:val="28"/>
          <w:szCs w:val="28"/>
        </w:rPr>
        <w:t xml:space="preserve"> </w:t>
      </w:r>
      <w:r w:rsidR="00901DED" w:rsidRPr="007C1884">
        <w:rPr>
          <w:rFonts w:ascii="Arial" w:hAnsi="Arial" w:cs="Arial"/>
          <w:color w:val="000000" w:themeColor="text1"/>
          <w:sz w:val="28"/>
          <w:szCs w:val="28"/>
        </w:rPr>
        <w:t>1</w:t>
      </w:r>
      <w:r w:rsidR="00D60888">
        <w:rPr>
          <w:rFonts w:ascii="Arial" w:hAnsi="Arial" w:cs="Arial"/>
          <w:color w:val="000000" w:themeColor="text1"/>
          <w:sz w:val="28"/>
          <w:szCs w:val="28"/>
        </w:rPr>
        <w:br/>
      </w:r>
      <w:r w:rsidR="00D60888" w:rsidRPr="00E020F2">
        <w:rPr>
          <w:rFonts w:ascii="Arial" w:hAnsi="Arial" w:cs="Arial"/>
          <w:sz w:val="28"/>
        </w:rPr>
        <w:t>Réunions du conseil</w:t>
      </w:r>
      <w:r w:rsidR="00D60888">
        <w:rPr>
          <w:rFonts w:ascii="Arial" w:hAnsi="Arial" w:cs="Arial"/>
          <w:sz w:val="28"/>
        </w:rPr>
        <w:t> :</w:t>
      </w:r>
      <w:r w:rsidR="00F868D4" w:rsidRPr="00F868D4">
        <w:rPr>
          <w:rFonts w:ascii="Arial" w:hAnsi="Arial" w:cs="Arial"/>
          <w:color w:val="000000" w:themeColor="text1"/>
          <w:sz w:val="28"/>
          <w:szCs w:val="28"/>
        </w:rPr>
        <w:t xml:space="preserve"> </w:t>
      </w:r>
      <w:r w:rsidR="00F868D4" w:rsidRPr="007C1884">
        <w:rPr>
          <w:rFonts w:ascii="Arial" w:hAnsi="Arial" w:cs="Arial"/>
          <w:color w:val="000000" w:themeColor="text1"/>
          <w:sz w:val="28"/>
          <w:szCs w:val="28"/>
        </w:rPr>
        <w:t>10</w:t>
      </w:r>
      <w:r w:rsidR="00D60888">
        <w:rPr>
          <w:rFonts w:ascii="Arial" w:hAnsi="Arial" w:cs="Arial"/>
          <w:sz w:val="28"/>
        </w:rPr>
        <w:br/>
      </w:r>
      <w:r w:rsidR="00D60888" w:rsidRPr="00E020F2">
        <w:rPr>
          <w:rFonts w:ascii="Arial" w:hAnsi="Arial" w:cs="Arial"/>
          <w:sz w:val="28"/>
        </w:rPr>
        <w:lastRenderedPageBreak/>
        <w:t xml:space="preserve">Réunions du comité </w:t>
      </w:r>
      <w:r w:rsidR="00D60888">
        <w:rPr>
          <w:rFonts w:ascii="Arial" w:hAnsi="Arial" w:cs="Arial"/>
          <w:sz w:val="28"/>
        </w:rPr>
        <w:t>1 :</w:t>
      </w:r>
      <w:r w:rsidR="00F868D4" w:rsidRPr="00F868D4">
        <w:rPr>
          <w:rFonts w:ascii="Arial" w:hAnsi="Arial" w:cs="Arial"/>
          <w:color w:val="000000" w:themeColor="text1"/>
          <w:sz w:val="28"/>
          <w:szCs w:val="28"/>
        </w:rPr>
        <w:t xml:space="preserve"> </w:t>
      </w:r>
      <w:r w:rsidR="00F868D4" w:rsidRPr="007C1884">
        <w:rPr>
          <w:rFonts w:ascii="Arial" w:hAnsi="Arial" w:cs="Arial"/>
          <w:color w:val="000000" w:themeColor="text1"/>
          <w:sz w:val="28"/>
          <w:szCs w:val="28"/>
        </w:rPr>
        <w:t>6</w:t>
      </w:r>
      <w:r w:rsidR="00AE466D">
        <w:rPr>
          <w:rFonts w:ascii="Arial" w:hAnsi="Arial" w:cs="Arial"/>
          <w:color w:val="000000" w:themeColor="text1"/>
          <w:sz w:val="28"/>
          <w:szCs w:val="28"/>
        </w:rPr>
        <w:t> </w:t>
      </w:r>
      <w:r w:rsidR="00F868D4" w:rsidRPr="007C1884">
        <w:rPr>
          <w:rFonts w:ascii="Arial" w:hAnsi="Arial" w:cs="Arial"/>
          <w:color w:val="000000" w:themeColor="text1"/>
          <w:sz w:val="28"/>
          <w:szCs w:val="28"/>
        </w:rPr>
        <w:t>/</w:t>
      </w:r>
      <w:r w:rsidR="00AE466D">
        <w:rPr>
          <w:rFonts w:ascii="Arial" w:hAnsi="Arial" w:cs="Arial"/>
          <w:color w:val="000000" w:themeColor="text1"/>
          <w:sz w:val="28"/>
          <w:szCs w:val="28"/>
        </w:rPr>
        <w:t> </w:t>
      </w:r>
      <w:r w:rsidR="00F868D4" w:rsidRPr="007C1884">
        <w:rPr>
          <w:rFonts w:ascii="Arial" w:hAnsi="Arial" w:cs="Arial"/>
          <w:color w:val="000000" w:themeColor="text1"/>
          <w:sz w:val="28"/>
          <w:szCs w:val="28"/>
        </w:rPr>
        <w:t>6</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2 :</w:t>
      </w:r>
      <w:r w:rsidR="00F868D4" w:rsidRPr="00F868D4">
        <w:rPr>
          <w:rFonts w:ascii="Arial" w:hAnsi="Arial" w:cs="Arial"/>
          <w:color w:val="000000" w:themeColor="text1"/>
          <w:sz w:val="28"/>
          <w:szCs w:val="28"/>
        </w:rPr>
        <w:t xml:space="preserve"> </w:t>
      </w:r>
      <w:r w:rsidR="00F868D4" w:rsidRPr="007C1884">
        <w:rPr>
          <w:rFonts w:ascii="Arial" w:hAnsi="Arial" w:cs="Arial"/>
          <w:color w:val="000000" w:themeColor="text1"/>
          <w:sz w:val="28"/>
          <w:szCs w:val="28"/>
        </w:rPr>
        <w:t>6</w:t>
      </w:r>
      <w:r w:rsidR="00AE466D">
        <w:rPr>
          <w:rFonts w:ascii="Arial" w:hAnsi="Arial" w:cs="Arial"/>
          <w:color w:val="000000" w:themeColor="text1"/>
          <w:sz w:val="28"/>
          <w:szCs w:val="28"/>
        </w:rPr>
        <w:t> </w:t>
      </w:r>
      <w:r w:rsidR="00F868D4" w:rsidRPr="007C1884">
        <w:rPr>
          <w:rFonts w:ascii="Arial" w:hAnsi="Arial" w:cs="Arial"/>
          <w:color w:val="000000" w:themeColor="text1"/>
          <w:sz w:val="28"/>
          <w:szCs w:val="28"/>
        </w:rPr>
        <w:t>/</w:t>
      </w:r>
      <w:r w:rsidR="00AE466D">
        <w:rPr>
          <w:rFonts w:ascii="Arial" w:hAnsi="Arial" w:cs="Arial"/>
          <w:color w:val="000000" w:themeColor="text1"/>
          <w:sz w:val="28"/>
          <w:szCs w:val="28"/>
        </w:rPr>
        <w:t> </w:t>
      </w:r>
      <w:r w:rsidR="00F868D4" w:rsidRPr="007C1884">
        <w:rPr>
          <w:rFonts w:ascii="Arial" w:hAnsi="Arial" w:cs="Arial"/>
          <w:color w:val="000000" w:themeColor="text1"/>
          <w:sz w:val="28"/>
          <w:szCs w:val="28"/>
        </w:rPr>
        <w:t>6</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3 :</w:t>
      </w:r>
      <w:r w:rsidR="00F868D4" w:rsidRPr="00F868D4">
        <w:rPr>
          <w:rFonts w:ascii="Arial" w:hAnsi="Arial" w:cs="Arial"/>
          <w:color w:val="000000" w:themeColor="text1"/>
          <w:sz w:val="28"/>
          <w:szCs w:val="28"/>
        </w:rPr>
        <w:t xml:space="preserve"> </w:t>
      </w:r>
      <w:r w:rsidR="00F868D4" w:rsidRPr="007C1884">
        <w:rPr>
          <w:rFonts w:ascii="Arial" w:hAnsi="Arial" w:cs="Arial"/>
          <w:color w:val="000000" w:themeColor="text1"/>
          <w:sz w:val="28"/>
          <w:szCs w:val="28"/>
        </w:rPr>
        <w:t>2</w:t>
      </w:r>
      <w:r w:rsidR="00AE466D">
        <w:rPr>
          <w:rFonts w:ascii="Arial" w:hAnsi="Arial" w:cs="Arial"/>
          <w:color w:val="000000" w:themeColor="text1"/>
          <w:sz w:val="28"/>
          <w:szCs w:val="28"/>
        </w:rPr>
        <w:t> </w:t>
      </w:r>
      <w:r w:rsidR="00F868D4" w:rsidRPr="007C1884">
        <w:rPr>
          <w:rFonts w:ascii="Arial" w:hAnsi="Arial" w:cs="Arial"/>
          <w:color w:val="000000" w:themeColor="text1"/>
          <w:sz w:val="28"/>
          <w:szCs w:val="28"/>
        </w:rPr>
        <w:t>/</w:t>
      </w:r>
      <w:r w:rsidR="00AE466D">
        <w:rPr>
          <w:rFonts w:ascii="Arial" w:hAnsi="Arial" w:cs="Arial"/>
          <w:color w:val="000000" w:themeColor="text1"/>
          <w:sz w:val="28"/>
          <w:szCs w:val="28"/>
        </w:rPr>
        <w:t> </w:t>
      </w:r>
      <w:r w:rsidR="00F868D4" w:rsidRPr="007C1884">
        <w:rPr>
          <w:rFonts w:ascii="Arial" w:hAnsi="Arial" w:cs="Arial"/>
          <w:color w:val="000000" w:themeColor="text1"/>
          <w:sz w:val="28"/>
          <w:szCs w:val="28"/>
        </w:rPr>
        <w:t>2</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4 :</w:t>
      </w:r>
      <w:r w:rsidR="00F868D4" w:rsidRPr="00F868D4">
        <w:rPr>
          <w:rFonts w:ascii="Arial" w:hAnsi="Arial" w:cs="Arial"/>
          <w:color w:val="000000" w:themeColor="text1"/>
          <w:sz w:val="28"/>
          <w:szCs w:val="28"/>
        </w:rPr>
        <w:t xml:space="preserve"> </w:t>
      </w:r>
      <w:r w:rsidR="00F868D4" w:rsidRPr="007C1884">
        <w:rPr>
          <w:rFonts w:ascii="Arial" w:hAnsi="Arial" w:cs="Arial"/>
          <w:color w:val="000000" w:themeColor="text1"/>
          <w:sz w:val="28"/>
          <w:szCs w:val="28"/>
        </w:rPr>
        <w:t>2</w:t>
      </w:r>
      <w:r w:rsidR="00AE466D">
        <w:rPr>
          <w:rFonts w:ascii="Arial" w:hAnsi="Arial" w:cs="Arial"/>
          <w:color w:val="000000" w:themeColor="text1"/>
          <w:sz w:val="28"/>
          <w:szCs w:val="28"/>
        </w:rPr>
        <w:t> </w:t>
      </w:r>
      <w:r w:rsidR="00F868D4" w:rsidRPr="007C1884">
        <w:rPr>
          <w:rFonts w:ascii="Arial" w:hAnsi="Arial" w:cs="Arial"/>
          <w:color w:val="000000" w:themeColor="text1"/>
          <w:sz w:val="28"/>
          <w:szCs w:val="28"/>
        </w:rPr>
        <w:t>/</w:t>
      </w:r>
      <w:r w:rsidR="00AE466D">
        <w:rPr>
          <w:rFonts w:ascii="Arial" w:hAnsi="Arial" w:cs="Arial"/>
          <w:color w:val="000000" w:themeColor="text1"/>
          <w:sz w:val="28"/>
          <w:szCs w:val="28"/>
        </w:rPr>
        <w:t> </w:t>
      </w:r>
      <w:r w:rsidR="00F868D4" w:rsidRPr="007C1884">
        <w:rPr>
          <w:rFonts w:ascii="Arial" w:hAnsi="Arial" w:cs="Arial"/>
          <w:color w:val="000000" w:themeColor="text1"/>
          <w:sz w:val="28"/>
          <w:szCs w:val="28"/>
        </w:rPr>
        <w:t>2</w:t>
      </w:r>
    </w:p>
    <w:p w14:paraId="4993840B" w14:textId="77777777" w:rsidR="007C1884" w:rsidRPr="00F868D4"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F868D4">
        <w:rPr>
          <w:rFonts w:ascii="Arial" w:hAnsi="Arial" w:cs="Arial"/>
          <w:b/>
          <w:bCs/>
          <w:color w:val="000000" w:themeColor="text1"/>
          <w:sz w:val="28"/>
          <w:szCs w:val="28"/>
        </w:rPr>
        <w:t>VICE-PRÉSIDENTE</w:t>
      </w:r>
    </w:p>
    <w:p w14:paraId="30E7C063" w14:textId="5D61FEDA" w:rsidR="00D60888" w:rsidRPr="00E020F2" w:rsidRDefault="007C1884" w:rsidP="00AE466D">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Doreen Assaad</w:t>
      </w:r>
      <w:r w:rsidR="00F868D4">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ordinaires</w:t>
      </w:r>
      <w:r w:rsidR="00D60888">
        <w:rPr>
          <w:rFonts w:ascii="Arial" w:hAnsi="Arial" w:cs="Arial"/>
          <w:color w:val="000000" w:themeColor="text1"/>
          <w:sz w:val="28"/>
          <w:szCs w:val="28"/>
        </w:rPr>
        <w:t> :</w:t>
      </w:r>
      <w:r w:rsidR="00F868D4" w:rsidRPr="00F868D4">
        <w:rPr>
          <w:rFonts w:ascii="Arial" w:hAnsi="Arial" w:cs="Arial"/>
          <w:color w:val="000000" w:themeColor="text1"/>
          <w:sz w:val="28"/>
          <w:szCs w:val="28"/>
        </w:rPr>
        <w:t xml:space="preserve"> </w:t>
      </w:r>
      <w:r w:rsidR="00F868D4" w:rsidRPr="007C1884">
        <w:rPr>
          <w:rFonts w:ascii="Arial" w:hAnsi="Arial" w:cs="Arial"/>
          <w:color w:val="000000" w:themeColor="text1"/>
          <w:sz w:val="28"/>
          <w:szCs w:val="28"/>
        </w:rPr>
        <w:t>9</w:t>
      </w:r>
      <w:r w:rsidR="00D60888">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extraordinaires</w:t>
      </w:r>
      <w:r w:rsidR="00D60888">
        <w:rPr>
          <w:rFonts w:ascii="Arial" w:hAnsi="Arial" w:cs="Arial"/>
          <w:color w:val="000000" w:themeColor="text1"/>
          <w:sz w:val="28"/>
          <w:szCs w:val="28"/>
        </w:rPr>
        <w:t> :</w:t>
      </w:r>
      <w:r w:rsidR="00F868D4" w:rsidRPr="00F868D4">
        <w:rPr>
          <w:rFonts w:ascii="Arial" w:hAnsi="Arial" w:cs="Arial"/>
          <w:color w:val="000000" w:themeColor="text1"/>
          <w:sz w:val="28"/>
          <w:szCs w:val="28"/>
        </w:rPr>
        <w:t xml:space="preserve"> </w:t>
      </w:r>
      <w:r w:rsidR="00F868D4" w:rsidRPr="007C1884">
        <w:rPr>
          <w:rFonts w:ascii="Arial" w:hAnsi="Arial" w:cs="Arial"/>
          <w:color w:val="000000" w:themeColor="text1"/>
          <w:sz w:val="28"/>
          <w:szCs w:val="28"/>
        </w:rPr>
        <w:t>1</w:t>
      </w:r>
      <w:r w:rsidR="00D60888">
        <w:rPr>
          <w:rFonts w:ascii="Arial" w:hAnsi="Arial" w:cs="Arial"/>
          <w:color w:val="000000" w:themeColor="text1"/>
          <w:sz w:val="28"/>
          <w:szCs w:val="28"/>
        </w:rPr>
        <w:br/>
      </w:r>
      <w:r w:rsidR="00D60888" w:rsidRPr="00E020F2">
        <w:rPr>
          <w:rFonts w:ascii="Arial" w:hAnsi="Arial" w:cs="Arial"/>
          <w:sz w:val="28"/>
        </w:rPr>
        <w:t>Réunions du conseil</w:t>
      </w:r>
      <w:r w:rsidR="00D60888">
        <w:rPr>
          <w:rFonts w:ascii="Arial" w:hAnsi="Arial" w:cs="Arial"/>
          <w:sz w:val="28"/>
        </w:rPr>
        <w:t> :</w:t>
      </w:r>
      <w:r w:rsidR="00F868D4" w:rsidRPr="00F868D4">
        <w:rPr>
          <w:rFonts w:ascii="Arial" w:hAnsi="Arial" w:cs="Arial"/>
          <w:color w:val="000000" w:themeColor="text1"/>
          <w:sz w:val="28"/>
          <w:szCs w:val="28"/>
        </w:rPr>
        <w:t xml:space="preserve"> </w:t>
      </w:r>
      <w:r w:rsidR="00F868D4" w:rsidRPr="007C1884">
        <w:rPr>
          <w:rFonts w:ascii="Arial" w:hAnsi="Arial" w:cs="Arial"/>
          <w:color w:val="000000" w:themeColor="text1"/>
          <w:sz w:val="28"/>
          <w:szCs w:val="28"/>
        </w:rPr>
        <w:t>9</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1 :</w:t>
      </w:r>
      <w:r w:rsidR="00F868D4" w:rsidRPr="00F868D4">
        <w:rPr>
          <w:rFonts w:ascii="Arial" w:hAnsi="Arial" w:cs="Arial"/>
          <w:color w:val="000000" w:themeColor="text1"/>
          <w:sz w:val="28"/>
          <w:szCs w:val="28"/>
        </w:rPr>
        <w:t xml:space="preserve"> </w:t>
      </w:r>
      <w:r w:rsidR="00F868D4" w:rsidRPr="007C1884">
        <w:rPr>
          <w:rFonts w:ascii="Arial" w:hAnsi="Arial" w:cs="Arial"/>
          <w:color w:val="000000" w:themeColor="text1"/>
          <w:sz w:val="28"/>
          <w:szCs w:val="28"/>
        </w:rPr>
        <w:t>3</w:t>
      </w:r>
      <w:r w:rsidR="00AE466D">
        <w:rPr>
          <w:rFonts w:ascii="Arial" w:hAnsi="Arial" w:cs="Arial"/>
          <w:color w:val="000000" w:themeColor="text1"/>
          <w:sz w:val="28"/>
          <w:szCs w:val="28"/>
        </w:rPr>
        <w:t> </w:t>
      </w:r>
      <w:r w:rsidR="00F868D4" w:rsidRPr="007C1884">
        <w:rPr>
          <w:rFonts w:ascii="Arial" w:hAnsi="Arial" w:cs="Arial"/>
          <w:color w:val="000000" w:themeColor="text1"/>
          <w:sz w:val="28"/>
          <w:szCs w:val="28"/>
        </w:rPr>
        <w:t>/</w:t>
      </w:r>
      <w:r w:rsidR="00AE466D">
        <w:rPr>
          <w:rFonts w:ascii="Arial" w:hAnsi="Arial" w:cs="Arial"/>
          <w:color w:val="000000" w:themeColor="text1"/>
          <w:sz w:val="28"/>
          <w:szCs w:val="28"/>
        </w:rPr>
        <w:t> </w:t>
      </w:r>
      <w:r w:rsidR="00F868D4" w:rsidRPr="007C1884">
        <w:rPr>
          <w:rFonts w:ascii="Arial" w:hAnsi="Arial" w:cs="Arial"/>
          <w:color w:val="000000" w:themeColor="text1"/>
          <w:sz w:val="28"/>
          <w:szCs w:val="28"/>
        </w:rPr>
        <w:t>6</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2 :</w:t>
      </w:r>
      <w:r w:rsidR="00F868D4">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3 :</w:t>
      </w:r>
      <w:r w:rsidR="00F868D4" w:rsidRPr="00F868D4">
        <w:rPr>
          <w:rFonts w:ascii="Arial" w:hAnsi="Arial" w:cs="Arial"/>
          <w:color w:val="000000" w:themeColor="text1"/>
          <w:sz w:val="28"/>
          <w:szCs w:val="28"/>
        </w:rPr>
        <w:t xml:space="preserve"> </w:t>
      </w:r>
      <w:r w:rsidR="00F868D4" w:rsidRPr="007C1884">
        <w:rPr>
          <w:rFonts w:ascii="Arial" w:hAnsi="Arial" w:cs="Arial"/>
          <w:color w:val="000000" w:themeColor="text1"/>
          <w:sz w:val="28"/>
          <w:szCs w:val="28"/>
        </w:rPr>
        <w:t>2</w:t>
      </w:r>
      <w:r w:rsidR="00AE466D">
        <w:rPr>
          <w:rFonts w:ascii="Arial" w:hAnsi="Arial" w:cs="Arial"/>
          <w:color w:val="000000" w:themeColor="text1"/>
          <w:sz w:val="28"/>
          <w:szCs w:val="28"/>
        </w:rPr>
        <w:t> </w:t>
      </w:r>
      <w:r w:rsidR="00F868D4" w:rsidRPr="007C1884">
        <w:rPr>
          <w:rFonts w:ascii="Arial" w:hAnsi="Arial" w:cs="Arial"/>
          <w:color w:val="000000" w:themeColor="text1"/>
          <w:sz w:val="28"/>
          <w:szCs w:val="28"/>
        </w:rPr>
        <w:t>/</w:t>
      </w:r>
      <w:r w:rsidR="00AE466D">
        <w:rPr>
          <w:rFonts w:ascii="Arial" w:hAnsi="Arial" w:cs="Arial"/>
          <w:color w:val="000000" w:themeColor="text1"/>
          <w:sz w:val="28"/>
          <w:szCs w:val="28"/>
        </w:rPr>
        <w:t> </w:t>
      </w:r>
      <w:r w:rsidR="00F868D4" w:rsidRPr="007C1884">
        <w:rPr>
          <w:rFonts w:ascii="Arial" w:hAnsi="Arial" w:cs="Arial"/>
          <w:color w:val="000000" w:themeColor="text1"/>
          <w:sz w:val="28"/>
          <w:szCs w:val="28"/>
        </w:rPr>
        <w:t>2</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4 :</w:t>
      </w:r>
      <w:r w:rsidR="00F868D4">
        <w:rPr>
          <w:rFonts w:ascii="Arial" w:hAnsi="Arial" w:cs="Arial"/>
          <w:sz w:val="28"/>
        </w:rPr>
        <w:t xml:space="preserve"> [VIDE]</w:t>
      </w:r>
    </w:p>
    <w:p w14:paraId="3D8681F4" w14:textId="77777777" w:rsidR="007C1884" w:rsidRPr="00F868D4"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F868D4">
        <w:rPr>
          <w:rFonts w:ascii="Arial" w:hAnsi="Arial" w:cs="Arial"/>
          <w:b/>
          <w:bCs/>
          <w:color w:val="000000" w:themeColor="text1"/>
          <w:sz w:val="28"/>
          <w:szCs w:val="28"/>
        </w:rPr>
        <w:t>MEMBRES</w:t>
      </w:r>
    </w:p>
    <w:p w14:paraId="45CC7546" w14:textId="6D83339F" w:rsidR="00D60888" w:rsidRPr="00E020F2" w:rsidRDefault="007C1884" w:rsidP="00F868D4">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Marc-Antoine Azouz</w:t>
      </w:r>
      <w:r w:rsidR="00F868D4">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ordinaires</w:t>
      </w:r>
      <w:r w:rsidR="00D60888">
        <w:rPr>
          <w:rFonts w:ascii="Arial" w:hAnsi="Arial" w:cs="Arial"/>
          <w:color w:val="000000" w:themeColor="text1"/>
          <w:sz w:val="28"/>
          <w:szCs w:val="28"/>
        </w:rPr>
        <w:t> :</w:t>
      </w:r>
      <w:r w:rsidR="00F868D4" w:rsidRPr="00F868D4">
        <w:rPr>
          <w:rFonts w:ascii="Arial" w:hAnsi="Arial" w:cs="Arial"/>
          <w:color w:val="000000" w:themeColor="text1"/>
          <w:sz w:val="28"/>
          <w:szCs w:val="28"/>
        </w:rPr>
        <w:t xml:space="preserve"> </w:t>
      </w:r>
      <w:r w:rsidR="00F868D4" w:rsidRPr="007C1884">
        <w:rPr>
          <w:rFonts w:ascii="Arial" w:hAnsi="Arial" w:cs="Arial"/>
          <w:color w:val="000000" w:themeColor="text1"/>
          <w:sz w:val="28"/>
          <w:szCs w:val="28"/>
        </w:rPr>
        <w:t>9</w:t>
      </w:r>
      <w:r w:rsidR="00D60888">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extraordinaires</w:t>
      </w:r>
      <w:r w:rsidR="00D60888">
        <w:rPr>
          <w:rFonts w:ascii="Arial" w:hAnsi="Arial" w:cs="Arial"/>
          <w:color w:val="000000" w:themeColor="text1"/>
          <w:sz w:val="28"/>
          <w:szCs w:val="28"/>
        </w:rPr>
        <w:t> :</w:t>
      </w:r>
      <w:r w:rsidR="00F868D4" w:rsidRPr="00F868D4">
        <w:rPr>
          <w:rFonts w:ascii="Arial" w:hAnsi="Arial" w:cs="Arial"/>
          <w:color w:val="000000" w:themeColor="text1"/>
          <w:sz w:val="28"/>
          <w:szCs w:val="28"/>
        </w:rPr>
        <w:t xml:space="preserve"> </w:t>
      </w:r>
      <w:r w:rsidR="00F868D4">
        <w:rPr>
          <w:rFonts w:ascii="Arial" w:hAnsi="Arial" w:cs="Arial"/>
          <w:color w:val="000000" w:themeColor="text1"/>
          <w:sz w:val="28"/>
          <w:szCs w:val="28"/>
        </w:rPr>
        <w:t>0</w:t>
      </w:r>
      <w:r w:rsidR="00D60888">
        <w:rPr>
          <w:rFonts w:ascii="Arial" w:hAnsi="Arial" w:cs="Arial"/>
          <w:color w:val="000000" w:themeColor="text1"/>
          <w:sz w:val="28"/>
          <w:szCs w:val="28"/>
        </w:rPr>
        <w:br/>
      </w:r>
      <w:r w:rsidR="00D60888" w:rsidRPr="00E020F2">
        <w:rPr>
          <w:rFonts w:ascii="Arial" w:hAnsi="Arial" w:cs="Arial"/>
          <w:sz w:val="28"/>
        </w:rPr>
        <w:t>Réunions du conseil</w:t>
      </w:r>
      <w:r w:rsidR="00D60888">
        <w:rPr>
          <w:rFonts w:ascii="Arial" w:hAnsi="Arial" w:cs="Arial"/>
          <w:sz w:val="28"/>
        </w:rPr>
        <w:t> :</w:t>
      </w:r>
      <w:r w:rsidR="00F868D4" w:rsidRPr="00F868D4">
        <w:rPr>
          <w:rFonts w:ascii="Arial" w:hAnsi="Arial" w:cs="Arial"/>
          <w:color w:val="000000" w:themeColor="text1"/>
          <w:sz w:val="28"/>
          <w:szCs w:val="28"/>
        </w:rPr>
        <w:t xml:space="preserve"> </w:t>
      </w:r>
      <w:r w:rsidR="00F868D4" w:rsidRPr="007C1884">
        <w:rPr>
          <w:rFonts w:ascii="Arial" w:hAnsi="Arial" w:cs="Arial"/>
          <w:color w:val="000000" w:themeColor="text1"/>
          <w:sz w:val="28"/>
          <w:szCs w:val="28"/>
        </w:rPr>
        <w:t>10</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1 :</w:t>
      </w:r>
      <w:r w:rsidR="00321CE7">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2 :</w:t>
      </w:r>
      <w:r w:rsidR="00321CE7" w:rsidRPr="00321CE7">
        <w:rPr>
          <w:rFonts w:ascii="Arial" w:hAnsi="Arial" w:cs="Arial"/>
          <w:color w:val="000000" w:themeColor="text1"/>
          <w:sz w:val="28"/>
          <w:szCs w:val="28"/>
        </w:rPr>
        <w:t xml:space="preserve"> </w:t>
      </w:r>
      <w:r w:rsidR="00321CE7" w:rsidRPr="007C1884">
        <w:rPr>
          <w:rFonts w:ascii="Arial" w:hAnsi="Arial" w:cs="Arial"/>
          <w:color w:val="000000" w:themeColor="text1"/>
          <w:sz w:val="28"/>
          <w:szCs w:val="28"/>
        </w:rPr>
        <w:t>5</w:t>
      </w:r>
      <w:r w:rsidR="00AE466D">
        <w:rPr>
          <w:rFonts w:ascii="Arial" w:hAnsi="Arial" w:cs="Arial"/>
          <w:color w:val="000000" w:themeColor="text1"/>
          <w:sz w:val="28"/>
          <w:szCs w:val="28"/>
        </w:rPr>
        <w:t> </w:t>
      </w:r>
      <w:r w:rsidR="00321CE7" w:rsidRPr="007C1884">
        <w:rPr>
          <w:rFonts w:ascii="Arial" w:hAnsi="Arial" w:cs="Arial"/>
          <w:color w:val="000000" w:themeColor="text1"/>
          <w:sz w:val="28"/>
          <w:szCs w:val="28"/>
        </w:rPr>
        <w:t>/</w:t>
      </w:r>
      <w:r w:rsidR="00AE466D">
        <w:rPr>
          <w:rFonts w:ascii="Arial" w:hAnsi="Arial" w:cs="Arial"/>
          <w:color w:val="000000" w:themeColor="text1"/>
          <w:sz w:val="28"/>
          <w:szCs w:val="28"/>
        </w:rPr>
        <w:t> </w:t>
      </w:r>
      <w:r w:rsidR="00321CE7" w:rsidRPr="007C1884">
        <w:rPr>
          <w:rFonts w:ascii="Arial" w:hAnsi="Arial" w:cs="Arial"/>
          <w:color w:val="000000" w:themeColor="text1"/>
          <w:sz w:val="28"/>
          <w:szCs w:val="28"/>
        </w:rPr>
        <w:t>6</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3 :</w:t>
      </w:r>
      <w:r w:rsidR="00321CE7">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4 :</w:t>
      </w:r>
      <w:r w:rsidR="00321CE7">
        <w:rPr>
          <w:rFonts w:ascii="Arial" w:hAnsi="Arial" w:cs="Arial"/>
          <w:sz w:val="28"/>
        </w:rPr>
        <w:t xml:space="preserve"> [VIDE]</w:t>
      </w:r>
    </w:p>
    <w:p w14:paraId="4FBBDA11" w14:textId="64116D46" w:rsidR="00D60888" w:rsidRPr="00E020F2" w:rsidRDefault="007C1884" w:rsidP="00321CE7">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Rolande Balma</w:t>
      </w:r>
      <w:r w:rsidR="00321CE7">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ordinaires</w:t>
      </w:r>
      <w:r w:rsidR="00D60888">
        <w:rPr>
          <w:rFonts w:ascii="Arial" w:hAnsi="Arial" w:cs="Arial"/>
          <w:color w:val="000000" w:themeColor="text1"/>
          <w:sz w:val="28"/>
          <w:szCs w:val="28"/>
        </w:rPr>
        <w:t> :</w:t>
      </w:r>
      <w:r w:rsidR="00321CE7">
        <w:rPr>
          <w:rFonts w:ascii="Arial" w:hAnsi="Arial" w:cs="Arial"/>
          <w:color w:val="000000" w:themeColor="text1"/>
          <w:sz w:val="28"/>
          <w:szCs w:val="28"/>
        </w:rPr>
        <w:t xml:space="preserve"> 9</w:t>
      </w:r>
      <w:r w:rsidR="00D60888">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extraordinaires</w:t>
      </w:r>
      <w:r w:rsidR="00D60888">
        <w:rPr>
          <w:rFonts w:ascii="Arial" w:hAnsi="Arial" w:cs="Arial"/>
          <w:color w:val="000000" w:themeColor="text1"/>
          <w:sz w:val="28"/>
          <w:szCs w:val="28"/>
        </w:rPr>
        <w:t> :</w:t>
      </w:r>
      <w:r w:rsidR="00321CE7">
        <w:rPr>
          <w:rFonts w:ascii="Arial" w:hAnsi="Arial" w:cs="Arial"/>
          <w:color w:val="000000" w:themeColor="text1"/>
          <w:sz w:val="28"/>
          <w:szCs w:val="28"/>
        </w:rPr>
        <w:t xml:space="preserve"> 2</w:t>
      </w:r>
      <w:r w:rsidR="00D60888">
        <w:rPr>
          <w:rFonts w:ascii="Arial" w:hAnsi="Arial" w:cs="Arial"/>
          <w:color w:val="000000" w:themeColor="text1"/>
          <w:sz w:val="28"/>
          <w:szCs w:val="28"/>
        </w:rPr>
        <w:br/>
      </w:r>
      <w:r w:rsidR="00D60888" w:rsidRPr="00E020F2">
        <w:rPr>
          <w:rFonts w:ascii="Arial" w:hAnsi="Arial" w:cs="Arial"/>
          <w:sz w:val="28"/>
        </w:rPr>
        <w:t>Réunions du conseil</w:t>
      </w:r>
      <w:r w:rsidR="00D60888">
        <w:rPr>
          <w:rFonts w:ascii="Arial" w:hAnsi="Arial" w:cs="Arial"/>
          <w:sz w:val="28"/>
        </w:rPr>
        <w:t> :</w:t>
      </w:r>
      <w:r w:rsidR="00321CE7">
        <w:rPr>
          <w:rFonts w:ascii="Arial" w:hAnsi="Arial" w:cs="Arial"/>
          <w:sz w:val="28"/>
        </w:rPr>
        <w:t xml:space="preserve"> 11</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1 :</w:t>
      </w:r>
      <w:r w:rsidR="00321CE7">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2 :</w:t>
      </w:r>
      <w:r w:rsidR="00321CE7">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3 :</w:t>
      </w:r>
      <w:r w:rsidR="00321CE7">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4 :</w:t>
      </w:r>
      <w:r w:rsidR="00321CE7">
        <w:rPr>
          <w:rFonts w:ascii="Arial" w:hAnsi="Arial" w:cs="Arial"/>
          <w:sz w:val="28"/>
        </w:rPr>
        <w:t xml:space="preserve"> [VIDE]</w:t>
      </w:r>
    </w:p>
    <w:p w14:paraId="0F2C6720" w14:textId="36FB7F3C" w:rsidR="00D60888" w:rsidRPr="00E020F2" w:rsidRDefault="007C1884" w:rsidP="00321CE7">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Nancy Decelles</w:t>
      </w:r>
      <w:r w:rsidR="00D60888">
        <w:rPr>
          <w:rFonts w:ascii="Arial" w:hAnsi="Arial" w:cs="Arial"/>
          <w:color w:val="000000" w:themeColor="text1"/>
          <w:sz w:val="28"/>
          <w:szCs w:val="28"/>
        </w:rPr>
        <w:br/>
      </w:r>
      <w:r w:rsidRPr="007C1884">
        <w:rPr>
          <w:rFonts w:ascii="Arial" w:hAnsi="Arial" w:cs="Arial"/>
          <w:color w:val="000000" w:themeColor="text1"/>
          <w:sz w:val="28"/>
          <w:szCs w:val="28"/>
        </w:rPr>
        <w:t>Représentante des usagers du transport adapté</w:t>
      </w:r>
      <w:r w:rsidR="00321CE7">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ordinaires</w:t>
      </w:r>
      <w:r w:rsidR="00D60888">
        <w:rPr>
          <w:rFonts w:ascii="Arial" w:hAnsi="Arial" w:cs="Arial"/>
          <w:color w:val="000000" w:themeColor="text1"/>
          <w:sz w:val="28"/>
          <w:szCs w:val="28"/>
        </w:rPr>
        <w:t> :</w:t>
      </w:r>
      <w:r w:rsidR="00321CE7">
        <w:rPr>
          <w:rFonts w:ascii="Arial" w:hAnsi="Arial" w:cs="Arial"/>
          <w:color w:val="000000" w:themeColor="text1"/>
          <w:sz w:val="28"/>
          <w:szCs w:val="28"/>
        </w:rPr>
        <w:t xml:space="preserve"> 3</w:t>
      </w:r>
      <w:r w:rsidR="00D60888">
        <w:rPr>
          <w:rFonts w:ascii="Arial" w:hAnsi="Arial" w:cs="Arial"/>
          <w:color w:val="000000" w:themeColor="text1"/>
          <w:sz w:val="28"/>
          <w:szCs w:val="28"/>
        </w:rPr>
        <w:br/>
      </w:r>
      <w:r w:rsidR="00D60888" w:rsidRPr="007C1884">
        <w:rPr>
          <w:rFonts w:ascii="Arial" w:hAnsi="Arial" w:cs="Arial"/>
          <w:color w:val="000000" w:themeColor="text1"/>
          <w:sz w:val="28"/>
          <w:szCs w:val="28"/>
        </w:rPr>
        <w:lastRenderedPageBreak/>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extraordinaires</w:t>
      </w:r>
      <w:r w:rsidR="00D60888">
        <w:rPr>
          <w:rFonts w:ascii="Arial" w:hAnsi="Arial" w:cs="Arial"/>
          <w:color w:val="000000" w:themeColor="text1"/>
          <w:sz w:val="28"/>
          <w:szCs w:val="28"/>
        </w:rPr>
        <w:t> :</w:t>
      </w:r>
      <w:r w:rsidR="00321CE7">
        <w:rPr>
          <w:rFonts w:ascii="Arial" w:hAnsi="Arial" w:cs="Arial"/>
          <w:color w:val="000000" w:themeColor="text1"/>
          <w:sz w:val="28"/>
          <w:szCs w:val="28"/>
        </w:rPr>
        <w:t xml:space="preserve"> 1</w:t>
      </w:r>
      <w:r w:rsidR="00D60888">
        <w:rPr>
          <w:rFonts w:ascii="Arial" w:hAnsi="Arial" w:cs="Arial"/>
          <w:color w:val="000000" w:themeColor="text1"/>
          <w:sz w:val="28"/>
          <w:szCs w:val="28"/>
        </w:rPr>
        <w:br/>
      </w:r>
      <w:r w:rsidR="00D60888" w:rsidRPr="00E020F2">
        <w:rPr>
          <w:rFonts w:ascii="Arial" w:hAnsi="Arial" w:cs="Arial"/>
          <w:sz w:val="28"/>
        </w:rPr>
        <w:t>Réunions du conseil</w:t>
      </w:r>
      <w:r w:rsidR="00D60888">
        <w:rPr>
          <w:rFonts w:ascii="Arial" w:hAnsi="Arial" w:cs="Arial"/>
          <w:sz w:val="28"/>
        </w:rPr>
        <w:t> :</w:t>
      </w:r>
      <w:r w:rsidR="00321CE7">
        <w:rPr>
          <w:rFonts w:ascii="Arial" w:hAnsi="Arial" w:cs="Arial"/>
          <w:sz w:val="28"/>
        </w:rPr>
        <w:t xml:space="preserve"> 8</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1 :</w:t>
      </w:r>
      <w:r w:rsidR="00321CE7">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2 :</w:t>
      </w:r>
      <w:r w:rsidR="00321CE7">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3 :</w:t>
      </w:r>
      <w:r w:rsidR="00321CE7">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4 :</w:t>
      </w:r>
      <w:r w:rsidR="00321CE7">
        <w:rPr>
          <w:rFonts w:ascii="Arial" w:hAnsi="Arial" w:cs="Arial"/>
          <w:sz w:val="28"/>
        </w:rPr>
        <w:t xml:space="preserve"> [VIDE]</w:t>
      </w:r>
    </w:p>
    <w:p w14:paraId="357CE921" w14:textId="4E7B5C19" w:rsidR="00D60888" w:rsidRPr="00E020F2" w:rsidRDefault="007C1884" w:rsidP="00321CE7">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Nathalie Delisle</w:t>
      </w:r>
      <w:r w:rsidR="00321CE7">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ordinaires</w:t>
      </w:r>
      <w:r w:rsidR="00D60888">
        <w:rPr>
          <w:rFonts w:ascii="Arial" w:hAnsi="Arial" w:cs="Arial"/>
          <w:color w:val="000000" w:themeColor="text1"/>
          <w:sz w:val="28"/>
          <w:szCs w:val="28"/>
        </w:rPr>
        <w:t> :</w:t>
      </w:r>
      <w:r w:rsidR="00321CE7">
        <w:rPr>
          <w:rFonts w:ascii="Arial" w:hAnsi="Arial" w:cs="Arial"/>
          <w:color w:val="000000" w:themeColor="text1"/>
          <w:sz w:val="28"/>
          <w:szCs w:val="28"/>
        </w:rPr>
        <w:t xml:space="preserve"> 10</w:t>
      </w:r>
      <w:r w:rsidR="00D60888">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extraordinaires</w:t>
      </w:r>
      <w:r w:rsidR="00D60888">
        <w:rPr>
          <w:rFonts w:ascii="Arial" w:hAnsi="Arial" w:cs="Arial"/>
          <w:color w:val="000000" w:themeColor="text1"/>
          <w:sz w:val="28"/>
          <w:szCs w:val="28"/>
        </w:rPr>
        <w:t> :</w:t>
      </w:r>
      <w:r w:rsidR="00321CE7">
        <w:rPr>
          <w:rFonts w:ascii="Arial" w:hAnsi="Arial" w:cs="Arial"/>
          <w:color w:val="000000" w:themeColor="text1"/>
          <w:sz w:val="28"/>
          <w:szCs w:val="28"/>
        </w:rPr>
        <w:t xml:space="preserve"> 2</w:t>
      </w:r>
      <w:r w:rsidR="00D60888">
        <w:rPr>
          <w:rFonts w:ascii="Arial" w:hAnsi="Arial" w:cs="Arial"/>
          <w:color w:val="000000" w:themeColor="text1"/>
          <w:sz w:val="28"/>
          <w:szCs w:val="28"/>
        </w:rPr>
        <w:br/>
      </w:r>
      <w:r w:rsidR="00D60888" w:rsidRPr="00E020F2">
        <w:rPr>
          <w:rFonts w:ascii="Arial" w:hAnsi="Arial" w:cs="Arial"/>
          <w:sz w:val="28"/>
        </w:rPr>
        <w:t>Réunions du conseil</w:t>
      </w:r>
      <w:r w:rsidR="00D60888">
        <w:rPr>
          <w:rFonts w:ascii="Arial" w:hAnsi="Arial" w:cs="Arial"/>
          <w:sz w:val="28"/>
        </w:rPr>
        <w:t> :</w:t>
      </w:r>
      <w:r w:rsidR="00321CE7">
        <w:rPr>
          <w:rFonts w:ascii="Arial" w:hAnsi="Arial" w:cs="Arial"/>
          <w:sz w:val="28"/>
        </w:rPr>
        <w:t xml:space="preserve"> 12</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1 :</w:t>
      </w:r>
      <w:r w:rsidR="00321CE7">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2 :</w:t>
      </w:r>
      <w:r w:rsidR="00321CE7">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3 :</w:t>
      </w:r>
      <w:r w:rsidR="00321CE7">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4 :</w:t>
      </w:r>
      <w:r w:rsidR="00321CE7">
        <w:rPr>
          <w:rFonts w:ascii="Arial" w:hAnsi="Arial" w:cs="Arial"/>
          <w:sz w:val="28"/>
        </w:rPr>
        <w:t xml:space="preserve"> [VIDE]</w:t>
      </w:r>
    </w:p>
    <w:p w14:paraId="14085ACD" w14:textId="124EB6F0" w:rsidR="00D60888" w:rsidRPr="00E020F2" w:rsidRDefault="007C1884" w:rsidP="00321CE7">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Louise Dion</w:t>
      </w:r>
      <w:r w:rsidR="00321CE7">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ordinaires</w:t>
      </w:r>
      <w:r w:rsidR="00D60888">
        <w:rPr>
          <w:rFonts w:ascii="Arial" w:hAnsi="Arial" w:cs="Arial"/>
          <w:color w:val="000000" w:themeColor="text1"/>
          <w:sz w:val="28"/>
          <w:szCs w:val="28"/>
        </w:rPr>
        <w:t> :</w:t>
      </w:r>
      <w:r w:rsidR="00321CE7" w:rsidRPr="00321CE7">
        <w:rPr>
          <w:rFonts w:ascii="Arial" w:hAnsi="Arial" w:cs="Arial"/>
          <w:color w:val="000000" w:themeColor="text1"/>
          <w:sz w:val="28"/>
          <w:szCs w:val="28"/>
        </w:rPr>
        <w:t xml:space="preserve"> </w:t>
      </w:r>
      <w:r w:rsidR="00321CE7" w:rsidRPr="007C1884">
        <w:rPr>
          <w:rFonts w:ascii="Arial" w:hAnsi="Arial" w:cs="Arial"/>
          <w:color w:val="000000" w:themeColor="text1"/>
          <w:sz w:val="28"/>
          <w:szCs w:val="28"/>
        </w:rPr>
        <w:t>9</w:t>
      </w:r>
      <w:r w:rsidR="00D60888">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extraordinaires</w:t>
      </w:r>
      <w:r w:rsidR="00D60888">
        <w:rPr>
          <w:rFonts w:ascii="Arial" w:hAnsi="Arial" w:cs="Arial"/>
          <w:color w:val="000000" w:themeColor="text1"/>
          <w:sz w:val="28"/>
          <w:szCs w:val="28"/>
        </w:rPr>
        <w:t> :</w:t>
      </w:r>
      <w:r w:rsidR="00321CE7" w:rsidRPr="00321CE7">
        <w:rPr>
          <w:rFonts w:ascii="Arial" w:hAnsi="Arial" w:cs="Arial"/>
          <w:color w:val="000000" w:themeColor="text1"/>
          <w:sz w:val="28"/>
          <w:szCs w:val="28"/>
        </w:rPr>
        <w:t xml:space="preserve"> </w:t>
      </w:r>
      <w:r w:rsidR="00321CE7" w:rsidRPr="007C1884">
        <w:rPr>
          <w:rFonts w:ascii="Arial" w:hAnsi="Arial" w:cs="Arial"/>
          <w:color w:val="000000" w:themeColor="text1"/>
          <w:sz w:val="28"/>
          <w:szCs w:val="28"/>
        </w:rPr>
        <w:t>2</w:t>
      </w:r>
      <w:r w:rsidR="00D60888">
        <w:rPr>
          <w:rFonts w:ascii="Arial" w:hAnsi="Arial" w:cs="Arial"/>
          <w:color w:val="000000" w:themeColor="text1"/>
          <w:sz w:val="28"/>
          <w:szCs w:val="28"/>
        </w:rPr>
        <w:br/>
      </w:r>
      <w:r w:rsidR="00D60888" w:rsidRPr="00E020F2">
        <w:rPr>
          <w:rFonts w:ascii="Arial" w:hAnsi="Arial" w:cs="Arial"/>
          <w:sz w:val="28"/>
        </w:rPr>
        <w:t>Réunions du conseil</w:t>
      </w:r>
      <w:r w:rsidR="00D60888">
        <w:rPr>
          <w:rFonts w:ascii="Arial" w:hAnsi="Arial" w:cs="Arial"/>
          <w:sz w:val="28"/>
        </w:rPr>
        <w:t> :</w:t>
      </w:r>
      <w:r w:rsidR="00321CE7" w:rsidRPr="00321CE7">
        <w:rPr>
          <w:rFonts w:ascii="Arial" w:hAnsi="Arial" w:cs="Arial"/>
          <w:color w:val="000000" w:themeColor="text1"/>
          <w:sz w:val="28"/>
          <w:szCs w:val="28"/>
        </w:rPr>
        <w:t xml:space="preserve"> </w:t>
      </w:r>
      <w:r w:rsidR="00321CE7" w:rsidRPr="007C1884">
        <w:rPr>
          <w:rFonts w:ascii="Arial" w:hAnsi="Arial" w:cs="Arial"/>
          <w:color w:val="000000" w:themeColor="text1"/>
          <w:sz w:val="28"/>
          <w:szCs w:val="28"/>
        </w:rPr>
        <w:t>12</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1 :</w:t>
      </w:r>
      <w:r w:rsidR="00321CE7" w:rsidRPr="00321CE7">
        <w:rPr>
          <w:rFonts w:ascii="Arial" w:hAnsi="Arial" w:cs="Arial"/>
          <w:color w:val="000000" w:themeColor="text1"/>
          <w:sz w:val="28"/>
          <w:szCs w:val="28"/>
        </w:rPr>
        <w:t xml:space="preserve"> </w:t>
      </w:r>
      <w:r w:rsidR="00321CE7" w:rsidRPr="007C1884">
        <w:rPr>
          <w:rFonts w:ascii="Arial" w:hAnsi="Arial" w:cs="Arial"/>
          <w:color w:val="000000" w:themeColor="text1"/>
          <w:sz w:val="28"/>
          <w:szCs w:val="28"/>
        </w:rPr>
        <w:t>6</w:t>
      </w:r>
      <w:r w:rsidR="00AE466D">
        <w:rPr>
          <w:rFonts w:ascii="Arial" w:hAnsi="Arial" w:cs="Arial"/>
          <w:color w:val="000000" w:themeColor="text1"/>
          <w:sz w:val="28"/>
          <w:szCs w:val="28"/>
        </w:rPr>
        <w:t> </w:t>
      </w:r>
      <w:r w:rsidR="00321CE7" w:rsidRPr="007C1884">
        <w:rPr>
          <w:rFonts w:ascii="Arial" w:hAnsi="Arial" w:cs="Arial"/>
          <w:color w:val="000000" w:themeColor="text1"/>
          <w:sz w:val="28"/>
          <w:szCs w:val="28"/>
        </w:rPr>
        <w:t>/</w:t>
      </w:r>
      <w:r w:rsidR="00AE466D">
        <w:rPr>
          <w:rFonts w:ascii="Arial" w:hAnsi="Arial" w:cs="Arial"/>
          <w:color w:val="000000" w:themeColor="text1"/>
          <w:sz w:val="28"/>
          <w:szCs w:val="28"/>
        </w:rPr>
        <w:t> </w:t>
      </w:r>
      <w:r w:rsidR="00321CE7" w:rsidRPr="007C1884">
        <w:rPr>
          <w:rFonts w:ascii="Arial" w:hAnsi="Arial" w:cs="Arial"/>
          <w:color w:val="000000" w:themeColor="text1"/>
          <w:sz w:val="28"/>
          <w:szCs w:val="28"/>
        </w:rPr>
        <w:t>6</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2 :</w:t>
      </w:r>
      <w:r w:rsidR="00321CE7">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3 :</w:t>
      </w:r>
      <w:r w:rsidR="00321CE7" w:rsidRPr="00321CE7">
        <w:rPr>
          <w:rFonts w:ascii="Arial" w:hAnsi="Arial" w:cs="Arial"/>
          <w:color w:val="000000" w:themeColor="text1"/>
          <w:sz w:val="28"/>
          <w:szCs w:val="28"/>
        </w:rPr>
        <w:t xml:space="preserve"> </w:t>
      </w:r>
      <w:r w:rsidR="00321CE7" w:rsidRPr="007C1884">
        <w:rPr>
          <w:rFonts w:ascii="Arial" w:hAnsi="Arial" w:cs="Arial"/>
          <w:color w:val="000000" w:themeColor="text1"/>
          <w:sz w:val="28"/>
          <w:szCs w:val="28"/>
        </w:rPr>
        <w:t>2</w:t>
      </w:r>
      <w:r w:rsidR="00AE466D">
        <w:rPr>
          <w:rFonts w:ascii="Arial" w:hAnsi="Arial" w:cs="Arial"/>
          <w:color w:val="000000" w:themeColor="text1"/>
          <w:sz w:val="28"/>
          <w:szCs w:val="28"/>
        </w:rPr>
        <w:t> </w:t>
      </w:r>
      <w:r w:rsidR="00321CE7" w:rsidRPr="007C1884">
        <w:rPr>
          <w:rFonts w:ascii="Arial" w:hAnsi="Arial" w:cs="Arial"/>
          <w:color w:val="000000" w:themeColor="text1"/>
          <w:sz w:val="28"/>
          <w:szCs w:val="28"/>
        </w:rPr>
        <w:t>/</w:t>
      </w:r>
      <w:r w:rsidR="00AE466D">
        <w:rPr>
          <w:rFonts w:ascii="Arial" w:hAnsi="Arial" w:cs="Arial"/>
          <w:color w:val="000000" w:themeColor="text1"/>
          <w:sz w:val="28"/>
          <w:szCs w:val="28"/>
        </w:rPr>
        <w:t> </w:t>
      </w:r>
      <w:r w:rsidR="00321CE7" w:rsidRPr="007C1884">
        <w:rPr>
          <w:rFonts w:ascii="Arial" w:hAnsi="Arial" w:cs="Arial"/>
          <w:color w:val="000000" w:themeColor="text1"/>
          <w:sz w:val="28"/>
          <w:szCs w:val="28"/>
        </w:rPr>
        <w:t>2</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4 :</w:t>
      </w:r>
      <w:r w:rsidR="00321CE7">
        <w:rPr>
          <w:rFonts w:ascii="Arial" w:hAnsi="Arial" w:cs="Arial"/>
          <w:sz w:val="28"/>
        </w:rPr>
        <w:t xml:space="preserve"> [VIDE]</w:t>
      </w:r>
    </w:p>
    <w:p w14:paraId="1F902CB6" w14:textId="6A76E7D7" w:rsidR="00D60888" w:rsidRPr="00E020F2" w:rsidRDefault="007C1884" w:rsidP="006D615D">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Sylvain Joly</w:t>
      </w:r>
      <w:r w:rsidR="006D615D">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ordinaires</w:t>
      </w:r>
      <w:r w:rsidR="00D60888">
        <w:rPr>
          <w:rFonts w:ascii="Arial" w:hAnsi="Arial" w:cs="Arial"/>
          <w:color w:val="000000" w:themeColor="text1"/>
          <w:sz w:val="28"/>
          <w:szCs w:val="28"/>
        </w:rPr>
        <w:t> :</w:t>
      </w:r>
      <w:r w:rsidR="006D615D" w:rsidRPr="006D615D">
        <w:rPr>
          <w:rFonts w:ascii="Arial" w:hAnsi="Arial" w:cs="Arial"/>
          <w:color w:val="000000" w:themeColor="text1"/>
          <w:sz w:val="28"/>
          <w:szCs w:val="28"/>
        </w:rPr>
        <w:t xml:space="preserve"> </w:t>
      </w:r>
      <w:r w:rsidR="006D615D" w:rsidRPr="007C1884">
        <w:rPr>
          <w:rFonts w:ascii="Arial" w:hAnsi="Arial" w:cs="Arial"/>
          <w:color w:val="000000" w:themeColor="text1"/>
          <w:sz w:val="28"/>
          <w:szCs w:val="28"/>
        </w:rPr>
        <w:t>8</w:t>
      </w:r>
      <w:r w:rsidR="00D60888">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extraordinaires</w:t>
      </w:r>
      <w:r w:rsidR="00D60888">
        <w:rPr>
          <w:rFonts w:ascii="Arial" w:hAnsi="Arial" w:cs="Arial"/>
          <w:color w:val="000000" w:themeColor="text1"/>
          <w:sz w:val="28"/>
          <w:szCs w:val="28"/>
        </w:rPr>
        <w:t> :</w:t>
      </w:r>
      <w:r w:rsidR="006D615D" w:rsidRPr="006D615D">
        <w:rPr>
          <w:rFonts w:ascii="Arial" w:hAnsi="Arial" w:cs="Arial"/>
          <w:color w:val="000000" w:themeColor="text1"/>
          <w:sz w:val="28"/>
          <w:szCs w:val="28"/>
        </w:rPr>
        <w:t xml:space="preserve"> </w:t>
      </w:r>
      <w:r w:rsidR="006D615D" w:rsidRPr="007C1884">
        <w:rPr>
          <w:rFonts w:ascii="Arial" w:hAnsi="Arial" w:cs="Arial"/>
          <w:color w:val="000000" w:themeColor="text1"/>
          <w:sz w:val="28"/>
          <w:szCs w:val="28"/>
        </w:rPr>
        <w:t>2</w:t>
      </w:r>
      <w:r w:rsidR="00D60888">
        <w:rPr>
          <w:rFonts w:ascii="Arial" w:hAnsi="Arial" w:cs="Arial"/>
          <w:color w:val="000000" w:themeColor="text1"/>
          <w:sz w:val="28"/>
          <w:szCs w:val="28"/>
        </w:rPr>
        <w:br/>
      </w:r>
      <w:r w:rsidR="00D60888" w:rsidRPr="00E020F2">
        <w:rPr>
          <w:rFonts w:ascii="Arial" w:hAnsi="Arial" w:cs="Arial"/>
          <w:sz w:val="28"/>
        </w:rPr>
        <w:t>Réunions du conseil</w:t>
      </w:r>
      <w:r w:rsidR="00D60888">
        <w:rPr>
          <w:rFonts w:ascii="Arial" w:hAnsi="Arial" w:cs="Arial"/>
          <w:sz w:val="28"/>
        </w:rPr>
        <w:t> :</w:t>
      </w:r>
      <w:r w:rsidR="006D615D" w:rsidRPr="006D615D">
        <w:rPr>
          <w:rFonts w:ascii="Arial" w:hAnsi="Arial" w:cs="Arial"/>
          <w:color w:val="000000" w:themeColor="text1"/>
          <w:sz w:val="28"/>
          <w:szCs w:val="28"/>
        </w:rPr>
        <w:t xml:space="preserve"> </w:t>
      </w:r>
      <w:r w:rsidR="006D615D" w:rsidRPr="007C1884">
        <w:rPr>
          <w:rFonts w:ascii="Arial" w:hAnsi="Arial" w:cs="Arial"/>
          <w:color w:val="000000" w:themeColor="text1"/>
          <w:sz w:val="28"/>
          <w:szCs w:val="28"/>
        </w:rPr>
        <w:t>10</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1 :</w:t>
      </w:r>
      <w:r w:rsidR="006D615D" w:rsidRPr="006D615D">
        <w:rPr>
          <w:rFonts w:ascii="Arial" w:hAnsi="Arial" w:cs="Arial"/>
          <w:color w:val="000000" w:themeColor="text1"/>
          <w:sz w:val="28"/>
          <w:szCs w:val="28"/>
        </w:rPr>
        <w:t xml:space="preserve"> </w:t>
      </w:r>
      <w:r w:rsidR="006D615D" w:rsidRPr="007C1884">
        <w:rPr>
          <w:rFonts w:ascii="Arial" w:hAnsi="Arial" w:cs="Arial"/>
          <w:color w:val="000000" w:themeColor="text1"/>
          <w:sz w:val="28"/>
          <w:szCs w:val="28"/>
        </w:rPr>
        <w:t>5</w:t>
      </w:r>
      <w:r w:rsidR="00AE466D">
        <w:rPr>
          <w:rFonts w:ascii="Arial" w:hAnsi="Arial" w:cs="Arial"/>
          <w:color w:val="000000" w:themeColor="text1"/>
          <w:sz w:val="28"/>
          <w:szCs w:val="28"/>
        </w:rPr>
        <w:t> </w:t>
      </w:r>
      <w:r w:rsidR="006D615D" w:rsidRPr="007C1884">
        <w:rPr>
          <w:rFonts w:ascii="Arial" w:hAnsi="Arial" w:cs="Arial"/>
          <w:color w:val="000000" w:themeColor="text1"/>
          <w:sz w:val="28"/>
          <w:szCs w:val="28"/>
        </w:rPr>
        <w:t>/</w:t>
      </w:r>
      <w:r w:rsidR="00AE466D">
        <w:rPr>
          <w:rFonts w:ascii="Arial" w:hAnsi="Arial" w:cs="Arial"/>
          <w:color w:val="000000" w:themeColor="text1"/>
          <w:sz w:val="28"/>
          <w:szCs w:val="28"/>
        </w:rPr>
        <w:t> </w:t>
      </w:r>
      <w:r w:rsidR="006D615D" w:rsidRPr="007C1884">
        <w:rPr>
          <w:rFonts w:ascii="Arial" w:hAnsi="Arial" w:cs="Arial"/>
          <w:color w:val="000000" w:themeColor="text1"/>
          <w:sz w:val="28"/>
          <w:szCs w:val="28"/>
        </w:rPr>
        <w:t>6</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2 :</w:t>
      </w:r>
      <w:r w:rsidR="006D615D">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3 :</w:t>
      </w:r>
      <w:r w:rsidR="006D615D" w:rsidRPr="006D615D">
        <w:rPr>
          <w:rFonts w:ascii="Arial" w:hAnsi="Arial" w:cs="Arial"/>
          <w:color w:val="000000" w:themeColor="text1"/>
          <w:sz w:val="28"/>
          <w:szCs w:val="28"/>
        </w:rPr>
        <w:t xml:space="preserve"> </w:t>
      </w:r>
      <w:r w:rsidR="006D615D" w:rsidRPr="007C1884">
        <w:rPr>
          <w:rFonts w:ascii="Arial" w:hAnsi="Arial" w:cs="Arial"/>
          <w:color w:val="000000" w:themeColor="text1"/>
          <w:sz w:val="28"/>
          <w:szCs w:val="28"/>
        </w:rPr>
        <w:t>2</w:t>
      </w:r>
      <w:r w:rsidR="00AE466D">
        <w:rPr>
          <w:rFonts w:ascii="Arial" w:hAnsi="Arial" w:cs="Arial"/>
          <w:color w:val="000000" w:themeColor="text1"/>
          <w:sz w:val="28"/>
          <w:szCs w:val="28"/>
        </w:rPr>
        <w:t> </w:t>
      </w:r>
      <w:r w:rsidR="006D615D" w:rsidRPr="007C1884">
        <w:rPr>
          <w:rFonts w:ascii="Arial" w:hAnsi="Arial" w:cs="Arial"/>
          <w:color w:val="000000" w:themeColor="text1"/>
          <w:sz w:val="28"/>
          <w:szCs w:val="28"/>
        </w:rPr>
        <w:t>/</w:t>
      </w:r>
      <w:r w:rsidR="00AE466D">
        <w:rPr>
          <w:rFonts w:ascii="Arial" w:hAnsi="Arial" w:cs="Arial"/>
          <w:color w:val="000000" w:themeColor="text1"/>
          <w:sz w:val="28"/>
          <w:szCs w:val="28"/>
        </w:rPr>
        <w:t> </w:t>
      </w:r>
      <w:r w:rsidR="006D615D" w:rsidRPr="007C1884">
        <w:rPr>
          <w:rFonts w:ascii="Arial" w:hAnsi="Arial" w:cs="Arial"/>
          <w:color w:val="000000" w:themeColor="text1"/>
          <w:sz w:val="28"/>
          <w:szCs w:val="28"/>
        </w:rPr>
        <w:t>2</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4 :</w:t>
      </w:r>
      <w:r w:rsidR="006D615D">
        <w:rPr>
          <w:rFonts w:ascii="Arial" w:hAnsi="Arial" w:cs="Arial"/>
          <w:sz w:val="28"/>
        </w:rPr>
        <w:t xml:space="preserve"> [VIDE]</w:t>
      </w:r>
    </w:p>
    <w:p w14:paraId="28666171" w14:textId="4E54BA43" w:rsidR="00D60888" w:rsidRPr="006D615D" w:rsidRDefault="007C1884" w:rsidP="006D615D">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Nicholas Kaminaris</w:t>
      </w:r>
      <w:r w:rsidR="00D60888">
        <w:rPr>
          <w:rFonts w:ascii="Arial" w:hAnsi="Arial" w:cs="Arial"/>
          <w:color w:val="000000" w:themeColor="text1"/>
          <w:sz w:val="28"/>
          <w:szCs w:val="28"/>
        </w:rPr>
        <w:br/>
      </w:r>
      <w:r w:rsidRPr="007C1884">
        <w:rPr>
          <w:rFonts w:ascii="Arial" w:hAnsi="Arial" w:cs="Arial"/>
          <w:color w:val="000000" w:themeColor="text1"/>
          <w:sz w:val="28"/>
          <w:szCs w:val="28"/>
        </w:rPr>
        <w:t>Représentant des usagers</w:t>
      </w:r>
      <w:r w:rsidR="006D615D">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ordinaires</w:t>
      </w:r>
      <w:r w:rsidR="00D60888">
        <w:rPr>
          <w:rFonts w:ascii="Arial" w:hAnsi="Arial" w:cs="Arial"/>
          <w:color w:val="000000" w:themeColor="text1"/>
          <w:sz w:val="28"/>
          <w:szCs w:val="28"/>
        </w:rPr>
        <w:t> :</w:t>
      </w:r>
      <w:r w:rsidR="006D615D" w:rsidRPr="006D615D">
        <w:rPr>
          <w:rFonts w:ascii="Arial" w:hAnsi="Arial" w:cs="Arial"/>
          <w:color w:val="000000" w:themeColor="text1"/>
          <w:sz w:val="28"/>
          <w:szCs w:val="28"/>
        </w:rPr>
        <w:t xml:space="preserve"> </w:t>
      </w:r>
      <w:r w:rsidR="006D615D" w:rsidRPr="007C1884">
        <w:rPr>
          <w:rFonts w:ascii="Arial" w:hAnsi="Arial" w:cs="Arial"/>
          <w:color w:val="000000" w:themeColor="text1"/>
          <w:sz w:val="28"/>
          <w:szCs w:val="28"/>
        </w:rPr>
        <w:t>9</w:t>
      </w:r>
      <w:r w:rsidR="00D60888">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extraordinaires</w:t>
      </w:r>
      <w:r w:rsidR="00D60888">
        <w:rPr>
          <w:rFonts w:ascii="Arial" w:hAnsi="Arial" w:cs="Arial"/>
          <w:color w:val="000000" w:themeColor="text1"/>
          <w:sz w:val="28"/>
          <w:szCs w:val="28"/>
        </w:rPr>
        <w:t> :</w:t>
      </w:r>
      <w:r w:rsidR="006D615D" w:rsidRPr="006D615D">
        <w:rPr>
          <w:rFonts w:ascii="Arial" w:hAnsi="Arial" w:cs="Arial"/>
          <w:color w:val="000000" w:themeColor="text1"/>
          <w:sz w:val="28"/>
          <w:szCs w:val="28"/>
        </w:rPr>
        <w:t xml:space="preserve"> </w:t>
      </w:r>
      <w:r w:rsidR="006D615D" w:rsidRPr="007C1884">
        <w:rPr>
          <w:rFonts w:ascii="Arial" w:hAnsi="Arial" w:cs="Arial"/>
          <w:color w:val="000000" w:themeColor="text1"/>
          <w:sz w:val="28"/>
          <w:szCs w:val="28"/>
        </w:rPr>
        <w:t>2</w:t>
      </w:r>
      <w:r w:rsidR="00D60888">
        <w:rPr>
          <w:rFonts w:ascii="Arial" w:hAnsi="Arial" w:cs="Arial"/>
          <w:color w:val="000000" w:themeColor="text1"/>
          <w:sz w:val="28"/>
          <w:szCs w:val="28"/>
        </w:rPr>
        <w:br/>
      </w:r>
      <w:r w:rsidR="00D60888" w:rsidRPr="00E020F2">
        <w:rPr>
          <w:rFonts w:ascii="Arial" w:hAnsi="Arial" w:cs="Arial"/>
          <w:sz w:val="28"/>
        </w:rPr>
        <w:t>Réunions du conseil</w:t>
      </w:r>
      <w:r w:rsidR="00D60888">
        <w:rPr>
          <w:rFonts w:ascii="Arial" w:hAnsi="Arial" w:cs="Arial"/>
          <w:sz w:val="28"/>
        </w:rPr>
        <w:t> :</w:t>
      </w:r>
      <w:r w:rsidR="006D615D" w:rsidRPr="006D615D">
        <w:rPr>
          <w:rFonts w:ascii="Arial" w:hAnsi="Arial" w:cs="Arial"/>
          <w:color w:val="000000" w:themeColor="text1"/>
          <w:sz w:val="28"/>
          <w:szCs w:val="28"/>
        </w:rPr>
        <w:t xml:space="preserve"> </w:t>
      </w:r>
      <w:r w:rsidR="006D615D" w:rsidRPr="007C1884">
        <w:rPr>
          <w:rFonts w:ascii="Arial" w:hAnsi="Arial" w:cs="Arial"/>
          <w:color w:val="000000" w:themeColor="text1"/>
          <w:sz w:val="28"/>
          <w:szCs w:val="28"/>
        </w:rPr>
        <w:t>10</w:t>
      </w:r>
      <w:r w:rsidR="00D60888">
        <w:rPr>
          <w:rFonts w:ascii="Arial" w:hAnsi="Arial" w:cs="Arial"/>
          <w:sz w:val="28"/>
        </w:rPr>
        <w:br/>
      </w:r>
      <w:r w:rsidR="00D60888" w:rsidRPr="00E020F2">
        <w:rPr>
          <w:rFonts w:ascii="Arial" w:hAnsi="Arial" w:cs="Arial"/>
          <w:sz w:val="28"/>
        </w:rPr>
        <w:lastRenderedPageBreak/>
        <w:t xml:space="preserve">Réunions du comité </w:t>
      </w:r>
      <w:r w:rsidR="00D60888">
        <w:rPr>
          <w:rFonts w:ascii="Arial" w:hAnsi="Arial" w:cs="Arial"/>
          <w:sz w:val="28"/>
        </w:rPr>
        <w:t>1 :</w:t>
      </w:r>
      <w:r w:rsidR="006D615D">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2 :</w:t>
      </w:r>
      <w:r w:rsidR="006D615D" w:rsidRPr="006D615D">
        <w:rPr>
          <w:rFonts w:ascii="Arial" w:hAnsi="Arial" w:cs="Arial"/>
          <w:color w:val="000000" w:themeColor="text1"/>
          <w:sz w:val="28"/>
          <w:szCs w:val="28"/>
        </w:rPr>
        <w:t xml:space="preserve"> </w:t>
      </w:r>
      <w:r w:rsidR="006D615D" w:rsidRPr="007C1884">
        <w:rPr>
          <w:rFonts w:ascii="Arial" w:hAnsi="Arial" w:cs="Arial"/>
          <w:color w:val="000000" w:themeColor="text1"/>
          <w:sz w:val="28"/>
          <w:szCs w:val="28"/>
        </w:rPr>
        <w:t>6</w:t>
      </w:r>
      <w:r w:rsidR="00AE466D">
        <w:rPr>
          <w:rFonts w:ascii="Arial" w:hAnsi="Arial" w:cs="Arial"/>
          <w:color w:val="000000" w:themeColor="text1"/>
          <w:sz w:val="28"/>
          <w:szCs w:val="28"/>
        </w:rPr>
        <w:t> </w:t>
      </w:r>
      <w:r w:rsidR="006D615D" w:rsidRPr="007C1884">
        <w:rPr>
          <w:rFonts w:ascii="Arial" w:hAnsi="Arial" w:cs="Arial"/>
          <w:color w:val="000000" w:themeColor="text1"/>
          <w:sz w:val="28"/>
          <w:szCs w:val="28"/>
        </w:rPr>
        <w:t>/</w:t>
      </w:r>
      <w:r w:rsidR="00AE466D">
        <w:rPr>
          <w:rFonts w:ascii="Arial" w:hAnsi="Arial" w:cs="Arial"/>
          <w:color w:val="000000" w:themeColor="text1"/>
          <w:sz w:val="28"/>
          <w:szCs w:val="28"/>
        </w:rPr>
        <w:t> </w:t>
      </w:r>
      <w:r w:rsidR="006D615D" w:rsidRPr="007C1884">
        <w:rPr>
          <w:rFonts w:ascii="Arial" w:hAnsi="Arial" w:cs="Arial"/>
          <w:color w:val="000000" w:themeColor="text1"/>
          <w:sz w:val="28"/>
          <w:szCs w:val="28"/>
        </w:rPr>
        <w:t>6</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3 :</w:t>
      </w:r>
      <w:r w:rsidR="006D615D">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4 :</w:t>
      </w:r>
      <w:r w:rsidR="006D615D" w:rsidRPr="006D615D">
        <w:rPr>
          <w:rFonts w:ascii="Arial" w:hAnsi="Arial" w:cs="Arial"/>
          <w:color w:val="000000" w:themeColor="text1"/>
          <w:sz w:val="28"/>
          <w:szCs w:val="28"/>
        </w:rPr>
        <w:t xml:space="preserve"> </w:t>
      </w:r>
      <w:r w:rsidR="006D615D" w:rsidRPr="007C1884">
        <w:rPr>
          <w:rFonts w:ascii="Arial" w:hAnsi="Arial" w:cs="Arial"/>
          <w:color w:val="000000" w:themeColor="text1"/>
          <w:sz w:val="28"/>
          <w:szCs w:val="28"/>
        </w:rPr>
        <w:t>2</w:t>
      </w:r>
      <w:r w:rsidR="00AE466D">
        <w:rPr>
          <w:rFonts w:ascii="Arial" w:hAnsi="Arial" w:cs="Arial"/>
          <w:color w:val="000000" w:themeColor="text1"/>
          <w:sz w:val="28"/>
          <w:szCs w:val="28"/>
        </w:rPr>
        <w:t> </w:t>
      </w:r>
      <w:r w:rsidR="006D615D" w:rsidRPr="007C1884">
        <w:rPr>
          <w:rFonts w:ascii="Arial" w:hAnsi="Arial" w:cs="Arial"/>
          <w:color w:val="000000" w:themeColor="text1"/>
          <w:sz w:val="28"/>
          <w:szCs w:val="28"/>
        </w:rPr>
        <w:t>/</w:t>
      </w:r>
      <w:r w:rsidR="00AE466D">
        <w:rPr>
          <w:rFonts w:ascii="Arial" w:hAnsi="Arial" w:cs="Arial"/>
          <w:color w:val="000000" w:themeColor="text1"/>
          <w:sz w:val="28"/>
          <w:szCs w:val="28"/>
        </w:rPr>
        <w:t> </w:t>
      </w:r>
      <w:r w:rsidR="006D615D" w:rsidRPr="007C1884">
        <w:rPr>
          <w:rFonts w:ascii="Arial" w:hAnsi="Arial" w:cs="Arial"/>
          <w:color w:val="000000" w:themeColor="text1"/>
          <w:sz w:val="28"/>
          <w:szCs w:val="28"/>
        </w:rPr>
        <w:t>2</w:t>
      </w:r>
    </w:p>
    <w:p w14:paraId="7AB50297" w14:textId="2D22C83A" w:rsidR="00D60888" w:rsidRPr="00E020F2" w:rsidRDefault="007C1884" w:rsidP="006D615D">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 xml:space="preserve">Affine </w:t>
      </w:r>
      <w:proofErr w:type="spellStart"/>
      <w:r w:rsidRPr="007C1884">
        <w:rPr>
          <w:rFonts w:ascii="Arial" w:hAnsi="Arial" w:cs="Arial"/>
          <w:color w:val="000000" w:themeColor="text1"/>
          <w:sz w:val="28"/>
          <w:szCs w:val="28"/>
        </w:rPr>
        <w:t>Lwalalika</w:t>
      </w:r>
      <w:proofErr w:type="spellEnd"/>
      <w:r w:rsidR="006D615D">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ordinaires</w:t>
      </w:r>
      <w:r w:rsidR="00D60888">
        <w:rPr>
          <w:rFonts w:ascii="Arial" w:hAnsi="Arial" w:cs="Arial"/>
          <w:color w:val="000000" w:themeColor="text1"/>
          <w:sz w:val="28"/>
          <w:szCs w:val="28"/>
        </w:rPr>
        <w:t> :</w:t>
      </w:r>
      <w:r w:rsidR="006D615D" w:rsidRPr="006D615D">
        <w:rPr>
          <w:rFonts w:ascii="Arial" w:hAnsi="Arial" w:cs="Arial"/>
          <w:color w:val="000000" w:themeColor="text1"/>
          <w:sz w:val="28"/>
          <w:szCs w:val="28"/>
        </w:rPr>
        <w:t xml:space="preserve"> </w:t>
      </w:r>
      <w:r w:rsidR="006D615D" w:rsidRPr="007C1884">
        <w:rPr>
          <w:rFonts w:ascii="Arial" w:hAnsi="Arial" w:cs="Arial"/>
          <w:color w:val="000000" w:themeColor="text1"/>
          <w:sz w:val="28"/>
          <w:szCs w:val="28"/>
        </w:rPr>
        <w:t>9</w:t>
      </w:r>
      <w:r w:rsidR="00D60888">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extraordinaires</w:t>
      </w:r>
      <w:r w:rsidR="00D60888">
        <w:rPr>
          <w:rFonts w:ascii="Arial" w:hAnsi="Arial" w:cs="Arial"/>
          <w:color w:val="000000" w:themeColor="text1"/>
          <w:sz w:val="28"/>
          <w:szCs w:val="28"/>
        </w:rPr>
        <w:t> :</w:t>
      </w:r>
      <w:r w:rsidR="006D615D" w:rsidRPr="006D615D">
        <w:rPr>
          <w:rFonts w:ascii="Arial" w:hAnsi="Arial" w:cs="Arial"/>
          <w:color w:val="000000" w:themeColor="text1"/>
          <w:sz w:val="28"/>
          <w:szCs w:val="28"/>
        </w:rPr>
        <w:t xml:space="preserve"> </w:t>
      </w:r>
      <w:r w:rsidR="006D615D" w:rsidRPr="007C1884">
        <w:rPr>
          <w:rFonts w:ascii="Arial" w:hAnsi="Arial" w:cs="Arial"/>
          <w:color w:val="000000" w:themeColor="text1"/>
          <w:sz w:val="28"/>
          <w:szCs w:val="28"/>
        </w:rPr>
        <w:t>2</w:t>
      </w:r>
      <w:r w:rsidR="00D60888">
        <w:rPr>
          <w:rFonts w:ascii="Arial" w:hAnsi="Arial" w:cs="Arial"/>
          <w:color w:val="000000" w:themeColor="text1"/>
          <w:sz w:val="28"/>
          <w:szCs w:val="28"/>
        </w:rPr>
        <w:br/>
      </w:r>
      <w:r w:rsidR="00D60888" w:rsidRPr="00E020F2">
        <w:rPr>
          <w:rFonts w:ascii="Arial" w:hAnsi="Arial" w:cs="Arial"/>
          <w:sz w:val="28"/>
        </w:rPr>
        <w:t>Réunions du conseil</w:t>
      </w:r>
      <w:r w:rsidR="00D60888">
        <w:rPr>
          <w:rFonts w:ascii="Arial" w:hAnsi="Arial" w:cs="Arial"/>
          <w:sz w:val="28"/>
        </w:rPr>
        <w:t> :</w:t>
      </w:r>
      <w:r w:rsidR="006D615D" w:rsidRPr="006D615D">
        <w:rPr>
          <w:rFonts w:ascii="Arial" w:hAnsi="Arial" w:cs="Arial"/>
          <w:color w:val="000000" w:themeColor="text1"/>
          <w:sz w:val="28"/>
          <w:szCs w:val="28"/>
        </w:rPr>
        <w:t xml:space="preserve"> </w:t>
      </w:r>
      <w:r w:rsidR="006D615D" w:rsidRPr="007C1884">
        <w:rPr>
          <w:rFonts w:ascii="Arial" w:hAnsi="Arial" w:cs="Arial"/>
          <w:color w:val="000000" w:themeColor="text1"/>
          <w:sz w:val="28"/>
          <w:szCs w:val="28"/>
        </w:rPr>
        <w:t>11</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1 :</w:t>
      </w:r>
      <w:r w:rsidR="006D615D">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2 :</w:t>
      </w:r>
      <w:r w:rsidR="006D615D">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3 :</w:t>
      </w:r>
      <w:r w:rsidR="006D615D">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4 :</w:t>
      </w:r>
      <w:r w:rsidR="006D615D" w:rsidRPr="006D615D">
        <w:rPr>
          <w:rFonts w:ascii="Arial" w:hAnsi="Arial" w:cs="Arial"/>
          <w:color w:val="000000" w:themeColor="text1"/>
          <w:sz w:val="28"/>
          <w:szCs w:val="28"/>
        </w:rPr>
        <w:t xml:space="preserve"> </w:t>
      </w:r>
      <w:r w:rsidR="006D615D" w:rsidRPr="007C1884">
        <w:rPr>
          <w:rFonts w:ascii="Arial" w:hAnsi="Arial" w:cs="Arial"/>
          <w:color w:val="000000" w:themeColor="text1"/>
          <w:sz w:val="28"/>
          <w:szCs w:val="28"/>
        </w:rPr>
        <w:t>2</w:t>
      </w:r>
      <w:r w:rsidR="00AE466D">
        <w:rPr>
          <w:rFonts w:ascii="Arial" w:hAnsi="Arial" w:cs="Arial"/>
          <w:color w:val="000000" w:themeColor="text1"/>
          <w:sz w:val="28"/>
          <w:szCs w:val="28"/>
        </w:rPr>
        <w:t> </w:t>
      </w:r>
      <w:r w:rsidR="006D615D" w:rsidRPr="007C1884">
        <w:rPr>
          <w:rFonts w:ascii="Arial" w:hAnsi="Arial" w:cs="Arial"/>
          <w:color w:val="000000" w:themeColor="text1"/>
          <w:sz w:val="28"/>
          <w:szCs w:val="28"/>
        </w:rPr>
        <w:t>/</w:t>
      </w:r>
      <w:r w:rsidR="00AE466D">
        <w:rPr>
          <w:rFonts w:ascii="Arial" w:hAnsi="Arial" w:cs="Arial"/>
          <w:color w:val="000000" w:themeColor="text1"/>
          <w:sz w:val="28"/>
          <w:szCs w:val="28"/>
        </w:rPr>
        <w:t> </w:t>
      </w:r>
      <w:r w:rsidR="006D615D" w:rsidRPr="007C1884">
        <w:rPr>
          <w:rFonts w:ascii="Arial" w:hAnsi="Arial" w:cs="Arial"/>
          <w:color w:val="000000" w:themeColor="text1"/>
          <w:sz w:val="28"/>
          <w:szCs w:val="28"/>
        </w:rPr>
        <w:t>2</w:t>
      </w:r>
    </w:p>
    <w:p w14:paraId="0D315332" w14:textId="2A18052C" w:rsidR="00D60888" w:rsidRPr="00E020F2" w:rsidRDefault="007C1884" w:rsidP="00586AAA">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 xml:space="preserve">Jean Martel </w:t>
      </w:r>
      <w:r w:rsidR="00586AAA">
        <w:rPr>
          <w:rFonts w:ascii="Arial" w:hAnsi="Arial" w:cs="Arial"/>
          <w:color w:val="000000" w:themeColor="text1"/>
          <w:sz w:val="28"/>
          <w:szCs w:val="28"/>
        </w:rPr>
        <w:t xml:space="preserve">NOTE DE BAS DE PAGE </w:t>
      </w:r>
      <w:r w:rsidRPr="007C1884">
        <w:rPr>
          <w:rFonts w:ascii="Arial" w:hAnsi="Arial" w:cs="Arial"/>
          <w:color w:val="000000" w:themeColor="text1"/>
          <w:sz w:val="28"/>
          <w:szCs w:val="28"/>
        </w:rPr>
        <w:t>(1)</w:t>
      </w:r>
      <w:r w:rsidR="00586AAA">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ordinaires</w:t>
      </w:r>
      <w:r w:rsidR="00D60888">
        <w:rPr>
          <w:rFonts w:ascii="Arial" w:hAnsi="Arial" w:cs="Arial"/>
          <w:color w:val="000000" w:themeColor="text1"/>
          <w:sz w:val="28"/>
          <w:szCs w:val="28"/>
        </w:rPr>
        <w:t> :</w:t>
      </w:r>
      <w:r w:rsidR="00586AAA">
        <w:rPr>
          <w:rFonts w:ascii="Arial" w:hAnsi="Arial" w:cs="Arial"/>
          <w:color w:val="000000" w:themeColor="text1"/>
          <w:sz w:val="28"/>
          <w:szCs w:val="28"/>
        </w:rPr>
        <w:t xml:space="preserve"> 1</w:t>
      </w:r>
      <w:r w:rsidR="00D60888">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extraordinaires</w:t>
      </w:r>
      <w:r w:rsidR="00D60888">
        <w:rPr>
          <w:rFonts w:ascii="Arial" w:hAnsi="Arial" w:cs="Arial"/>
          <w:color w:val="000000" w:themeColor="text1"/>
          <w:sz w:val="28"/>
          <w:szCs w:val="28"/>
        </w:rPr>
        <w:t> :</w:t>
      </w:r>
      <w:r w:rsidR="00586AAA">
        <w:rPr>
          <w:rFonts w:ascii="Arial" w:hAnsi="Arial" w:cs="Arial"/>
          <w:color w:val="000000" w:themeColor="text1"/>
          <w:sz w:val="28"/>
          <w:szCs w:val="28"/>
        </w:rPr>
        <w:t xml:space="preserve"> 0</w:t>
      </w:r>
      <w:r w:rsidR="00D60888">
        <w:rPr>
          <w:rFonts w:ascii="Arial" w:hAnsi="Arial" w:cs="Arial"/>
          <w:color w:val="000000" w:themeColor="text1"/>
          <w:sz w:val="28"/>
          <w:szCs w:val="28"/>
        </w:rPr>
        <w:br/>
      </w:r>
      <w:r w:rsidR="00D60888" w:rsidRPr="00E020F2">
        <w:rPr>
          <w:rFonts w:ascii="Arial" w:hAnsi="Arial" w:cs="Arial"/>
          <w:sz w:val="28"/>
        </w:rPr>
        <w:t>Réunions du conseil</w:t>
      </w:r>
      <w:r w:rsidR="00D60888">
        <w:rPr>
          <w:rFonts w:ascii="Arial" w:hAnsi="Arial" w:cs="Arial"/>
          <w:sz w:val="28"/>
        </w:rPr>
        <w:t> :</w:t>
      </w:r>
      <w:r w:rsidR="00586AAA">
        <w:rPr>
          <w:rFonts w:ascii="Arial" w:hAnsi="Arial" w:cs="Arial"/>
          <w:sz w:val="28"/>
        </w:rPr>
        <w:t xml:space="preserve"> 1</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1 :</w:t>
      </w:r>
      <w:r w:rsidR="00586AAA">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2 :</w:t>
      </w:r>
      <w:r w:rsidR="00586AAA">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3 :</w:t>
      </w:r>
      <w:r w:rsidR="00586AAA">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4 :</w:t>
      </w:r>
      <w:r w:rsidR="00586AAA">
        <w:rPr>
          <w:rFonts w:ascii="Arial" w:hAnsi="Arial" w:cs="Arial"/>
          <w:sz w:val="28"/>
        </w:rPr>
        <w:t xml:space="preserve"> [VIDE]</w:t>
      </w:r>
    </w:p>
    <w:p w14:paraId="0261382D" w14:textId="0BE40A96" w:rsidR="00586AAA" w:rsidRDefault="00586AAA"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NOTE DE BAS DE PAGE (1) :</w:t>
      </w:r>
    </w:p>
    <w:p w14:paraId="4676D357" w14:textId="579688F2" w:rsidR="00586AAA" w:rsidRPr="007C1884" w:rsidRDefault="00586AAA" w:rsidP="00586AA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Remplacement de madame Lise Roy</w:t>
      </w:r>
    </w:p>
    <w:p w14:paraId="3191EED5" w14:textId="7EE604CB" w:rsidR="00586AAA" w:rsidRDefault="00586AAA"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NOTE DE BAS DE PAGE (1).</w:t>
      </w:r>
    </w:p>
    <w:p w14:paraId="22246FE0" w14:textId="7E44D450" w:rsidR="00D60888" w:rsidRDefault="00D60888"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55</w:t>
      </w:r>
    </w:p>
    <w:p w14:paraId="1CE0F85F" w14:textId="3B55B6DF" w:rsidR="00D60888" w:rsidRPr="00E020F2" w:rsidRDefault="007C1884" w:rsidP="00F56EA6">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Pascale Mongrain</w:t>
      </w:r>
      <w:r w:rsidR="00F56EA6">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ordinaires</w:t>
      </w:r>
      <w:r w:rsidR="00D60888">
        <w:rPr>
          <w:rFonts w:ascii="Arial" w:hAnsi="Arial" w:cs="Arial"/>
          <w:color w:val="000000" w:themeColor="text1"/>
          <w:sz w:val="28"/>
          <w:szCs w:val="28"/>
        </w:rPr>
        <w:t> :</w:t>
      </w:r>
      <w:r w:rsidR="00F56EA6" w:rsidRPr="00F56EA6">
        <w:rPr>
          <w:rFonts w:ascii="Arial" w:hAnsi="Arial" w:cs="Arial"/>
          <w:color w:val="000000" w:themeColor="text1"/>
          <w:sz w:val="28"/>
          <w:szCs w:val="28"/>
        </w:rPr>
        <w:t xml:space="preserve"> </w:t>
      </w:r>
      <w:r w:rsidR="00F56EA6" w:rsidRPr="007C1884">
        <w:rPr>
          <w:rFonts w:ascii="Arial" w:hAnsi="Arial" w:cs="Arial"/>
          <w:color w:val="000000" w:themeColor="text1"/>
          <w:sz w:val="28"/>
          <w:szCs w:val="28"/>
        </w:rPr>
        <w:t>9</w:t>
      </w:r>
      <w:r w:rsidR="00D60888">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extraordinaires</w:t>
      </w:r>
      <w:r w:rsidR="00D60888">
        <w:rPr>
          <w:rFonts w:ascii="Arial" w:hAnsi="Arial" w:cs="Arial"/>
          <w:color w:val="000000" w:themeColor="text1"/>
          <w:sz w:val="28"/>
          <w:szCs w:val="28"/>
        </w:rPr>
        <w:t> :</w:t>
      </w:r>
      <w:r w:rsidR="00F56EA6" w:rsidRPr="00F56EA6">
        <w:rPr>
          <w:rFonts w:ascii="Arial" w:hAnsi="Arial" w:cs="Arial"/>
          <w:color w:val="000000" w:themeColor="text1"/>
          <w:sz w:val="28"/>
          <w:szCs w:val="28"/>
        </w:rPr>
        <w:t xml:space="preserve"> </w:t>
      </w:r>
      <w:r w:rsidR="00F56EA6" w:rsidRPr="007C1884">
        <w:rPr>
          <w:rFonts w:ascii="Arial" w:hAnsi="Arial" w:cs="Arial"/>
          <w:color w:val="000000" w:themeColor="text1"/>
          <w:sz w:val="28"/>
          <w:szCs w:val="28"/>
        </w:rPr>
        <w:t>2</w:t>
      </w:r>
      <w:r w:rsidR="00D60888">
        <w:rPr>
          <w:rFonts w:ascii="Arial" w:hAnsi="Arial" w:cs="Arial"/>
          <w:color w:val="000000" w:themeColor="text1"/>
          <w:sz w:val="28"/>
          <w:szCs w:val="28"/>
        </w:rPr>
        <w:br/>
      </w:r>
      <w:r w:rsidR="00D60888" w:rsidRPr="00E020F2">
        <w:rPr>
          <w:rFonts w:ascii="Arial" w:hAnsi="Arial" w:cs="Arial"/>
          <w:sz w:val="28"/>
        </w:rPr>
        <w:t>Réunions du conseil</w:t>
      </w:r>
      <w:r w:rsidR="00D60888">
        <w:rPr>
          <w:rFonts w:ascii="Arial" w:hAnsi="Arial" w:cs="Arial"/>
          <w:sz w:val="28"/>
        </w:rPr>
        <w:t> :</w:t>
      </w:r>
      <w:r w:rsidR="00F56EA6" w:rsidRPr="00F56EA6">
        <w:rPr>
          <w:rFonts w:ascii="Arial" w:hAnsi="Arial" w:cs="Arial"/>
          <w:color w:val="000000" w:themeColor="text1"/>
          <w:sz w:val="28"/>
          <w:szCs w:val="28"/>
        </w:rPr>
        <w:t xml:space="preserve"> </w:t>
      </w:r>
      <w:r w:rsidR="00F56EA6" w:rsidRPr="007C1884">
        <w:rPr>
          <w:rFonts w:ascii="Arial" w:hAnsi="Arial" w:cs="Arial"/>
          <w:color w:val="000000" w:themeColor="text1"/>
          <w:sz w:val="28"/>
          <w:szCs w:val="28"/>
        </w:rPr>
        <w:t>10</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1 :</w:t>
      </w:r>
      <w:r w:rsidR="00F56EA6">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2 :</w:t>
      </w:r>
      <w:r w:rsidR="00F56EA6" w:rsidRPr="00F56EA6">
        <w:rPr>
          <w:rFonts w:ascii="Arial" w:hAnsi="Arial" w:cs="Arial"/>
          <w:color w:val="000000" w:themeColor="text1"/>
          <w:sz w:val="28"/>
          <w:szCs w:val="28"/>
        </w:rPr>
        <w:t xml:space="preserve"> </w:t>
      </w:r>
      <w:r w:rsidR="00F56EA6" w:rsidRPr="007C1884">
        <w:rPr>
          <w:rFonts w:ascii="Arial" w:hAnsi="Arial" w:cs="Arial"/>
          <w:color w:val="000000" w:themeColor="text1"/>
          <w:sz w:val="28"/>
          <w:szCs w:val="28"/>
        </w:rPr>
        <w:t>6</w:t>
      </w:r>
      <w:r w:rsidR="00AE466D">
        <w:rPr>
          <w:rFonts w:ascii="Arial" w:hAnsi="Arial" w:cs="Arial"/>
          <w:color w:val="000000" w:themeColor="text1"/>
          <w:sz w:val="28"/>
          <w:szCs w:val="28"/>
        </w:rPr>
        <w:t> </w:t>
      </w:r>
      <w:r w:rsidR="00F56EA6" w:rsidRPr="007C1884">
        <w:rPr>
          <w:rFonts w:ascii="Arial" w:hAnsi="Arial" w:cs="Arial"/>
          <w:color w:val="000000" w:themeColor="text1"/>
          <w:sz w:val="28"/>
          <w:szCs w:val="28"/>
        </w:rPr>
        <w:t>/</w:t>
      </w:r>
      <w:r w:rsidR="00AE466D">
        <w:rPr>
          <w:rFonts w:ascii="Arial" w:hAnsi="Arial" w:cs="Arial"/>
          <w:color w:val="000000" w:themeColor="text1"/>
          <w:sz w:val="28"/>
          <w:szCs w:val="28"/>
        </w:rPr>
        <w:t> </w:t>
      </w:r>
      <w:r w:rsidR="00F56EA6" w:rsidRPr="007C1884">
        <w:rPr>
          <w:rFonts w:ascii="Arial" w:hAnsi="Arial" w:cs="Arial"/>
          <w:color w:val="000000" w:themeColor="text1"/>
          <w:sz w:val="28"/>
          <w:szCs w:val="28"/>
        </w:rPr>
        <w:t>6</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3 :</w:t>
      </w:r>
      <w:r w:rsidR="00F56EA6">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4 :</w:t>
      </w:r>
      <w:r w:rsidR="00F56EA6" w:rsidRPr="00F56EA6">
        <w:rPr>
          <w:rFonts w:ascii="Arial" w:hAnsi="Arial" w:cs="Arial"/>
          <w:color w:val="000000" w:themeColor="text1"/>
          <w:sz w:val="28"/>
          <w:szCs w:val="28"/>
        </w:rPr>
        <w:t xml:space="preserve"> </w:t>
      </w:r>
      <w:r w:rsidR="00F56EA6" w:rsidRPr="007C1884">
        <w:rPr>
          <w:rFonts w:ascii="Arial" w:hAnsi="Arial" w:cs="Arial"/>
          <w:color w:val="000000" w:themeColor="text1"/>
          <w:sz w:val="28"/>
          <w:szCs w:val="28"/>
        </w:rPr>
        <w:t>2</w:t>
      </w:r>
      <w:r w:rsidR="00AE466D">
        <w:rPr>
          <w:rFonts w:ascii="Arial" w:hAnsi="Arial" w:cs="Arial"/>
          <w:color w:val="000000" w:themeColor="text1"/>
          <w:sz w:val="28"/>
          <w:szCs w:val="28"/>
        </w:rPr>
        <w:t> </w:t>
      </w:r>
      <w:r w:rsidR="00F56EA6" w:rsidRPr="007C1884">
        <w:rPr>
          <w:rFonts w:ascii="Arial" w:hAnsi="Arial" w:cs="Arial"/>
          <w:color w:val="000000" w:themeColor="text1"/>
          <w:sz w:val="28"/>
          <w:szCs w:val="28"/>
        </w:rPr>
        <w:t>/</w:t>
      </w:r>
      <w:r w:rsidR="00AE466D">
        <w:rPr>
          <w:rFonts w:ascii="Arial" w:hAnsi="Arial" w:cs="Arial"/>
          <w:color w:val="000000" w:themeColor="text1"/>
          <w:sz w:val="28"/>
          <w:szCs w:val="28"/>
        </w:rPr>
        <w:t> </w:t>
      </w:r>
      <w:r w:rsidR="00F56EA6" w:rsidRPr="007C1884">
        <w:rPr>
          <w:rFonts w:ascii="Arial" w:hAnsi="Arial" w:cs="Arial"/>
          <w:color w:val="000000" w:themeColor="text1"/>
          <w:sz w:val="28"/>
          <w:szCs w:val="28"/>
        </w:rPr>
        <w:t>2</w:t>
      </w:r>
    </w:p>
    <w:p w14:paraId="7DA52129" w14:textId="007ED9B7" w:rsidR="00D60888" w:rsidRPr="00E020F2" w:rsidRDefault="007C1884" w:rsidP="00F56EA6">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lastRenderedPageBreak/>
        <w:t>Lise Roy</w:t>
      </w:r>
      <w:r w:rsidR="00F56EA6">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ordinaires</w:t>
      </w:r>
      <w:r w:rsidR="00D60888">
        <w:rPr>
          <w:rFonts w:ascii="Arial" w:hAnsi="Arial" w:cs="Arial"/>
          <w:color w:val="000000" w:themeColor="text1"/>
          <w:sz w:val="28"/>
          <w:szCs w:val="28"/>
        </w:rPr>
        <w:t> :</w:t>
      </w:r>
      <w:r w:rsidR="00F56EA6" w:rsidRPr="00F56EA6">
        <w:rPr>
          <w:rFonts w:ascii="Arial" w:hAnsi="Arial" w:cs="Arial"/>
          <w:color w:val="000000" w:themeColor="text1"/>
          <w:sz w:val="28"/>
          <w:szCs w:val="28"/>
        </w:rPr>
        <w:t xml:space="preserve"> </w:t>
      </w:r>
      <w:r w:rsidR="00F56EA6" w:rsidRPr="007C1884">
        <w:rPr>
          <w:rFonts w:ascii="Arial" w:hAnsi="Arial" w:cs="Arial"/>
          <w:color w:val="000000" w:themeColor="text1"/>
          <w:sz w:val="28"/>
          <w:szCs w:val="28"/>
        </w:rPr>
        <w:t>9</w:t>
      </w:r>
      <w:r w:rsidR="00D60888">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extraordinaires</w:t>
      </w:r>
      <w:r w:rsidR="00D60888">
        <w:rPr>
          <w:rFonts w:ascii="Arial" w:hAnsi="Arial" w:cs="Arial"/>
          <w:color w:val="000000" w:themeColor="text1"/>
          <w:sz w:val="28"/>
          <w:szCs w:val="28"/>
        </w:rPr>
        <w:t> :</w:t>
      </w:r>
      <w:r w:rsidR="00F56EA6" w:rsidRPr="00F56EA6">
        <w:rPr>
          <w:rFonts w:ascii="Arial" w:hAnsi="Arial" w:cs="Arial"/>
          <w:color w:val="000000" w:themeColor="text1"/>
          <w:sz w:val="28"/>
          <w:szCs w:val="28"/>
        </w:rPr>
        <w:t xml:space="preserve"> </w:t>
      </w:r>
      <w:r w:rsidR="00F56EA6" w:rsidRPr="007C1884">
        <w:rPr>
          <w:rFonts w:ascii="Arial" w:hAnsi="Arial" w:cs="Arial"/>
          <w:color w:val="000000" w:themeColor="text1"/>
          <w:sz w:val="28"/>
          <w:szCs w:val="28"/>
        </w:rPr>
        <w:t>2</w:t>
      </w:r>
      <w:r w:rsidR="00D60888">
        <w:rPr>
          <w:rFonts w:ascii="Arial" w:hAnsi="Arial" w:cs="Arial"/>
          <w:color w:val="000000" w:themeColor="text1"/>
          <w:sz w:val="28"/>
          <w:szCs w:val="28"/>
        </w:rPr>
        <w:br/>
      </w:r>
      <w:r w:rsidR="00D60888" w:rsidRPr="00E020F2">
        <w:rPr>
          <w:rFonts w:ascii="Arial" w:hAnsi="Arial" w:cs="Arial"/>
          <w:sz w:val="28"/>
        </w:rPr>
        <w:t>Réunions du conseil</w:t>
      </w:r>
      <w:r w:rsidR="00D60888">
        <w:rPr>
          <w:rFonts w:ascii="Arial" w:hAnsi="Arial" w:cs="Arial"/>
          <w:sz w:val="28"/>
        </w:rPr>
        <w:t> :</w:t>
      </w:r>
      <w:r w:rsidR="00F56EA6" w:rsidRPr="00F56EA6">
        <w:rPr>
          <w:rFonts w:ascii="Arial" w:hAnsi="Arial" w:cs="Arial"/>
          <w:color w:val="000000" w:themeColor="text1"/>
          <w:sz w:val="28"/>
          <w:szCs w:val="28"/>
        </w:rPr>
        <w:t xml:space="preserve"> </w:t>
      </w:r>
      <w:r w:rsidR="00F56EA6" w:rsidRPr="007C1884">
        <w:rPr>
          <w:rFonts w:ascii="Arial" w:hAnsi="Arial" w:cs="Arial"/>
          <w:color w:val="000000" w:themeColor="text1"/>
          <w:sz w:val="28"/>
          <w:szCs w:val="28"/>
        </w:rPr>
        <w:t>11</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1 :</w:t>
      </w:r>
      <w:r w:rsidR="00F56EA6">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2 :</w:t>
      </w:r>
      <w:r w:rsidR="00F56EA6">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3 :</w:t>
      </w:r>
      <w:r w:rsidR="00F56EA6">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4 :</w:t>
      </w:r>
      <w:r w:rsidR="00F56EA6" w:rsidRPr="00F56EA6">
        <w:rPr>
          <w:rFonts w:ascii="Arial" w:hAnsi="Arial" w:cs="Arial"/>
          <w:color w:val="000000" w:themeColor="text1"/>
          <w:sz w:val="28"/>
          <w:szCs w:val="28"/>
        </w:rPr>
        <w:t xml:space="preserve"> </w:t>
      </w:r>
      <w:r w:rsidR="00F56EA6" w:rsidRPr="007C1884">
        <w:rPr>
          <w:rFonts w:ascii="Arial" w:hAnsi="Arial" w:cs="Arial"/>
          <w:color w:val="000000" w:themeColor="text1"/>
          <w:sz w:val="28"/>
          <w:szCs w:val="28"/>
        </w:rPr>
        <w:t>2</w:t>
      </w:r>
      <w:r w:rsidR="00AE466D">
        <w:rPr>
          <w:rFonts w:ascii="Arial" w:hAnsi="Arial" w:cs="Arial"/>
          <w:color w:val="000000" w:themeColor="text1"/>
          <w:sz w:val="28"/>
          <w:szCs w:val="28"/>
        </w:rPr>
        <w:t> </w:t>
      </w:r>
      <w:r w:rsidR="00F56EA6" w:rsidRPr="007C1884">
        <w:rPr>
          <w:rFonts w:ascii="Arial" w:hAnsi="Arial" w:cs="Arial"/>
          <w:color w:val="000000" w:themeColor="text1"/>
          <w:sz w:val="28"/>
          <w:szCs w:val="28"/>
        </w:rPr>
        <w:t>/</w:t>
      </w:r>
      <w:r w:rsidR="00AE466D">
        <w:rPr>
          <w:rFonts w:ascii="Arial" w:hAnsi="Arial" w:cs="Arial"/>
          <w:color w:val="000000" w:themeColor="text1"/>
          <w:sz w:val="28"/>
          <w:szCs w:val="28"/>
        </w:rPr>
        <w:t> </w:t>
      </w:r>
      <w:r w:rsidR="00F56EA6" w:rsidRPr="007C1884">
        <w:rPr>
          <w:rFonts w:ascii="Arial" w:hAnsi="Arial" w:cs="Arial"/>
          <w:color w:val="000000" w:themeColor="text1"/>
          <w:sz w:val="28"/>
          <w:szCs w:val="28"/>
        </w:rPr>
        <w:t>2</w:t>
      </w:r>
    </w:p>
    <w:p w14:paraId="42F61B21" w14:textId="5A02547E" w:rsidR="00D60888" w:rsidRPr="00E020F2" w:rsidRDefault="007C1884" w:rsidP="00194046">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 xml:space="preserve">Sophie Allard </w:t>
      </w:r>
      <w:r w:rsidR="00586AAA">
        <w:rPr>
          <w:rFonts w:ascii="Arial" w:hAnsi="Arial" w:cs="Arial"/>
          <w:color w:val="000000" w:themeColor="text1"/>
          <w:sz w:val="28"/>
          <w:szCs w:val="28"/>
        </w:rPr>
        <w:t xml:space="preserve">NOTE DE BAS DE PAGE </w:t>
      </w:r>
      <w:r w:rsidRPr="007C1884">
        <w:rPr>
          <w:rFonts w:ascii="Arial" w:hAnsi="Arial" w:cs="Arial"/>
          <w:color w:val="000000" w:themeColor="text1"/>
          <w:sz w:val="28"/>
          <w:szCs w:val="28"/>
        </w:rPr>
        <w:t>(2)</w:t>
      </w:r>
      <w:r w:rsidR="00194046">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ordinaires</w:t>
      </w:r>
      <w:r w:rsidR="00D60888">
        <w:rPr>
          <w:rFonts w:ascii="Arial" w:hAnsi="Arial" w:cs="Arial"/>
          <w:color w:val="000000" w:themeColor="text1"/>
          <w:sz w:val="28"/>
          <w:szCs w:val="28"/>
        </w:rPr>
        <w:t> :</w:t>
      </w:r>
      <w:r w:rsidR="00194046">
        <w:rPr>
          <w:rFonts w:ascii="Arial" w:hAnsi="Arial" w:cs="Arial"/>
          <w:color w:val="000000" w:themeColor="text1"/>
          <w:sz w:val="28"/>
          <w:szCs w:val="28"/>
        </w:rPr>
        <w:t xml:space="preserve"> 1</w:t>
      </w:r>
      <w:r w:rsidR="00D60888">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extraordinaires</w:t>
      </w:r>
      <w:r w:rsidR="00D60888">
        <w:rPr>
          <w:rFonts w:ascii="Arial" w:hAnsi="Arial" w:cs="Arial"/>
          <w:color w:val="000000" w:themeColor="text1"/>
          <w:sz w:val="28"/>
          <w:szCs w:val="28"/>
        </w:rPr>
        <w:t> :</w:t>
      </w:r>
      <w:r w:rsidR="00194046">
        <w:rPr>
          <w:rFonts w:ascii="Arial" w:hAnsi="Arial" w:cs="Arial"/>
          <w:color w:val="000000" w:themeColor="text1"/>
          <w:sz w:val="28"/>
          <w:szCs w:val="28"/>
        </w:rPr>
        <w:t xml:space="preserve"> 0</w:t>
      </w:r>
      <w:r w:rsidR="00D60888">
        <w:rPr>
          <w:rFonts w:ascii="Arial" w:hAnsi="Arial" w:cs="Arial"/>
          <w:color w:val="000000" w:themeColor="text1"/>
          <w:sz w:val="28"/>
          <w:szCs w:val="28"/>
        </w:rPr>
        <w:br/>
      </w:r>
      <w:r w:rsidR="00D60888" w:rsidRPr="00E020F2">
        <w:rPr>
          <w:rFonts w:ascii="Arial" w:hAnsi="Arial" w:cs="Arial"/>
          <w:sz w:val="28"/>
        </w:rPr>
        <w:t>Réunions du conseil</w:t>
      </w:r>
      <w:r w:rsidR="00D60888">
        <w:rPr>
          <w:rFonts w:ascii="Arial" w:hAnsi="Arial" w:cs="Arial"/>
          <w:sz w:val="28"/>
        </w:rPr>
        <w:t> :</w:t>
      </w:r>
      <w:r w:rsidR="00194046">
        <w:rPr>
          <w:rFonts w:ascii="Arial" w:hAnsi="Arial" w:cs="Arial"/>
          <w:sz w:val="28"/>
        </w:rPr>
        <w:t xml:space="preserve"> 1</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1 :</w:t>
      </w:r>
      <w:r w:rsidR="00194046">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2 :</w:t>
      </w:r>
      <w:r w:rsidR="00194046">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3 :</w:t>
      </w:r>
      <w:r w:rsidR="00194046">
        <w:rPr>
          <w:rFonts w:ascii="Arial" w:hAnsi="Arial" w:cs="Arial"/>
          <w:sz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4 :</w:t>
      </w:r>
      <w:r w:rsidR="00194046">
        <w:rPr>
          <w:rFonts w:ascii="Arial" w:hAnsi="Arial" w:cs="Arial"/>
          <w:sz w:val="28"/>
        </w:rPr>
        <w:t xml:space="preserve"> [VIDE]</w:t>
      </w:r>
    </w:p>
    <w:p w14:paraId="669E6063" w14:textId="50795579" w:rsidR="00586AAA" w:rsidRDefault="00586AAA" w:rsidP="00586AAA">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NOTE DE BAS DE PAGE (2) :</w:t>
      </w:r>
    </w:p>
    <w:p w14:paraId="350C70C9" w14:textId="394FA81C" w:rsidR="00EE0408" w:rsidRPr="007C1884" w:rsidRDefault="00EE0408" w:rsidP="00EE0408">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Remplacement de madame Doreen Assaad</w:t>
      </w:r>
    </w:p>
    <w:p w14:paraId="319E2A4A" w14:textId="10E8122B" w:rsidR="00586AAA" w:rsidRDefault="00586AAA" w:rsidP="00586AAA">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NOTE DE BAS DE PAGE (2).</w:t>
      </w:r>
    </w:p>
    <w:p w14:paraId="3F17CADF" w14:textId="77777777" w:rsidR="00194046" w:rsidRPr="00E020F2" w:rsidRDefault="007C1884" w:rsidP="00194046">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 xml:space="preserve">Lysa Belaicha </w:t>
      </w:r>
      <w:r w:rsidR="00586AAA">
        <w:rPr>
          <w:rFonts w:ascii="Arial" w:hAnsi="Arial" w:cs="Arial"/>
          <w:color w:val="000000" w:themeColor="text1"/>
          <w:sz w:val="28"/>
          <w:szCs w:val="28"/>
        </w:rPr>
        <w:t xml:space="preserve">NOTE DE BAS DE PAGE </w:t>
      </w:r>
      <w:r w:rsidRPr="007C1884">
        <w:rPr>
          <w:rFonts w:ascii="Arial" w:hAnsi="Arial" w:cs="Arial"/>
          <w:color w:val="000000" w:themeColor="text1"/>
          <w:sz w:val="28"/>
          <w:szCs w:val="28"/>
        </w:rPr>
        <w:t>(3)</w:t>
      </w:r>
      <w:r w:rsidR="00194046">
        <w:rPr>
          <w:rFonts w:ascii="Arial" w:hAnsi="Arial" w:cs="Arial"/>
          <w:color w:val="000000" w:themeColor="text1"/>
          <w:sz w:val="28"/>
          <w:szCs w:val="28"/>
        </w:rPr>
        <w:br/>
      </w:r>
      <w:r w:rsidR="00194046" w:rsidRPr="007C1884">
        <w:rPr>
          <w:rFonts w:ascii="Arial" w:hAnsi="Arial" w:cs="Arial"/>
          <w:color w:val="000000" w:themeColor="text1"/>
          <w:sz w:val="28"/>
          <w:szCs w:val="28"/>
        </w:rPr>
        <w:t xml:space="preserve">Assemblées du </w:t>
      </w:r>
      <w:r w:rsidR="00194046">
        <w:rPr>
          <w:rFonts w:ascii="Arial" w:hAnsi="Arial" w:cs="Arial"/>
          <w:color w:val="000000" w:themeColor="text1"/>
          <w:sz w:val="28"/>
          <w:szCs w:val="28"/>
        </w:rPr>
        <w:t xml:space="preserve">C.A. – </w:t>
      </w:r>
      <w:r w:rsidR="00194046" w:rsidRPr="007C1884">
        <w:rPr>
          <w:rFonts w:ascii="Arial" w:hAnsi="Arial" w:cs="Arial"/>
          <w:color w:val="000000" w:themeColor="text1"/>
          <w:sz w:val="28"/>
          <w:szCs w:val="28"/>
        </w:rPr>
        <w:t>Assemblées ordinaires</w:t>
      </w:r>
      <w:r w:rsidR="00194046">
        <w:rPr>
          <w:rFonts w:ascii="Arial" w:hAnsi="Arial" w:cs="Arial"/>
          <w:color w:val="000000" w:themeColor="text1"/>
          <w:sz w:val="28"/>
          <w:szCs w:val="28"/>
        </w:rPr>
        <w:t> : 1</w:t>
      </w:r>
      <w:r w:rsidR="00194046">
        <w:rPr>
          <w:rFonts w:ascii="Arial" w:hAnsi="Arial" w:cs="Arial"/>
          <w:color w:val="000000" w:themeColor="text1"/>
          <w:sz w:val="28"/>
          <w:szCs w:val="28"/>
        </w:rPr>
        <w:br/>
      </w:r>
      <w:r w:rsidR="00194046" w:rsidRPr="007C1884">
        <w:rPr>
          <w:rFonts w:ascii="Arial" w:hAnsi="Arial" w:cs="Arial"/>
          <w:color w:val="000000" w:themeColor="text1"/>
          <w:sz w:val="28"/>
          <w:szCs w:val="28"/>
        </w:rPr>
        <w:t xml:space="preserve">Assemblées du </w:t>
      </w:r>
      <w:r w:rsidR="00194046">
        <w:rPr>
          <w:rFonts w:ascii="Arial" w:hAnsi="Arial" w:cs="Arial"/>
          <w:color w:val="000000" w:themeColor="text1"/>
          <w:sz w:val="28"/>
          <w:szCs w:val="28"/>
        </w:rPr>
        <w:t xml:space="preserve">C.A. – </w:t>
      </w:r>
      <w:r w:rsidR="00194046" w:rsidRPr="007C1884">
        <w:rPr>
          <w:rFonts w:ascii="Arial" w:hAnsi="Arial" w:cs="Arial"/>
          <w:color w:val="000000" w:themeColor="text1"/>
          <w:sz w:val="28"/>
          <w:szCs w:val="28"/>
        </w:rPr>
        <w:t>Assemblées extraordinaires</w:t>
      </w:r>
      <w:r w:rsidR="00194046">
        <w:rPr>
          <w:rFonts w:ascii="Arial" w:hAnsi="Arial" w:cs="Arial"/>
          <w:color w:val="000000" w:themeColor="text1"/>
          <w:sz w:val="28"/>
          <w:szCs w:val="28"/>
        </w:rPr>
        <w:t> : 0</w:t>
      </w:r>
      <w:r w:rsidR="00194046">
        <w:rPr>
          <w:rFonts w:ascii="Arial" w:hAnsi="Arial" w:cs="Arial"/>
          <w:color w:val="000000" w:themeColor="text1"/>
          <w:sz w:val="28"/>
          <w:szCs w:val="28"/>
        </w:rPr>
        <w:br/>
      </w:r>
      <w:r w:rsidR="00194046" w:rsidRPr="00E020F2">
        <w:rPr>
          <w:rFonts w:ascii="Arial" w:hAnsi="Arial" w:cs="Arial"/>
          <w:sz w:val="28"/>
        </w:rPr>
        <w:t>Réunions du conseil</w:t>
      </w:r>
      <w:r w:rsidR="00194046">
        <w:rPr>
          <w:rFonts w:ascii="Arial" w:hAnsi="Arial" w:cs="Arial"/>
          <w:sz w:val="28"/>
        </w:rPr>
        <w:t> : 1</w:t>
      </w:r>
      <w:r w:rsidR="00194046">
        <w:rPr>
          <w:rFonts w:ascii="Arial" w:hAnsi="Arial" w:cs="Arial"/>
          <w:sz w:val="28"/>
        </w:rPr>
        <w:br/>
      </w:r>
      <w:r w:rsidR="00194046" w:rsidRPr="00E020F2">
        <w:rPr>
          <w:rFonts w:ascii="Arial" w:hAnsi="Arial" w:cs="Arial"/>
          <w:sz w:val="28"/>
        </w:rPr>
        <w:t xml:space="preserve">Réunions du comité </w:t>
      </w:r>
      <w:r w:rsidR="00194046">
        <w:rPr>
          <w:rFonts w:ascii="Arial" w:hAnsi="Arial" w:cs="Arial"/>
          <w:sz w:val="28"/>
        </w:rPr>
        <w:t>1 : [VIDE]</w:t>
      </w:r>
      <w:r w:rsidR="00194046">
        <w:rPr>
          <w:rFonts w:ascii="Arial" w:hAnsi="Arial" w:cs="Arial"/>
          <w:sz w:val="28"/>
        </w:rPr>
        <w:br/>
      </w:r>
      <w:r w:rsidR="00194046" w:rsidRPr="00E020F2">
        <w:rPr>
          <w:rFonts w:ascii="Arial" w:hAnsi="Arial" w:cs="Arial"/>
          <w:sz w:val="28"/>
        </w:rPr>
        <w:t xml:space="preserve">Réunions du comité </w:t>
      </w:r>
      <w:r w:rsidR="00194046">
        <w:rPr>
          <w:rFonts w:ascii="Arial" w:hAnsi="Arial" w:cs="Arial"/>
          <w:sz w:val="28"/>
        </w:rPr>
        <w:t>2 : [VIDE]</w:t>
      </w:r>
      <w:r w:rsidR="00194046">
        <w:rPr>
          <w:rFonts w:ascii="Arial" w:hAnsi="Arial" w:cs="Arial"/>
          <w:sz w:val="28"/>
        </w:rPr>
        <w:br/>
      </w:r>
      <w:r w:rsidR="00194046" w:rsidRPr="00E020F2">
        <w:rPr>
          <w:rFonts w:ascii="Arial" w:hAnsi="Arial" w:cs="Arial"/>
          <w:sz w:val="28"/>
        </w:rPr>
        <w:t xml:space="preserve">Réunions du comité </w:t>
      </w:r>
      <w:r w:rsidR="00194046">
        <w:rPr>
          <w:rFonts w:ascii="Arial" w:hAnsi="Arial" w:cs="Arial"/>
          <w:sz w:val="28"/>
        </w:rPr>
        <w:t>3 : [VIDE]</w:t>
      </w:r>
      <w:r w:rsidR="00194046">
        <w:rPr>
          <w:rFonts w:ascii="Arial" w:hAnsi="Arial" w:cs="Arial"/>
          <w:sz w:val="28"/>
        </w:rPr>
        <w:br/>
      </w:r>
      <w:r w:rsidR="00194046" w:rsidRPr="00E020F2">
        <w:rPr>
          <w:rFonts w:ascii="Arial" w:hAnsi="Arial" w:cs="Arial"/>
          <w:sz w:val="28"/>
        </w:rPr>
        <w:t xml:space="preserve">Réunions du comité </w:t>
      </w:r>
      <w:r w:rsidR="00194046">
        <w:rPr>
          <w:rFonts w:ascii="Arial" w:hAnsi="Arial" w:cs="Arial"/>
          <w:sz w:val="28"/>
        </w:rPr>
        <w:t>4 : [VIDE]</w:t>
      </w:r>
    </w:p>
    <w:p w14:paraId="32474446" w14:textId="0ECEA222" w:rsidR="00586AAA" w:rsidRDefault="00586AAA" w:rsidP="00194046">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NOTE DE BAS DE PAGE (3) :</w:t>
      </w:r>
    </w:p>
    <w:p w14:paraId="51F7700E" w14:textId="40D48C05" w:rsidR="00EE0408" w:rsidRPr="007C1884" w:rsidRDefault="00EE0408" w:rsidP="00EE0408">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Remplacement de monsieur Marc-Antoine Azouz</w:t>
      </w:r>
    </w:p>
    <w:p w14:paraId="731308DE" w14:textId="44D3F86A" w:rsidR="00586AAA" w:rsidRDefault="00586AAA" w:rsidP="00586AAA">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NOTE DE BAS DE PAGE (3).</w:t>
      </w:r>
    </w:p>
    <w:p w14:paraId="46360DB8" w14:textId="77777777" w:rsidR="00194046" w:rsidRPr="00E020F2" w:rsidRDefault="007C1884" w:rsidP="00194046">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lastRenderedPageBreak/>
        <w:t xml:space="preserve">Jonathan Tabarah </w:t>
      </w:r>
      <w:r w:rsidR="00586AAA">
        <w:rPr>
          <w:rFonts w:ascii="Arial" w:hAnsi="Arial" w:cs="Arial"/>
          <w:color w:val="000000" w:themeColor="text1"/>
          <w:sz w:val="28"/>
          <w:szCs w:val="28"/>
        </w:rPr>
        <w:t xml:space="preserve">NOTE DE BAS DE PAGE </w:t>
      </w:r>
      <w:r w:rsidRPr="007C1884">
        <w:rPr>
          <w:rFonts w:ascii="Arial" w:hAnsi="Arial" w:cs="Arial"/>
          <w:color w:val="000000" w:themeColor="text1"/>
          <w:sz w:val="28"/>
          <w:szCs w:val="28"/>
        </w:rPr>
        <w:t>(4)</w:t>
      </w:r>
      <w:r w:rsidR="00194046">
        <w:rPr>
          <w:rFonts w:ascii="Arial" w:hAnsi="Arial" w:cs="Arial"/>
          <w:color w:val="000000" w:themeColor="text1"/>
          <w:sz w:val="28"/>
          <w:szCs w:val="28"/>
        </w:rPr>
        <w:br/>
      </w:r>
      <w:r w:rsidR="00194046" w:rsidRPr="007C1884">
        <w:rPr>
          <w:rFonts w:ascii="Arial" w:hAnsi="Arial" w:cs="Arial"/>
          <w:color w:val="000000" w:themeColor="text1"/>
          <w:sz w:val="28"/>
          <w:szCs w:val="28"/>
        </w:rPr>
        <w:t xml:space="preserve">Assemblées du </w:t>
      </w:r>
      <w:r w:rsidR="00194046">
        <w:rPr>
          <w:rFonts w:ascii="Arial" w:hAnsi="Arial" w:cs="Arial"/>
          <w:color w:val="000000" w:themeColor="text1"/>
          <w:sz w:val="28"/>
          <w:szCs w:val="28"/>
        </w:rPr>
        <w:t xml:space="preserve">C.A. – </w:t>
      </w:r>
      <w:r w:rsidR="00194046" w:rsidRPr="007C1884">
        <w:rPr>
          <w:rFonts w:ascii="Arial" w:hAnsi="Arial" w:cs="Arial"/>
          <w:color w:val="000000" w:themeColor="text1"/>
          <w:sz w:val="28"/>
          <w:szCs w:val="28"/>
        </w:rPr>
        <w:t>Assemblées ordinaires</w:t>
      </w:r>
      <w:r w:rsidR="00194046">
        <w:rPr>
          <w:rFonts w:ascii="Arial" w:hAnsi="Arial" w:cs="Arial"/>
          <w:color w:val="000000" w:themeColor="text1"/>
          <w:sz w:val="28"/>
          <w:szCs w:val="28"/>
        </w:rPr>
        <w:t> : 1</w:t>
      </w:r>
      <w:r w:rsidR="00194046">
        <w:rPr>
          <w:rFonts w:ascii="Arial" w:hAnsi="Arial" w:cs="Arial"/>
          <w:color w:val="000000" w:themeColor="text1"/>
          <w:sz w:val="28"/>
          <w:szCs w:val="28"/>
        </w:rPr>
        <w:br/>
      </w:r>
      <w:r w:rsidR="00194046" w:rsidRPr="007C1884">
        <w:rPr>
          <w:rFonts w:ascii="Arial" w:hAnsi="Arial" w:cs="Arial"/>
          <w:color w:val="000000" w:themeColor="text1"/>
          <w:sz w:val="28"/>
          <w:szCs w:val="28"/>
        </w:rPr>
        <w:t xml:space="preserve">Assemblées du </w:t>
      </w:r>
      <w:r w:rsidR="00194046">
        <w:rPr>
          <w:rFonts w:ascii="Arial" w:hAnsi="Arial" w:cs="Arial"/>
          <w:color w:val="000000" w:themeColor="text1"/>
          <w:sz w:val="28"/>
          <w:szCs w:val="28"/>
        </w:rPr>
        <w:t xml:space="preserve">C.A. – </w:t>
      </w:r>
      <w:r w:rsidR="00194046" w:rsidRPr="007C1884">
        <w:rPr>
          <w:rFonts w:ascii="Arial" w:hAnsi="Arial" w:cs="Arial"/>
          <w:color w:val="000000" w:themeColor="text1"/>
          <w:sz w:val="28"/>
          <w:szCs w:val="28"/>
        </w:rPr>
        <w:t>Assemblées extraordinaires</w:t>
      </w:r>
      <w:r w:rsidR="00194046">
        <w:rPr>
          <w:rFonts w:ascii="Arial" w:hAnsi="Arial" w:cs="Arial"/>
          <w:color w:val="000000" w:themeColor="text1"/>
          <w:sz w:val="28"/>
          <w:szCs w:val="28"/>
        </w:rPr>
        <w:t> : 0</w:t>
      </w:r>
      <w:r w:rsidR="00194046">
        <w:rPr>
          <w:rFonts w:ascii="Arial" w:hAnsi="Arial" w:cs="Arial"/>
          <w:color w:val="000000" w:themeColor="text1"/>
          <w:sz w:val="28"/>
          <w:szCs w:val="28"/>
        </w:rPr>
        <w:br/>
      </w:r>
      <w:r w:rsidR="00194046" w:rsidRPr="00E020F2">
        <w:rPr>
          <w:rFonts w:ascii="Arial" w:hAnsi="Arial" w:cs="Arial"/>
          <w:sz w:val="28"/>
        </w:rPr>
        <w:t>Réunions du conseil</w:t>
      </w:r>
      <w:r w:rsidR="00194046">
        <w:rPr>
          <w:rFonts w:ascii="Arial" w:hAnsi="Arial" w:cs="Arial"/>
          <w:sz w:val="28"/>
        </w:rPr>
        <w:t> : 1</w:t>
      </w:r>
      <w:r w:rsidR="00194046">
        <w:rPr>
          <w:rFonts w:ascii="Arial" w:hAnsi="Arial" w:cs="Arial"/>
          <w:sz w:val="28"/>
        </w:rPr>
        <w:br/>
      </w:r>
      <w:r w:rsidR="00194046" w:rsidRPr="00E020F2">
        <w:rPr>
          <w:rFonts w:ascii="Arial" w:hAnsi="Arial" w:cs="Arial"/>
          <w:sz w:val="28"/>
        </w:rPr>
        <w:t xml:space="preserve">Réunions du comité </w:t>
      </w:r>
      <w:r w:rsidR="00194046">
        <w:rPr>
          <w:rFonts w:ascii="Arial" w:hAnsi="Arial" w:cs="Arial"/>
          <w:sz w:val="28"/>
        </w:rPr>
        <w:t>1 : [VIDE]</w:t>
      </w:r>
      <w:r w:rsidR="00194046">
        <w:rPr>
          <w:rFonts w:ascii="Arial" w:hAnsi="Arial" w:cs="Arial"/>
          <w:sz w:val="28"/>
        </w:rPr>
        <w:br/>
      </w:r>
      <w:r w:rsidR="00194046" w:rsidRPr="00E020F2">
        <w:rPr>
          <w:rFonts w:ascii="Arial" w:hAnsi="Arial" w:cs="Arial"/>
          <w:sz w:val="28"/>
        </w:rPr>
        <w:t xml:space="preserve">Réunions du comité </w:t>
      </w:r>
      <w:r w:rsidR="00194046">
        <w:rPr>
          <w:rFonts w:ascii="Arial" w:hAnsi="Arial" w:cs="Arial"/>
          <w:sz w:val="28"/>
        </w:rPr>
        <w:t>2 : [VIDE]</w:t>
      </w:r>
      <w:r w:rsidR="00194046">
        <w:rPr>
          <w:rFonts w:ascii="Arial" w:hAnsi="Arial" w:cs="Arial"/>
          <w:sz w:val="28"/>
        </w:rPr>
        <w:br/>
      </w:r>
      <w:r w:rsidR="00194046" w:rsidRPr="00E020F2">
        <w:rPr>
          <w:rFonts w:ascii="Arial" w:hAnsi="Arial" w:cs="Arial"/>
          <w:sz w:val="28"/>
        </w:rPr>
        <w:t xml:space="preserve">Réunions du comité </w:t>
      </w:r>
      <w:r w:rsidR="00194046">
        <w:rPr>
          <w:rFonts w:ascii="Arial" w:hAnsi="Arial" w:cs="Arial"/>
          <w:sz w:val="28"/>
        </w:rPr>
        <w:t>3 : [VIDE]</w:t>
      </w:r>
      <w:r w:rsidR="00194046">
        <w:rPr>
          <w:rFonts w:ascii="Arial" w:hAnsi="Arial" w:cs="Arial"/>
          <w:sz w:val="28"/>
        </w:rPr>
        <w:br/>
      </w:r>
      <w:r w:rsidR="00194046" w:rsidRPr="00E020F2">
        <w:rPr>
          <w:rFonts w:ascii="Arial" w:hAnsi="Arial" w:cs="Arial"/>
          <w:sz w:val="28"/>
        </w:rPr>
        <w:t xml:space="preserve">Réunions du comité </w:t>
      </w:r>
      <w:r w:rsidR="00194046">
        <w:rPr>
          <w:rFonts w:ascii="Arial" w:hAnsi="Arial" w:cs="Arial"/>
          <w:sz w:val="28"/>
        </w:rPr>
        <w:t>4 : [VIDE]</w:t>
      </w:r>
    </w:p>
    <w:p w14:paraId="6359DBC7" w14:textId="22B9356B" w:rsidR="00586AAA" w:rsidRDefault="00586AAA" w:rsidP="00194046">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NOTE DE BAS DE PAGE (4) :</w:t>
      </w:r>
    </w:p>
    <w:p w14:paraId="5AEDBA8D" w14:textId="322575BA" w:rsidR="00EE0408" w:rsidRPr="007C1884" w:rsidRDefault="00EE0408" w:rsidP="00EE0408">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Remplacement de madame Rolande Balma</w:t>
      </w:r>
    </w:p>
    <w:p w14:paraId="09514D58" w14:textId="4D8D6B88" w:rsidR="00586AAA" w:rsidRDefault="00586AAA" w:rsidP="00586AAA">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NOTE DE BAS DE PAGE (4).</w:t>
      </w:r>
    </w:p>
    <w:p w14:paraId="6A453E5E" w14:textId="77777777" w:rsidR="00194046" w:rsidRPr="00E020F2" w:rsidRDefault="007C1884" w:rsidP="00194046">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 xml:space="preserve">Alvaro Cueto </w:t>
      </w:r>
      <w:r w:rsidR="00586AAA">
        <w:rPr>
          <w:rFonts w:ascii="Arial" w:hAnsi="Arial" w:cs="Arial"/>
          <w:color w:val="000000" w:themeColor="text1"/>
          <w:sz w:val="28"/>
          <w:szCs w:val="28"/>
        </w:rPr>
        <w:t xml:space="preserve">NOTE DE BAS DE PAGE </w:t>
      </w:r>
      <w:r w:rsidRPr="007C1884">
        <w:rPr>
          <w:rFonts w:ascii="Arial" w:hAnsi="Arial" w:cs="Arial"/>
          <w:color w:val="000000" w:themeColor="text1"/>
          <w:sz w:val="28"/>
          <w:szCs w:val="28"/>
        </w:rPr>
        <w:t>(5)</w:t>
      </w:r>
      <w:r w:rsidR="00194046">
        <w:rPr>
          <w:rFonts w:ascii="Arial" w:hAnsi="Arial" w:cs="Arial"/>
          <w:color w:val="000000" w:themeColor="text1"/>
          <w:sz w:val="28"/>
          <w:szCs w:val="28"/>
        </w:rPr>
        <w:br/>
      </w:r>
      <w:r w:rsidR="00194046" w:rsidRPr="007C1884">
        <w:rPr>
          <w:rFonts w:ascii="Arial" w:hAnsi="Arial" w:cs="Arial"/>
          <w:color w:val="000000" w:themeColor="text1"/>
          <w:sz w:val="28"/>
          <w:szCs w:val="28"/>
        </w:rPr>
        <w:t xml:space="preserve">Assemblées du </w:t>
      </w:r>
      <w:r w:rsidR="00194046">
        <w:rPr>
          <w:rFonts w:ascii="Arial" w:hAnsi="Arial" w:cs="Arial"/>
          <w:color w:val="000000" w:themeColor="text1"/>
          <w:sz w:val="28"/>
          <w:szCs w:val="28"/>
        </w:rPr>
        <w:t xml:space="preserve">C.A. – </w:t>
      </w:r>
      <w:r w:rsidR="00194046" w:rsidRPr="007C1884">
        <w:rPr>
          <w:rFonts w:ascii="Arial" w:hAnsi="Arial" w:cs="Arial"/>
          <w:color w:val="000000" w:themeColor="text1"/>
          <w:sz w:val="28"/>
          <w:szCs w:val="28"/>
        </w:rPr>
        <w:t>Assemblées ordinaires</w:t>
      </w:r>
      <w:r w:rsidR="00194046">
        <w:rPr>
          <w:rFonts w:ascii="Arial" w:hAnsi="Arial" w:cs="Arial"/>
          <w:color w:val="000000" w:themeColor="text1"/>
          <w:sz w:val="28"/>
          <w:szCs w:val="28"/>
        </w:rPr>
        <w:t> : 1</w:t>
      </w:r>
      <w:r w:rsidR="00194046">
        <w:rPr>
          <w:rFonts w:ascii="Arial" w:hAnsi="Arial" w:cs="Arial"/>
          <w:color w:val="000000" w:themeColor="text1"/>
          <w:sz w:val="28"/>
          <w:szCs w:val="28"/>
        </w:rPr>
        <w:br/>
      </w:r>
      <w:r w:rsidR="00194046" w:rsidRPr="007C1884">
        <w:rPr>
          <w:rFonts w:ascii="Arial" w:hAnsi="Arial" w:cs="Arial"/>
          <w:color w:val="000000" w:themeColor="text1"/>
          <w:sz w:val="28"/>
          <w:szCs w:val="28"/>
        </w:rPr>
        <w:t xml:space="preserve">Assemblées du </w:t>
      </w:r>
      <w:r w:rsidR="00194046">
        <w:rPr>
          <w:rFonts w:ascii="Arial" w:hAnsi="Arial" w:cs="Arial"/>
          <w:color w:val="000000" w:themeColor="text1"/>
          <w:sz w:val="28"/>
          <w:szCs w:val="28"/>
        </w:rPr>
        <w:t xml:space="preserve">C.A. – </w:t>
      </w:r>
      <w:r w:rsidR="00194046" w:rsidRPr="007C1884">
        <w:rPr>
          <w:rFonts w:ascii="Arial" w:hAnsi="Arial" w:cs="Arial"/>
          <w:color w:val="000000" w:themeColor="text1"/>
          <w:sz w:val="28"/>
          <w:szCs w:val="28"/>
        </w:rPr>
        <w:t>Assemblées extraordinaires</w:t>
      </w:r>
      <w:r w:rsidR="00194046">
        <w:rPr>
          <w:rFonts w:ascii="Arial" w:hAnsi="Arial" w:cs="Arial"/>
          <w:color w:val="000000" w:themeColor="text1"/>
          <w:sz w:val="28"/>
          <w:szCs w:val="28"/>
        </w:rPr>
        <w:t> : 0</w:t>
      </w:r>
      <w:r w:rsidR="00194046">
        <w:rPr>
          <w:rFonts w:ascii="Arial" w:hAnsi="Arial" w:cs="Arial"/>
          <w:color w:val="000000" w:themeColor="text1"/>
          <w:sz w:val="28"/>
          <w:szCs w:val="28"/>
        </w:rPr>
        <w:br/>
      </w:r>
      <w:r w:rsidR="00194046" w:rsidRPr="00E020F2">
        <w:rPr>
          <w:rFonts w:ascii="Arial" w:hAnsi="Arial" w:cs="Arial"/>
          <w:sz w:val="28"/>
        </w:rPr>
        <w:t>Réunions du conseil</w:t>
      </w:r>
      <w:r w:rsidR="00194046">
        <w:rPr>
          <w:rFonts w:ascii="Arial" w:hAnsi="Arial" w:cs="Arial"/>
          <w:sz w:val="28"/>
        </w:rPr>
        <w:t> : 1</w:t>
      </w:r>
      <w:r w:rsidR="00194046">
        <w:rPr>
          <w:rFonts w:ascii="Arial" w:hAnsi="Arial" w:cs="Arial"/>
          <w:sz w:val="28"/>
        </w:rPr>
        <w:br/>
      </w:r>
      <w:r w:rsidR="00194046" w:rsidRPr="00E020F2">
        <w:rPr>
          <w:rFonts w:ascii="Arial" w:hAnsi="Arial" w:cs="Arial"/>
          <w:sz w:val="28"/>
        </w:rPr>
        <w:t xml:space="preserve">Réunions du comité </w:t>
      </w:r>
      <w:r w:rsidR="00194046">
        <w:rPr>
          <w:rFonts w:ascii="Arial" w:hAnsi="Arial" w:cs="Arial"/>
          <w:sz w:val="28"/>
        </w:rPr>
        <w:t>1 : [VIDE]</w:t>
      </w:r>
      <w:r w:rsidR="00194046">
        <w:rPr>
          <w:rFonts w:ascii="Arial" w:hAnsi="Arial" w:cs="Arial"/>
          <w:sz w:val="28"/>
        </w:rPr>
        <w:br/>
      </w:r>
      <w:r w:rsidR="00194046" w:rsidRPr="00E020F2">
        <w:rPr>
          <w:rFonts w:ascii="Arial" w:hAnsi="Arial" w:cs="Arial"/>
          <w:sz w:val="28"/>
        </w:rPr>
        <w:t xml:space="preserve">Réunions du comité </w:t>
      </w:r>
      <w:r w:rsidR="00194046">
        <w:rPr>
          <w:rFonts w:ascii="Arial" w:hAnsi="Arial" w:cs="Arial"/>
          <w:sz w:val="28"/>
        </w:rPr>
        <w:t>2 : [VIDE]</w:t>
      </w:r>
      <w:r w:rsidR="00194046">
        <w:rPr>
          <w:rFonts w:ascii="Arial" w:hAnsi="Arial" w:cs="Arial"/>
          <w:sz w:val="28"/>
        </w:rPr>
        <w:br/>
      </w:r>
      <w:r w:rsidR="00194046" w:rsidRPr="00E020F2">
        <w:rPr>
          <w:rFonts w:ascii="Arial" w:hAnsi="Arial" w:cs="Arial"/>
          <w:sz w:val="28"/>
        </w:rPr>
        <w:t xml:space="preserve">Réunions du comité </w:t>
      </w:r>
      <w:r w:rsidR="00194046">
        <w:rPr>
          <w:rFonts w:ascii="Arial" w:hAnsi="Arial" w:cs="Arial"/>
          <w:sz w:val="28"/>
        </w:rPr>
        <w:t>3 : [VIDE]</w:t>
      </w:r>
      <w:r w:rsidR="00194046">
        <w:rPr>
          <w:rFonts w:ascii="Arial" w:hAnsi="Arial" w:cs="Arial"/>
          <w:sz w:val="28"/>
        </w:rPr>
        <w:br/>
      </w:r>
      <w:r w:rsidR="00194046" w:rsidRPr="00E020F2">
        <w:rPr>
          <w:rFonts w:ascii="Arial" w:hAnsi="Arial" w:cs="Arial"/>
          <w:sz w:val="28"/>
        </w:rPr>
        <w:t xml:space="preserve">Réunions du comité </w:t>
      </w:r>
      <w:r w:rsidR="00194046">
        <w:rPr>
          <w:rFonts w:ascii="Arial" w:hAnsi="Arial" w:cs="Arial"/>
          <w:sz w:val="28"/>
        </w:rPr>
        <w:t>4 : [VIDE]</w:t>
      </w:r>
    </w:p>
    <w:p w14:paraId="3A2F93D7" w14:textId="7D7686C5" w:rsidR="00586AAA" w:rsidRDefault="00586AAA" w:rsidP="00194046">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NOTE DE BAS DE PAGE (5) :</w:t>
      </w:r>
    </w:p>
    <w:p w14:paraId="45C2E6E9" w14:textId="3ED05386" w:rsidR="00EE0408" w:rsidRPr="007C1884" w:rsidRDefault="00EE0408" w:rsidP="00EE0408">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Remplacement de madame Geneviève Héon</w:t>
      </w:r>
    </w:p>
    <w:p w14:paraId="4E477D4A" w14:textId="7F91256C" w:rsidR="00586AAA" w:rsidRDefault="00586AAA" w:rsidP="00586AAA">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NOTE DE BAS DE PAGE (5).</w:t>
      </w:r>
    </w:p>
    <w:p w14:paraId="51B627AD" w14:textId="77777777" w:rsidR="00194046" w:rsidRPr="00E020F2" w:rsidRDefault="007C1884" w:rsidP="00194046">
      <w:pPr>
        <w:widowControl w:val="0"/>
        <w:spacing w:beforeLines="150" w:before="360" w:afterLines="150" w:after="360" w:line="240" w:lineRule="auto"/>
        <w:rPr>
          <w:rFonts w:ascii="Arial" w:hAnsi="Arial" w:cs="Arial"/>
          <w:sz w:val="28"/>
        </w:rPr>
      </w:pPr>
      <w:proofErr w:type="spellStart"/>
      <w:r w:rsidRPr="007C1884">
        <w:rPr>
          <w:rFonts w:ascii="Arial" w:hAnsi="Arial" w:cs="Arial"/>
          <w:color w:val="000000" w:themeColor="text1"/>
          <w:sz w:val="28"/>
          <w:szCs w:val="28"/>
        </w:rPr>
        <w:t>Marie-Michèle</w:t>
      </w:r>
      <w:proofErr w:type="spellEnd"/>
      <w:r w:rsidRPr="007C1884">
        <w:rPr>
          <w:rFonts w:ascii="Arial" w:hAnsi="Arial" w:cs="Arial"/>
          <w:color w:val="000000" w:themeColor="text1"/>
          <w:sz w:val="28"/>
          <w:szCs w:val="28"/>
        </w:rPr>
        <w:t xml:space="preserve"> Drolet </w:t>
      </w:r>
      <w:r w:rsidR="00586AAA">
        <w:rPr>
          <w:rFonts w:ascii="Arial" w:hAnsi="Arial" w:cs="Arial"/>
          <w:color w:val="000000" w:themeColor="text1"/>
          <w:sz w:val="28"/>
          <w:szCs w:val="28"/>
        </w:rPr>
        <w:t xml:space="preserve">NOTE DE BAS DE PAGE </w:t>
      </w:r>
      <w:r w:rsidRPr="007C1884">
        <w:rPr>
          <w:rFonts w:ascii="Arial" w:hAnsi="Arial" w:cs="Arial"/>
          <w:color w:val="000000" w:themeColor="text1"/>
          <w:sz w:val="28"/>
          <w:szCs w:val="28"/>
        </w:rPr>
        <w:t>(6)</w:t>
      </w:r>
      <w:r w:rsidR="00194046">
        <w:rPr>
          <w:rFonts w:ascii="Arial" w:hAnsi="Arial" w:cs="Arial"/>
          <w:color w:val="000000" w:themeColor="text1"/>
          <w:sz w:val="28"/>
          <w:szCs w:val="28"/>
        </w:rPr>
        <w:br/>
      </w:r>
      <w:r w:rsidR="00194046" w:rsidRPr="007C1884">
        <w:rPr>
          <w:rFonts w:ascii="Arial" w:hAnsi="Arial" w:cs="Arial"/>
          <w:color w:val="000000" w:themeColor="text1"/>
          <w:sz w:val="28"/>
          <w:szCs w:val="28"/>
        </w:rPr>
        <w:t xml:space="preserve">Assemblées du </w:t>
      </w:r>
      <w:r w:rsidR="00194046">
        <w:rPr>
          <w:rFonts w:ascii="Arial" w:hAnsi="Arial" w:cs="Arial"/>
          <w:color w:val="000000" w:themeColor="text1"/>
          <w:sz w:val="28"/>
          <w:szCs w:val="28"/>
        </w:rPr>
        <w:t xml:space="preserve">C.A. – </w:t>
      </w:r>
      <w:r w:rsidR="00194046" w:rsidRPr="007C1884">
        <w:rPr>
          <w:rFonts w:ascii="Arial" w:hAnsi="Arial" w:cs="Arial"/>
          <w:color w:val="000000" w:themeColor="text1"/>
          <w:sz w:val="28"/>
          <w:szCs w:val="28"/>
        </w:rPr>
        <w:t>Assemblées ordinaires</w:t>
      </w:r>
      <w:r w:rsidR="00194046">
        <w:rPr>
          <w:rFonts w:ascii="Arial" w:hAnsi="Arial" w:cs="Arial"/>
          <w:color w:val="000000" w:themeColor="text1"/>
          <w:sz w:val="28"/>
          <w:szCs w:val="28"/>
        </w:rPr>
        <w:t> : 1</w:t>
      </w:r>
      <w:r w:rsidR="00194046">
        <w:rPr>
          <w:rFonts w:ascii="Arial" w:hAnsi="Arial" w:cs="Arial"/>
          <w:color w:val="000000" w:themeColor="text1"/>
          <w:sz w:val="28"/>
          <w:szCs w:val="28"/>
        </w:rPr>
        <w:br/>
      </w:r>
      <w:r w:rsidR="00194046" w:rsidRPr="007C1884">
        <w:rPr>
          <w:rFonts w:ascii="Arial" w:hAnsi="Arial" w:cs="Arial"/>
          <w:color w:val="000000" w:themeColor="text1"/>
          <w:sz w:val="28"/>
          <w:szCs w:val="28"/>
        </w:rPr>
        <w:t xml:space="preserve">Assemblées du </w:t>
      </w:r>
      <w:r w:rsidR="00194046">
        <w:rPr>
          <w:rFonts w:ascii="Arial" w:hAnsi="Arial" w:cs="Arial"/>
          <w:color w:val="000000" w:themeColor="text1"/>
          <w:sz w:val="28"/>
          <w:szCs w:val="28"/>
        </w:rPr>
        <w:t xml:space="preserve">C.A. – </w:t>
      </w:r>
      <w:r w:rsidR="00194046" w:rsidRPr="007C1884">
        <w:rPr>
          <w:rFonts w:ascii="Arial" w:hAnsi="Arial" w:cs="Arial"/>
          <w:color w:val="000000" w:themeColor="text1"/>
          <w:sz w:val="28"/>
          <w:szCs w:val="28"/>
        </w:rPr>
        <w:t>Assemblées extraordinaires</w:t>
      </w:r>
      <w:r w:rsidR="00194046">
        <w:rPr>
          <w:rFonts w:ascii="Arial" w:hAnsi="Arial" w:cs="Arial"/>
          <w:color w:val="000000" w:themeColor="text1"/>
          <w:sz w:val="28"/>
          <w:szCs w:val="28"/>
        </w:rPr>
        <w:t> : 0</w:t>
      </w:r>
      <w:r w:rsidR="00194046">
        <w:rPr>
          <w:rFonts w:ascii="Arial" w:hAnsi="Arial" w:cs="Arial"/>
          <w:color w:val="000000" w:themeColor="text1"/>
          <w:sz w:val="28"/>
          <w:szCs w:val="28"/>
        </w:rPr>
        <w:br/>
      </w:r>
      <w:r w:rsidR="00194046" w:rsidRPr="00E020F2">
        <w:rPr>
          <w:rFonts w:ascii="Arial" w:hAnsi="Arial" w:cs="Arial"/>
          <w:sz w:val="28"/>
        </w:rPr>
        <w:t>Réunions du conseil</w:t>
      </w:r>
      <w:r w:rsidR="00194046">
        <w:rPr>
          <w:rFonts w:ascii="Arial" w:hAnsi="Arial" w:cs="Arial"/>
          <w:sz w:val="28"/>
        </w:rPr>
        <w:t> : 1</w:t>
      </w:r>
      <w:r w:rsidR="00194046">
        <w:rPr>
          <w:rFonts w:ascii="Arial" w:hAnsi="Arial" w:cs="Arial"/>
          <w:sz w:val="28"/>
        </w:rPr>
        <w:br/>
      </w:r>
      <w:r w:rsidR="00194046" w:rsidRPr="00E020F2">
        <w:rPr>
          <w:rFonts w:ascii="Arial" w:hAnsi="Arial" w:cs="Arial"/>
          <w:sz w:val="28"/>
        </w:rPr>
        <w:t xml:space="preserve">Réunions du comité </w:t>
      </w:r>
      <w:r w:rsidR="00194046">
        <w:rPr>
          <w:rFonts w:ascii="Arial" w:hAnsi="Arial" w:cs="Arial"/>
          <w:sz w:val="28"/>
        </w:rPr>
        <w:t>1 : [VIDE]</w:t>
      </w:r>
      <w:r w:rsidR="00194046">
        <w:rPr>
          <w:rFonts w:ascii="Arial" w:hAnsi="Arial" w:cs="Arial"/>
          <w:sz w:val="28"/>
        </w:rPr>
        <w:br/>
      </w:r>
      <w:r w:rsidR="00194046" w:rsidRPr="00E020F2">
        <w:rPr>
          <w:rFonts w:ascii="Arial" w:hAnsi="Arial" w:cs="Arial"/>
          <w:sz w:val="28"/>
        </w:rPr>
        <w:t xml:space="preserve">Réunions du comité </w:t>
      </w:r>
      <w:r w:rsidR="00194046">
        <w:rPr>
          <w:rFonts w:ascii="Arial" w:hAnsi="Arial" w:cs="Arial"/>
          <w:sz w:val="28"/>
        </w:rPr>
        <w:t>2 : [VIDE]</w:t>
      </w:r>
      <w:r w:rsidR="00194046">
        <w:rPr>
          <w:rFonts w:ascii="Arial" w:hAnsi="Arial" w:cs="Arial"/>
          <w:sz w:val="28"/>
        </w:rPr>
        <w:br/>
      </w:r>
      <w:r w:rsidR="00194046" w:rsidRPr="00E020F2">
        <w:rPr>
          <w:rFonts w:ascii="Arial" w:hAnsi="Arial" w:cs="Arial"/>
          <w:sz w:val="28"/>
        </w:rPr>
        <w:t xml:space="preserve">Réunions du comité </w:t>
      </w:r>
      <w:r w:rsidR="00194046">
        <w:rPr>
          <w:rFonts w:ascii="Arial" w:hAnsi="Arial" w:cs="Arial"/>
          <w:sz w:val="28"/>
        </w:rPr>
        <w:t>3 : [VIDE]</w:t>
      </w:r>
      <w:r w:rsidR="00194046">
        <w:rPr>
          <w:rFonts w:ascii="Arial" w:hAnsi="Arial" w:cs="Arial"/>
          <w:sz w:val="28"/>
        </w:rPr>
        <w:br/>
      </w:r>
      <w:r w:rsidR="00194046" w:rsidRPr="00E020F2">
        <w:rPr>
          <w:rFonts w:ascii="Arial" w:hAnsi="Arial" w:cs="Arial"/>
          <w:sz w:val="28"/>
        </w:rPr>
        <w:t xml:space="preserve">Réunions du comité </w:t>
      </w:r>
      <w:r w:rsidR="00194046">
        <w:rPr>
          <w:rFonts w:ascii="Arial" w:hAnsi="Arial" w:cs="Arial"/>
          <w:sz w:val="28"/>
        </w:rPr>
        <w:t>4 : [VIDE]</w:t>
      </w:r>
    </w:p>
    <w:p w14:paraId="76F27921" w14:textId="541CEF4A" w:rsidR="00586AAA" w:rsidRDefault="00586AAA" w:rsidP="00194046">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lastRenderedPageBreak/>
        <w:t>DÉBUT NOTE DE BAS DE PAGE (6) :</w:t>
      </w:r>
    </w:p>
    <w:p w14:paraId="3C8D78D9" w14:textId="01321A0B" w:rsidR="00EE0408" w:rsidRDefault="00EE0408" w:rsidP="00EE0408">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Remplacement de madame Affine Lwalalika</w:t>
      </w:r>
    </w:p>
    <w:p w14:paraId="4F1DF13B" w14:textId="6BC64D61" w:rsidR="00586AAA" w:rsidRDefault="00586AAA" w:rsidP="00586AAA">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NOTE DE BAS DE PAGE (6).</w:t>
      </w:r>
    </w:p>
    <w:p w14:paraId="14581364" w14:textId="403A7294" w:rsidR="00183FB7" w:rsidRPr="00E020F2" w:rsidRDefault="007C1884" w:rsidP="00183FB7">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 xml:space="preserve">Khadidja Chougui </w:t>
      </w:r>
      <w:r w:rsidR="00586AAA">
        <w:rPr>
          <w:rFonts w:ascii="Arial" w:hAnsi="Arial" w:cs="Arial"/>
          <w:color w:val="000000" w:themeColor="text1"/>
          <w:sz w:val="28"/>
          <w:szCs w:val="28"/>
        </w:rPr>
        <w:t xml:space="preserve">NOTE DE BAS DE PAGE </w:t>
      </w:r>
      <w:r w:rsidRPr="007C1884">
        <w:rPr>
          <w:rFonts w:ascii="Arial" w:hAnsi="Arial" w:cs="Arial"/>
          <w:color w:val="000000" w:themeColor="text1"/>
          <w:sz w:val="28"/>
          <w:szCs w:val="28"/>
        </w:rPr>
        <w:t>(7)</w:t>
      </w:r>
      <w:r w:rsidR="00183FB7">
        <w:rPr>
          <w:rFonts w:ascii="Arial" w:hAnsi="Arial" w:cs="Arial"/>
          <w:color w:val="000000" w:themeColor="text1"/>
          <w:sz w:val="28"/>
          <w:szCs w:val="28"/>
        </w:rPr>
        <w:br/>
      </w:r>
      <w:r w:rsidR="00183FB7" w:rsidRPr="007C1884">
        <w:rPr>
          <w:rFonts w:ascii="Arial" w:hAnsi="Arial" w:cs="Arial"/>
          <w:color w:val="000000" w:themeColor="text1"/>
          <w:sz w:val="28"/>
          <w:szCs w:val="28"/>
        </w:rPr>
        <w:t xml:space="preserve">Assemblées du </w:t>
      </w:r>
      <w:r w:rsidR="00183FB7">
        <w:rPr>
          <w:rFonts w:ascii="Arial" w:hAnsi="Arial" w:cs="Arial"/>
          <w:color w:val="000000" w:themeColor="text1"/>
          <w:sz w:val="28"/>
          <w:szCs w:val="28"/>
        </w:rPr>
        <w:t xml:space="preserve">C.A. – </w:t>
      </w:r>
      <w:r w:rsidR="00183FB7" w:rsidRPr="007C1884">
        <w:rPr>
          <w:rFonts w:ascii="Arial" w:hAnsi="Arial" w:cs="Arial"/>
          <w:color w:val="000000" w:themeColor="text1"/>
          <w:sz w:val="28"/>
          <w:szCs w:val="28"/>
        </w:rPr>
        <w:t>Assemblées ordinaires</w:t>
      </w:r>
      <w:r w:rsidR="00183FB7">
        <w:rPr>
          <w:rFonts w:ascii="Arial" w:hAnsi="Arial" w:cs="Arial"/>
          <w:color w:val="000000" w:themeColor="text1"/>
          <w:sz w:val="28"/>
          <w:szCs w:val="28"/>
        </w:rPr>
        <w:t> : 0</w:t>
      </w:r>
      <w:r w:rsidR="00183FB7">
        <w:rPr>
          <w:rFonts w:ascii="Arial" w:hAnsi="Arial" w:cs="Arial"/>
          <w:color w:val="000000" w:themeColor="text1"/>
          <w:sz w:val="28"/>
          <w:szCs w:val="28"/>
        </w:rPr>
        <w:br/>
      </w:r>
      <w:r w:rsidR="00183FB7" w:rsidRPr="007C1884">
        <w:rPr>
          <w:rFonts w:ascii="Arial" w:hAnsi="Arial" w:cs="Arial"/>
          <w:color w:val="000000" w:themeColor="text1"/>
          <w:sz w:val="28"/>
          <w:szCs w:val="28"/>
        </w:rPr>
        <w:t xml:space="preserve">Assemblées du </w:t>
      </w:r>
      <w:r w:rsidR="00183FB7">
        <w:rPr>
          <w:rFonts w:ascii="Arial" w:hAnsi="Arial" w:cs="Arial"/>
          <w:color w:val="000000" w:themeColor="text1"/>
          <w:sz w:val="28"/>
          <w:szCs w:val="28"/>
        </w:rPr>
        <w:t xml:space="preserve">C.A. – </w:t>
      </w:r>
      <w:r w:rsidR="00183FB7" w:rsidRPr="007C1884">
        <w:rPr>
          <w:rFonts w:ascii="Arial" w:hAnsi="Arial" w:cs="Arial"/>
          <w:color w:val="000000" w:themeColor="text1"/>
          <w:sz w:val="28"/>
          <w:szCs w:val="28"/>
        </w:rPr>
        <w:t>Assemblées extraordinaires</w:t>
      </w:r>
      <w:r w:rsidR="00183FB7">
        <w:rPr>
          <w:rFonts w:ascii="Arial" w:hAnsi="Arial" w:cs="Arial"/>
          <w:color w:val="000000" w:themeColor="text1"/>
          <w:sz w:val="28"/>
          <w:szCs w:val="28"/>
        </w:rPr>
        <w:t> : 0</w:t>
      </w:r>
      <w:r w:rsidR="00183FB7">
        <w:rPr>
          <w:rFonts w:ascii="Arial" w:hAnsi="Arial" w:cs="Arial"/>
          <w:color w:val="000000" w:themeColor="text1"/>
          <w:sz w:val="28"/>
          <w:szCs w:val="28"/>
        </w:rPr>
        <w:br/>
      </w:r>
      <w:r w:rsidR="00183FB7" w:rsidRPr="00E020F2">
        <w:rPr>
          <w:rFonts w:ascii="Arial" w:hAnsi="Arial" w:cs="Arial"/>
          <w:sz w:val="28"/>
        </w:rPr>
        <w:t>Réunions du conseil</w:t>
      </w:r>
      <w:r w:rsidR="00183FB7">
        <w:rPr>
          <w:rFonts w:ascii="Arial" w:hAnsi="Arial" w:cs="Arial"/>
          <w:sz w:val="28"/>
        </w:rPr>
        <w:t> : 1</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1 : [VIDE]</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2 : [VIDE]</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3 : [VIDE]</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4 : [VIDE]</w:t>
      </w:r>
    </w:p>
    <w:p w14:paraId="0F4E43A3" w14:textId="11ECA4BF" w:rsidR="00586AAA" w:rsidRDefault="00586AAA" w:rsidP="00183FB7">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NOTE DE BAS DE PAGE (7) :</w:t>
      </w:r>
    </w:p>
    <w:p w14:paraId="44C43FE5" w14:textId="45FA2990" w:rsidR="00EE0408" w:rsidRPr="007C1884" w:rsidRDefault="00EE0408" w:rsidP="00EE0408">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Remplacement de madame Nancy Decelles</w:t>
      </w:r>
    </w:p>
    <w:p w14:paraId="48858747" w14:textId="341F2B7A" w:rsidR="00586AAA" w:rsidRDefault="00586AAA" w:rsidP="00586AAA">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NOTE DE BAS DE PAGE (7).</w:t>
      </w:r>
    </w:p>
    <w:p w14:paraId="20A26BA0" w14:textId="77777777" w:rsidR="00183FB7" w:rsidRPr="00E020F2" w:rsidRDefault="007C1884" w:rsidP="00183FB7">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 xml:space="preserve">Loïc Blancquaert </w:t>
      </w:r>
      <w:r w:rsidR="00586AAA">
        <w:rPr>
          <w:rFonts w:ascii="Arial" w:hAnsi="Arial" w:cs="Arial"/>
          <w:color w:val="000000" w:themeColor="text1"/>
          <w:sz w:val="28"/>
          <w:szCs w:val="28"/>
        </w:rPr>
        <w:t xml:space="preserve">NOTE DE BAS DE PAGE </w:t>
      </w:r>
      <w:r w:rsidRPr="007C1884">
        <w:rPr>
          <w:rFonts w:ascii="Arial" w:hAnsi="Arial" w:cs="Arial"/>
          <w:color w:val="000000" w:themeColor="text1"/>
          <w:sz w:val="28"/>
          <w:szCs w:val="28"/>
        </w:rPr>
        <w:t>(8)</w:t>
      </w:r>
      <w:r w:rsidR="00183FB7">
        <w:rPr>
          <w:rFonts w:ascii="Arial" w:hAnsi="Arial" w:cs="Arial"/>
          <w:color w:val="000000" w:themeColor="text1"/>
          <w:sz w:val="28"/>
          <w:szCs w:val="28"/>
        </w:rPr>
        <w:br/>
      </w:r>
      <w:r w:rsidR="00183FB7" w:rsidRPr="007C1884">
        <w:rPr>
          <w:rFonts w:ascii="Arial" w:hAnsi="Arial" w:cs="Arial"/>
          <w:color w:val="000000" w:themeColor="text1"/>
          <w:sz w:val="28"/>
          <w:szCs w:val="28"/>
        </w:rPr>
        <w:t xml:space="preserve">Assemblées du </w:t>
      </w:r>
      <w:r w:rsidR="00183FB7">
        <w:rPr>
          <w:rFonts w:ascii="Arial" w:hAnsi="Arial" w:cs="Arial"/>
          <w:color w:val="000000" w:themeColor="text1"/>
          <w:sz w:val="28"/>
          <w:szCs w:val="28"/>
        </w:rPr>
        <w:t xml:space="preserve">C.A. – </w:t>
      </w:r>
      <w:r w:rsidR="00183FB7" w:rsidRPr="007C1884">
        <w:rPr>
          <w:rFonts w:ascii="Arial" w:hAnsi="Arial" w:cs="Arial"/>
          <w:color w:val="000000" w:themeColor="text1"/>
          <w:sz w:val="28"/>
          <w:szCs w:val="28"/>
        </w:rPr>
        <w:t>Assemblées ordinaires</w:t>
      </w:r>
      <w:r w:rsidR="00183FB7">
        <w:rPr>
          <w:rFonts w:ascii="Arial" w:hAnsi="Arial" w:cs="Arial"/>
          <w:color w:val="000000" w:themeColor="text1"/>
          <w:sz w:val="28"/>
          <w:szCs w:val="28"/>
        </w:rPr>
        <w:t> : 1</w:t>
      </w:r>
      <w:r w:rsidR="00183FB7">
        <w:rPr>
          <w:rFonts w:ascii="Arial" w:hAnsi="Arial" w:cs="Arial"/>
          <w:color w:val="000000" w:themeColor="text1"/>
          <w:sz w:val="28"/>
          <w:szCs w:val="28"/>
        </w:rPr>
        <w:br/>
      </w:r>
      <w:r w:rsidR="00183FB7" w:rsidRPr="007C1884">
        <w:rPr>
          <w:rFonts w:ascii="Arial" w:hAnsi="Arial" w:cs="Arial"/>
          <w:color w:val="000000" w:themeColor="text1"/>
          <w:sz w:val="28"/>
          <w:szCs w:val="28"/>
        </w:rPr>
        <w:t xml:space="preserve">Assemblées du </w:t>
      </w:r>
      <w:r w:rsidR="00183FB7">
        <w:rPr>
          <w:rFonts w:ascii="Arial" w:hAnsi="Arial" w:cs="Arial"/>
          <w:color w:val="000000" w:themeColor="text1"/>
          <w:sz w:val="28"/>
          <w:szCs w:val="28"/>
        </w:rPr>
        <w:t xml:space="preserve">C.A. – </w:t>
      </w:r>
      <w:r w:rsidR="00183FB7" w:rsidRPr="007C1884">
        <w:rPr>
          <w:rFonts w:ascii="Arial" w:hAnsi="Arial" w:cs="Arial"/>
          <w:color w:val="000000" w:themeColor="text1"/>
          <w:sz w:val="28"/>
          <w:szCs w:val="28"/>
        </w:rPr>
        <w:t>Assemblées extraordinaires</w:t>
      </w:r>
      <w:r w:rsidR="00183FB7">
        <w:rPr>
          <w:rFonts w:ascii="Arial" w:hAnsi="Arial" w:cs="Arial"/>
          <w:color w:val="000000" w:themeColor="text1"/>
          <w:sz w:val="28"/>
          <w:szCs w:val="28"/>
        </w:rPr>
        <w:t> : 0</w:t>
      </w:r>
      <w:r w:rsidR="00183FB7">
        <w:rPr>
          <w:rFonts w:ascii="Arial" w:hAnsi="Arial" w:cs="Arial"/>
          <w:color w:val="000000" w:themeColor="text1"/>
          <w:sz w:val="28"/>
          <w:szCs w:val="28"/>
        </w:rPr>
        <w:br/>
      </w:r>
      <w:r w:rsidR="00183FB7" w:rsidRPr="00E020F2">
        <w:rPr>
          <w:rFonts w:ascii="Arial" w:hAnsi="Arial" w:cs="Arial"/>
          <w:sz w:val="28"/>
        </w:rPr>
        <w:t>Réunions du conseil</w:t>
      </w:r>
      <w:r w:rsidR="00183FB7">
        <w:rPr>
          <w:rFonts w:ascii="Arial" w:hAnsi="Arial" w:cs="Arial"/>
          <w:sz w:val="28"/>
        </w:rPr>
        <w:t> : 1</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1 : [VIDE]</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2 : [VIDE]</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3 : [VIDE]</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4 : [VIDE]</w:t>
      </w:r>
    </w:p>
    <w:p w14:paraId="6DECA8A8" w14:textId="1207906D" w:rsidR="00586AAA" w:rsidRDefault="00586AAA" w:rsidP="00183FB7">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NOTE DE BAS DE PAGE (8) :</w:t>
      </w:r>
    </w:p>
    <w:p w14:paraId="0546ED93" w14:textId="56BCF901" w:rsidR="00EE0408" w:rsidRPr="00EE0408" w:rsidRDefault="00EE0408" w:rsidP="00EE0408">
      <w:pPr>
        <w:widowControl w:val="0"/>
        <w:spacing w:beforeLines="150" w:before="360" w:afterLines="150" w:after="360" w:line="240" w:lineRule="auto"/>
        <w:rPr>
          <w:rFonts w:ascii="Arial" w:hAnsi="Arial" w:cs="Arial"/>
          <w:color w:val="000000" w:themeColor="text1"/>
          <w:sz w:val="28"/>
          <w:szCs w:val="28"/>
        </w:rPr>
      </w:pPr>
      <w:r w:rsidRPr="00EE0408">
        <w:rPr>
          <w:rFonts w:ascii="Arial" w:hAnsi="Arial" w:cs="Arial"/>
          <w:color w:val="000000" w:themeColor="text1"/>
          <w:sz w:val="28"/>
          <w:szCs w:val="28"/>
        </w:rPr>
        <w:t>Remplacement de madame Pascale Mongrain</w:t>
      </w:r>
    </w:p>
    <w:p w14:paraId="2B0F1DEF" w14:textId="4B4C00FD" w:rsidR="00586AAA" w:rsidRDefault="00586AAA" w:rsidP="00586AAA">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NOTE DE BAS DE PAGE (8).</w:t>
      </w:r>
    </w:p>
    <w:p w14:paraId="5D58795F" w14:textId="77777777" w:rsidR="007C1884" w:rsidRPr="00183FB7"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183FB7">
        <w:rPr>
          <w:rFonts w:ascii="Arial" w:hAnsi="Arial" w:cs="Arial"/>
          <w:b/>
          <w:bCs/>
          <w:color w:val="000000" w:themeColor="text1"/>
          <w:sz w:val="28"/>
          <w:szCs w:val="28"/>
        </w:rPr>
        <w:t>MEMBRES EXTERNES</w:t>
      </w:r>
    </w:p>
    <w:p w14:paraId="1C2C5DDC" w14:textId="58ABF7F5" w:rsidR="00D60888" w:rsidRPr="00E020F2" w:rsidRDefault="007C1884" w:rsidP="00183FB7">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lastRenderedPageBreak/>
        <w:t>Johanne Gélinas</w:t>
      </w:r>
      <w:r w:rsidR="00183FB7">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ordinaires</w:t>
      </w:r>
      <w:r w:rsidR="00D60888">
        <w:rPr>
          <w:rFonts w:ascii="Arial" w:hAnsi="Arial" w:cs="Arial"/>
          <w:color w:val="000000" w:themeColor="text1"/>
          <w:sz w:val="28"/>
          <w:szCs w:val="28"/>
        </w:rPr>
        <w:t> :</w:t>
      </w:r>
      <w:r w:rsidR="00183FB7">
        <w:rPr>
          <w:rFonts w:ascii="Arial" w:hAnsi="Arial" w:cs="Arial"/>
          <w:color w:val="000000" w:themeColor="text1"/>
          <w:sz w:val="28"/>
          <w:szCs w:val="28"/>
        </w:rPr>
        <w:t xml:space="preserve"> [VIDE]</w:t>
      </w:r>
      <w:r w:rsidR="00D60888">
        <w:rPr>
          <w:rFonts w:ascii="Arial" w:hAnsi="Arial" w:cs="Arial"/>
          <w:color w:val="000000" w:themeColor="text1"/>
          <w:sz w:val="28"/>
          <w:szCs w:val="28"/>
        </w:rPr>
        <w:br/>
      </w:r>
      <w:r w:rsidR="00D60888" w:rsidRPr="007C1884">
        <w:rPr>
          <w:rFonts w:ascii="Arial" w:hAnsi="Arial" w:cs="Arial"/>
          <w:color w:val="000000" w:themeColor="text1"/>
          <w:sz w:val="28"/>
          <w:szCs w:val="28"/>
        </w:rPr>
        <w:t xml:space="preserve">Assemblées du </w:t>
      </w:r>
      <w:r w:rsidR="00D60888">
        <w:rPr>
          <w:rFonts w:ascii="Arial" w:hAnsi="Arial" w:cs="Arial"/>
          <w:color w:val="000000" w:themeColor="text1"/>
          <w:sz w:val="28"/>
          <w:szCs w:val="28"/>
        </w:rPr>
        <w:t xml:space="preserve">C.A. – </w:t>
      </w:r>
      <w:r w:rsidR="00D60888" w:rsidRPr="007C1884">
        <w:rPr>
          <w:rFonts w:ascii="Arial" w:hAnsi="Arial" w:cs="Arial"/>
          <w:color w:val="000000" w:themeColor="text1"/>
          <w:sz w:val="28"/>
          <w:szCs w:val="28"/>
        </w:rPr>
        <w:t>Assemblées extraordinaires</w:t>
      </w:r>
      <w:r w:rsidR="00D60888">
        <w:rPr>
          <w:rFonts w:ascii="Arial" w:hAnsi="Arial" w:cs="Arial"/>
          <w:color w:val="000000" w:themeColor="text1"/>
          <w:sz w:val="28"/>
          <w:szCs w:val="28"/>
        </w:rPr>
        <w:t> :</w:t>
      </w:r>
      <w:r w:rsidR="00183FB7">
        <w:rPr>
          <w:rFonts w:ascii="Arial" w:hAnsi="Arial" w:cs="Arial"/>
          <w:color w:val="000000" w:themeColor="text1"/>
          <w:sz w:val="28"/>
          <w:szCs w:val="28"/>
        </w:rPr>
        <w:t xml:space="preserve"> [VIDE]</w:t>
      </w:r>
      <w:r w:rsidR="00D60888">
        <w:rPr>
          <w:rFonts w:ascii="Arial" w:hAnsi="Arial" w:cs="Arial"/>
          <w:color w:val="000000" w:themeColor="text1"/>
          <w:sz w:val="28"/>
          <w:szCs w:val="28"/>
        </w:rPr>
        <w:br/>
      </w:r>
      <w:r w:rsidR="00D60888" w:rsidRPr="00E020F2">
        <w:rPr>
          <w:rFonts w:ascii="Arial" w:hAnsi="Arial" w:cs="Arial"/>
          <w:sz w:val="28"/>
        </w:rPr>
        <w:t>Réunions du conseil</w:t>
      </w:r>
      <w:r w:rsidR="00D60888">
        <w:rPr>
          <w:rFonts w:ascii="Arial" w:hAnsi="Arial" w:cs="Arial"/>
          <w:sz w:val="28"/>
        </w:rPr>
        <w:t> :</w:t>
      </w:r>
      <w:r w:rsidR="00183FB7">
        <w:rPr>
          <w:rFonts w:ascii="Arial" w:hAnsi="Arial" w:cs="Arial"/>
          <w:color w:val="000000" w:themeColor="text1"/>
          <w:sz w:val="28"/>
          <w:szCs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1 :</w:t>
      </w:r>
      <w:r w:rsidR="00183FB7">
        <w:rPr>
          <w:rFonts w:ascii="Arial" w:hAnsi="Arial" w:cs="Arial"/>
          <w:color w:val="000000" w:themeColor="text1"/>
          <w:sz w:val="28"/>
          <w:szCs w:val="28"/>
        </w:rPr>
        <w:t xml:space="preserve"> </w:t>
      </w:r>
      <w:r w:rsidR="00183FB7" w:rsidRPr="007C1884">
        <w:rPr>
          <w:rFonts w:ascii="Arial" w:hAnsi="Arial" w:cs="Arial"/>
          <w:color w:val="000000" w:themeColor="text1"/>
          <w:sz w:val="28"/>
          <w:szCs w:val="28"/>
        </w:rPr>
        <w:t>5</w:t>
      </w:r>
      <w:r w:rsidR="006B35A9">
        <w:rPr>
          <w:rFonts w:ascii="Arial" w:hAnsi="Arial" w:cs="Arial"/>
          <w:color w:val="000000" w:themeColor="text1"/>
          <w:sz w:val="28"/>
          <w:szCs w:val="28"/>
        </w:rPr>
        <w:t> </w:t>
      </w:r>
      <w:r w:rsidR="00183FB7" w:rsidRPr="007C1884">
        <w:rPr>
          <w:rFonts w:ascii="Arial" w:hAnsi="Arial" w:cs="Arial"/>
          <w:color w:val="000000" w:themeColor="text1"/>
          <w:sz w:val="28"/>
          <w:szCs w:val="28"/>
        </w:rPr>
        <w:t>/</w:t>
      </w:r>
      <w:r w:rsidR="006B35A9">
        <w:rPr>
          <w:rFonts w:ascii="Arial" w:hAnsi="Arial" w:cs="Arial"/>
          <w:color w:val="000000" w:themeColor="text1"/>
          <w:sz w:val="28"/>
          <w:szCs w:val="28"/>
        </w:rPr>
        <w:t> </w:t>
      </w:r>
      <w:r w:rsidR="00183FB7" w:rsidRPr="007C1884">
        <w:rPr>
          <w:rFonts w:ascii="Arial" w:hAnsi="Arial" w:cs="Arial"/>
          <w:color w:val="000000" w:themeColor="text1"/>
          <w:sz w:val="28"/>
          <w:szCs w:val="28"/>
        </w:rPr>
        <w:t>6</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2 :</w:t>
      </w:r>
      <w:r w:rsidR="00183FB7">
        <w:rPr>
          <w:rFonts w:ascii="Arial" w:hAnsi="Arial" w:cs="Arial"/>
          <w:color w:val="000000" w:themeColor="text1"/>
          <w:sz w:val="28"/>
          <w:szCs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3 :</w:t>
      </w:r>
      <w:r w:rsidR="00183FB7">
        <w:rPr>
          <w:rFonts w:ascii="Arial" w:hAnsi="Arial" w:cs="Arial"/>
          <w:color w:val="000000" w:themeColor="text1"/>
          <w:sz w:val="28"/>
          <w:szCs w:val="28"/>
        </w:rPr>
        <w:t xml:space="preserve"> [VIDE]</w:t>
      </w:r>
      <w:r w:rsidR="00D60888">
        <w:rPr>
          <w:rFonts w:ascii="Arial" w:hAnsi="Arial" w:cs="Arial"/>
          <w:sz w:val="28"/>
        </w:rPr>
        <w:br/>
      </w:r>
      <w:r w:rsidR="00D60888" w:rsidRPr="00E020F2">
        <w:rPr>
          <w:rFonts w:ascii="Arial" w:hAnsi="Arial" w:cs="Arial"/>
          <w:sz w:val="28"/>
        </w:rPr>
        <w:t xml:space="preserve">Réunions du comité </w:t>
      </w:r>
      <w:r w:rsidR="00D60888">
        <w:rPr>
          <w:rFonts w:ascii="Arial" w:hAnsi="Arial" w:cs="Arial"/>
          <w:sz w:val="28"/>
        </w:rPr>
        <w:t>4 :</w:t>
      </w:r>
      <w:r w:rsidR="00183FB7">
        <w:rPr>
          <w:rFonts w:ascii="Arial" w:hAnsi="Arial" w:cs="Arial"/>
          <w:color w:val="000000" w:themeColor="text1"/>
          <w:sz w:val="28"/>
          <w:szCs w:val="28"/>
        </w:rPr>
        <w:t xml:space="preserve"> [VIDE]</w:t>
      </w:r>
    </w:p>
    <w:p w14:paraId="62B2D16E" w14:textId="359DC741" w:rsidR="00183FB7" w:rsidRPr="00E020F2" w:rsidRDefault="007C1884" w:rsidP="00183FB7">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Martin Massé</w:t>
      </w:r>
      <w:r w:rsidR="00183FB7">
        <w:rPr>
          <w:rFonts w:ascii="Arial" w:hAnsi="Arial" w:cs="Arial"/>
          <w:color w:val="000000" w:themeColor="text1"/>
          <w:sz w:val="28"/>
          <w:szCs w:val="28"/>
        </w:rPr>
        <w:br/>
      </w:r>
      <w:r w:rsidR="00183FB7" w:rsidRPr="007C1884">
        <w:rPr>
          <w:rFonts w:ascii="Arial" w:hAnsi="Arial" w:cs="Arial"/>
          <w:color w:val="000000" w:themeColor="text1"/>
          <w:sz w:val="28"/>
          <w:szCs w:val="28"/>
        </w:rPr>
        <w:t xml:space="preserve">Assemblées du </w:t>
      </w:r>
      <w:r w:rsidR="00183FB7">
        <w:rPr>
          <w:rFonts w:ascii="Arial" w:hAnsi="Arial" w:cs="Arial"/>
          <w:color w:val="000000" w:themeColor="text1"/>
          <w:sz w:val="28"/>
          <w:szCs w:val="28"/>
        </w:rPr>
        <w:t xml:space="preserve">C.A. – </w:t>
      </w:r>
      <w:r w:rsidR="00183FB7" w:rsidRPr="007C1884">
        <w:rPr>
          <w:rFonts w:ascii="Arial" w:hAnsi="Arial" w:cs="Arial"/>
          <w:color w:val="000000" w:themeColor="text1"/>
          <w:sz w:val="28"/>
          <w:szCs w:val="28"/>
        </w:rPr>
        <w:t>Assemblées ordinaires</w:t>
      </w:r>
      <w:r w:rsidR="00183FB7">
        <w:rPr>
          <w:rFonts w:ascii="Arial" w:hAnsi="Arial" w:cs="Arial"/>
          <w:color w:val="000000" w:themeColor="text1"/>
          <w:sz w:val="28"/>
          <w:szCs w:val="28"/>
        </w:rPr>
        <w:t> : [VIDE]</w:t>
      </w:r>
      <w:r w:rsidR="00183FB7">
        <w:rPr>
          <w:rFonts w:ascii="Arial" w:hAnsi="Arial" w:cs="Arial"/>
          <w:color w:val="000000" w:themeColor="text1"/>
          <w:sz w:val="28"/>
          <w:szCs w:val="28"/>
        </w:rPr>
        <w:br/>
      </w:r>
      <w:r w:rsidR="00183FB7" w:rsidRPr="007C1884">
        <w:rPr>
          <w:rFonts w:ascii="Arial" w:hAnsi="Arial" w:cs="Arial"/>
          <w:color w:val="000000" w:themeColor="text1"/>
          <w:sz w:val="28"/>
          <w:szCs w:val="28"/>
        </w:rPr>
        <w:t xml:space="preserve">Assemblées du </w:t>
      </w:r>
      <w:r w:rsidR="00183FB7">
        <w:rPr>
          <w:rFonts w:ascii="Arial" w:hAnsi="Arial" w:cs="Arial"/>
          <w:color w:val="000000" w:themeColor="text1"/>
          <w:sz w:val="28"/>
          <w:szCs w:val="28"/>
        </w:rPr>
        <w:t xml:space="preserve">C.A. – </w:t>
      </w:r>
      <w:r w:rsidR="00183FB7" w:rsidRPr="007C1884">
        <w:rPr>
          <w:rFonts w:ascii="Arial" w:hAnsi="Arial" w:cs="Arial"/>
          <w:color w:val="000000" w:themeColor="text1"/>
          <w:sz w:val="28"/>
          <w:szCs w:val="28"/>
        </w:rPr>
        <w:t>Assemblées extraordinaires</w:t>
      </w:r>
      <w:r w:rsidR="00183FB7">
        <w:rPr>
          <w:rFonts w:ascii="Arial" w:hAnsi="Arial" w:cs="Arial"/>
          <w:color w:val="000000" w:themeColor="text1"/>
          <w:sz w:val="28"/>
          <w:szCs w:val="28"/>
        </w:rPr>
        <w:t> : [VIDE]</w:t>
      </w:r>
      <w:r w:rsidR="00183FB7">
        <w:rPr>
          <w:rFonts w:ascii="Arial" w:hAnsi="Arial" w:cs="Arial"/>
          <w:color w:val="000000" w:themeColor="text1"/>
          <w:sz w:val="28"/>
          <w:szCs w:val="28"/>
        </w:rPr>
        <w:br/>
      </w:r>
      <w:r w:rsidR="00183FB7" w:rsidRPr="00E020F2">
        <w:rPr>
          <w:rFonts w:ascii="Arial" w:hAnsi="Arial" w:cs="Arial"/>
          <w:sz w:val="28"/>
        </w:rPr>
        <w:t>Réunions du conseil</w:t>
      </w:r>
      <w:r w:rsidR="00183FB7">
        <w:rPr>
          <w:rFonts w:ascii="Arial" w:hAnsi="Arial" w:cs="Arial"/>
          <w:sz w:val="28"/>
        </w:rPr>
        <w:t> :</w:t>
      </w:r>
      <w:r w:rsidR="00183FB7">
        <w:rPr>
          <w:rFonts w:ascii="Arial" w:hAnsi="Arial" w:cs="Arial"/>
          <w:color w:val="000000" w:themeColor="text1"/>
          <w:sz w:val="28"/>
          <w:szCs w:val="28"/>
        </w:rPr>
        <w:t xml:space="preserve"> [VIDE]</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1 :</w:t>
      </w:r>
      <w:r w:rsidR="00183FB7">
        <w:rPr>
          <w:rFonts w:ascii="Arial" w:hAnsi="Arial" w:cs="Arial"/>
          <w:color w:val="000000" w:themeColor="text1"/>
          <w:sz w:val="28"/>
          <w:szCs w:val="28"/>
        </w:rPr>
        <w:t xml:space="preserve"> </w:t>
      </w:r>
      <w:r w:rsidR="00183FB7" w:rsidRPr="007C1884">
        <w:rPr>
          <w:rFonts w:ascii="Arial" w:hAnsi="Arial" w:cs="Arial"/>
          <w:color w:val="000000" w:themeColor="text1"/>
          <w:sz w:val="28"/>
          <w:szCs w:val="28"/>
        </w:rPr>
        <w:t>6</w:t>
      </w:r>
      <w:r w:rsidR="006B35A9">
        <w:rPr>
          <w:rFonts w:ascii="Arial" w:hAnsi="Arial" w:cs="Arial"/>
          <w:color w:val="000000" w:themeColor="text1"/>
          <w:sz w:val="28"/>
          <w:szCs w:val="28"/>
        </w:rPr>
        <w:t> </w:t>
      </w:r>
      <w:r w:rsidR="00183FB7" w:rsidRPr="007C1884">
        <w:rPr>
          <w:rFonts w:ascii="Arial" w:hAnsi="Arial" w:cs="Arial"/>
          <w:color w:val="000000" w:themeColor="text1"/>
          <w:sz w:val="28"/>
          <w:szCs w:val="28"/>
        </w:rPr>
        <w:t>/</w:t>
      </w:r>
      <w:r w:rsidR="006B35A9">
        <w:rPr>
          <w:rFonts w:ascii="Arial" w:hAnsi="Arial" w:cs="Arial"/>
          <w:color w:val="000000" w:themeColor="text1"/>
          <w:sz w:val="28"/>
          <w:szCs w:val="28"/>
        </w:rPr>
        <w:t> </w:t>
      </w:r>
      <w:r w:rsidR="00183FB7" w:rsidRPr="007C1884">
        <w:rPr>
          <w:rFonts w:ascii="Arial" w:hAnsi="Arial" w:cs="Arial"/>
          <w:color w:val="000000" w:themeColor="text1"/>
          <w:sz w:val="28"/>
          <w:szCs w:val="28"/>
        </w:rPr>
        <w:t>6</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2 :</w:t>
      </w:r>
      <w:r w:rsidR="00183FB7">
        <w:rPr>
          <w:rFonts w:ascii="Arial" w:hAnsi="Arial" w:cs="Arial"/>
          <w:color w:val="000000" w:themeColor="text1"/>
          <w:sz w:val="28"/>
          <w:szCs w:val="28"/>
        </w:rPr>
        <w:t xml:space="preserve"> [VIDE]</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3 :</w:t>
      </w:r>
      <w:r w:rsidR="00183FB7">
        <w:rPr>
          <w:rFonts w:ascii="Arial" w:hAnsi="Arial" w:cs="Arial"/>
          <w:color w:val="000000" w:themeColor="text1"/>
          <w:sz w:val="28"/>
          <w:szCs w:val="28"/>
        </w:rPr>
        <w:t xml:space="preserve"> [VIDE]</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4 :</w:t>
      </w:r>
      <w:r w:rsidR="00183FB7">
        <w:rPr>
          <w:rFonts w:ascii="Arial" w:hAnsi="Arial" w:cs="Arial"/>
          <w:color w:val="000000" w:themeColor="text1"/>
          <w:sz w:val="28"/>
          <w:szCs w:val="28"/>
        </w:rPr>
        <w:t xml:space="preserve"> [VIDE]</w:t>
      </w:r>
    </w:p>
    <w:p w14:paraId="0119414E" w14:textId="574A9330" w:rsidR="00183FB7" w:rsidRPr="00E020F2" w:rsidRDefault="007C1884" w:rsidP="00183FB7">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Raymond Leblanc</w:t>
      </w:r>
      <w:r w:rsidR="00183FB7">
        <w:rPr>
          <w:rFonts w:ascii="Arial" w:hAnsi="Arial" w:cs="Arial"/>
          <w:color w:val="000000" w:themeColor="text1"/>
          <w:sz w:val="28"/>
          <w:szCs w:val="28"/>
        </w:rPr>
        <w:br/>
      </w:r>
      <w:r w:rsidR="00183FB7" w:rsidRPr="007C1884">
        <w:rPr>
          <w:rFonts w:ascii="Arial" w:hAnsi="Arial" w:cs="Arial"/>
          <w:color w:val="000000" w:themeColor="text1"/>
          <w:sz w:val="28"/>
          <w:szCs w:val="28"/>
        </w:rPr>
        <w:t xml:space="preserve">Assemblées du </w:t>
      </w:r>
      <w:r w:rsidR="00183FB7">
        <w:rPr>
          <w:rFonts w:ascii="Arial" w:hAnsi="Arial" w:cs="Arial"/>
          <w:color w:val="000000" w:themeColor="text1"/>
          <w:sz w:val="28"/>
          <w:szCs w:val="28"/>
        </w:rPr>
        <w:t xml:space="preserve">C.A. – </w:t>
      </w:r>
      <w:r w:rsidR="00183FB7" w:rsidRPr="007C1884">
        <w:rPr>
          <w:rFonts w:ascii="Arial" w:hAnsi="Arial" w:cs="Arial"/>
          <w:color w:val="000000" w:themeColor="text1"/>
          <w:sz w:val="28"/>
          <w:szCs w:val="28"/>
        </w:rPr>
        <w:t>Assemblées ordinaires</w:t>
      </w:r>
      <w:r w:rsidR="00183FB7">
        <w:rPr>
          <w:rFonts w:ascii="Arial" w:hAnsi="Arial" w:cs="Arial"/>
          <w:color w:val="000000" w:themeColor="text1"/>
          <w:sz w:val="28"/>
          <w:szCs w:val="28"/>
        </w:rPr>
        <w:t> : [VIDE]</w:t>
      </w:r>
      <w:r w:rsidR="00183FB7">
        <w:rPr>
          <w:rFonts w:ascii="Arial" w:hAnsi="Arial" w:cs="Arial"/>
          <w:color w:val="000000" w:themeColor="text1"/>
          <w:sz w:val="28"/>
          <w:szCs w:val="28"/>
        </w:rPr>
        <w:br/>
      </w:r>
      <w:r w:rsidR="00183FB7" w:rsidRPr="007C1884">
        <w:rPr>
          <w:rFonts w:ascii="Arial" w:hAnsi="Arial" w:cs="Arial"/>
          <w:color w:val="000000" w:themeColor="text1"/>
          <w:sz w:val="28"/>
          <w:szCs w:val="28"/>
        </w:rPr>
        <w:t xml:space="preserve">Assemblées du </w:t>
      </w:r>
      <w:r w:rsidR="00183FB7">
        <w:rPr>
          <w:rFonts w:ascii="Arial" w:hAnsi="Arial" w:cs="Arial"/>
          <w:color w:val="000000" w:themeColor="text1"/>
          <w:sz w:val="28"/>
          <w:szCs w:val="28"/>
        </w:rPr>
        <w:t xml:space="preserve">C.A. – </w:t>
      </w:r>
      <w:r w:rsidR="00183FB7" w:rsidRPr="007C1884">
        <w:rPr>
          <w:rFonts w:ascii="Arial" w:hAnsi="Arial" w:cs="Arial"/>
          <w:color w:val="000000" w:themeColor="text1"/>
          <w:sz w:val="28"/>
          <w:szCs w:val="28"/>
        </w:rPr>
        <w:t>Assemblées extraordinaires</w:t>
      </w:r>
      <w:r w:rsidR="00183FB7">
        <w:rPr>
          <w:rFonts w:ascii="Arial" w:hAnsi="Arial" w:cs="Arial"/>
          <w:color w:val="000000" w:themeColor="text1"/>
          <w:sz w:val="28"/>
          <w:szCs w:val="28"/>
        </w:rPr>
        <w:t> : [VIDE]</w:t>
      </w:r>
      <w:r w:rsidR="00183FB7">
        <w:rPr>
          <w:rFonts w:ascii="Arial" w:hAnsi="Arial" w:cs="Arial"/>
          <w:color w:val="000000" w:themeColor="text1"/>
          <w:sz w:val="28"/>
          <w:szCs w:val="28"/>
        </w:rPr>
        <w:br/>
      </w:r>
      <w:r w:rsidR="00183FB7" w:rsidRPr="00E020F2">
        <w:rPr>
          <w:rFonts w:ascii="Arial" w:hAnsi="Arial" w:cs="Arial"/>
          <w:sz w:val="28"/>
        </w:rPr>
        <w:t>Réunions du conseil</w:t>
      </w:r>
      <w:r w:rsidR="00183FB7">
        <w:rPr>
          <w:rFonts w:ascii="Arial" w:hAnsi="Arial" w:cs="Arial"/>
          <w:sz w:val="28"/>
        </w:rPr>
        <w:t> :</w:t>
      </w:r>
      <w:r w:rsidR="00183FB7">
        <w:rPr>
          <w:rFonts w:ascii="Arial" w:hAnsi="Arial" w:cs="Arial"/>
          <w:color w:val="000000" w:themeColor="text1"/>
          <w:sz w:val="28"/>
          <w:szCs w:val="28"/>
        </w:rPr>
        <w:t xml:space="preserve"> [VIDE]</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1 :</w:t>
      </w:r>
      <w:r w:rsidR="00183FB7">
        <w:rPr>
          <w:rFonts w:ascii="Arial" w:hAnsi="Arial" w:cs="Arial"/>
          <w:color w:val="000000" w:themeColor="text1"/>
          <w:sz w:val="28"/>
          <w:szCs w:val="28"/>
        </w:rPr>
        <w:t xml:space="preserve"> [VIDE]</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2 :</w:t>
      </w:r>
      <w:r w:rsidR="00183FB7">
        <w:rPr>
          <w:rFonts w:ascii="Arial" w:hAnsi="Arial" w:cs="Arial"/>
          <w:color w:val="000000" w:themeColor="text1"/>
          <w:sz w:val="28"/>
          <w:szCs w:val="28"/>
        </w:rPr>
        <w:t xml:space="preserve"> </w:t>
      </w:r>
      <w:r w:rsidR="00183FB7" w:rsidRPr="007C1884">
        <w:rPr>
          <w:rFonts w:ascii="Arial" w:hAnsi="Arial" w:cs="Arial"/>
          <w:color w:val="000000" w:themeColor="text1"/>
          <w:sz w:val="28"/>
          <w:szCs w:val="28"/>
        </w:rPr>
        <w:t>6</w:t>
      </w:r>
      <w:r w:rsidR="006B35A9">
        <w:rPr>
          <w:rFonts w:ascii="Arial" w:hAnsi="Arial" w:cs="Arial"/>
          <w:color w:val="000000" w:themeColor="text1"/>
          <w:sz w:val="28"/>
          <w:szCs w:val="28"/>
        </w:rPr>
        <w:t> </w:t>
      </w:r>
      <w:r w:rsidR="00183FB7" w:rsidRPr="007C1884">
        <w:rPr>
          <w:rFonts w:ascii="Arial" w:hAnsi="Arial" w:cs="Arial"/>
          <w:color w:val="000000" w:themeColor="text1"/>
          <w:sz w:val="28"/>
          <w:szCs w:val="28"/>
        </w:rPr>
        <w:t>/</w:t>
      </w:r>
      <w:r w:rsidR="006B35A9">
        <w:rPr>
          <w:rFonts w:ascii="Arial" w:hAnsi="Arial" w:cs="Arial"/>
          <w:color w:val="000000" w:themeColor="text1"/>
          <w:sz w:val="28"/>
          <w:szCs w:val="28"/>
        </w:rPr>
        <w:t> </w:t>
      </w:r>
      <w:r w:rsidR="00183FB7" w:rsidRPr="007C1884">
        <w:rPr>
          <w:rFonts w:ascii="Arial" w:hAnsi="Arial" w:cs="Arial"/>
          <w:color w:val="000000" w:themeColor="text1"/>
          <w:sz w:val="28"/>
          <w:szCs w:val="28"/>
        </w:rPr>
        <w:t>6</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3 :</w:t>
      </w:r>
      <w:r w:rsidR="00183FB7">
        <w:rPr>
          <w:rFonts w:ascii="Arial" w:hAnsi="Arial" w:cs="Arial"/>
          <w:color w:val="000000" w:themeColor="text1"/>
          <w:sz w:val="28"/>
          <w:szCs w:val="28"/>
        </w:rPr>
        <w:t xml:space="preserve"> [VIDE]</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4 :</w:t>
      </w:r>
      <w:r w:rsidR="00183FB7">
        <w:rPr>
          <w:rFonts w:ascii="Arial" w:hAnsi="Arial" w:cs="Arial"/>
          <w:color w:val="000000" w:themeColor="text1"/>
          <w:sz w:val="28"/>
          <w:szCs w:val="28"/>
        </w:rPr>
        <w:t xml:space="preserve"> [VIDE]</w:t>
      </w:r>
    </w:p>
    <w:p w14:paraId="40EB06BB" w14:textId="3046C8BB" w:rsidR="00183FB7" w:rsidRPr="00E020F2" w:rsidRDefault="007C1884" w:rsidP="00A67B13">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Lyne Martel</w:t>
      </w:r>
      <w:r w:rsidR="00A67B13">
        <w:rPr>
          <w:rFonts w:ascii="Arial" w:hAnsi="Arial" w:cs="Arial"/>
          <w:color w:val="000000" w:themeColor="text1"/>
          <w:sz w:val="28"/>
          <w:szCs w:val="28"/>
        </w:rPr>
        <w:br/>
      </w:r>
      <w:r w:rsidR="00183FB7" w:rsidRPr="007C1884">
        <w:rPr>
          <w:rFonts w:ascii="Arial" w:hAnsi="Arial" w:cs="Arial"/>
          <w:color w:val="000000" w:themeColor="text1"/>
          <w:sz w:val="28"/>
          <w:szCs w:val="28"/>
        </w:rPr>
        <w:t xml:space="preserve">Assemblées du </w:t>
      </w:r>
      <w:r w:rsidR="00183FB7">
        <w:rPr>
          <w:rFonts w:ascii="Arial" w:hAnsi="Arial" w:cs="Arial"/>
          <w:color w:val="000000" w:themeColor="text1"/>
          <w:sz w:val="28"/>
          <w:szCs w:val="28"/>
        </w:rPr>
        <w:t xml:space="preserve">C.A. – </w:t>
      </w:r>
      <w:r w:rsidR="00183FB7" w:rsidRPr="007C1884">
        <w:rPr>
          <w:rFonts w:ascii="Arial" w:hAnsi="Arial" w:cs="Arial"/>
          <w:color w:val="000000" w:themeColor="text1"/>
          <w:sz w:val="28"/>
          <w:szCs w:val="28"/>
        </w:rPr>
        <w:t>Assemblées ordinaires</w:t>
      </w:r>
      <w:r w:rsidR="00183FB7">
        <w:rPr>
          <w:rFonts w:ascii="Arial" w:hAnsi="Arial" w:cs="Arial"/>
          <w:color w:val="000000" w:themeColor="text1"/>
          <w:sz w:val="28"/>
          <w:szCs w:val="28"/>
        </w:rPr>
        <w:t> : [VIDE]</w:t>
      </w:r>
      <w:r w:rsidR="00183FB7">
        <w:rPr>
          <w:rFonts w:ascii="Arial" w:hAnsi="Arial" w:cs="Arial"/>
          <w:color w:val="000000" w:themeColor="text1"/>
          <w:sz w:val="28"/>
          <w:szCs w:val="28"/>
        </w:rPr>
        <w:br/>
      </w:r>
      <w:r w:rsidR="00183FB7" w:rsidRPr="007C1884">
        <w:rPr>
          <w:rFonts w:ascii="Arial" w:hAnsi="Arial" w:cs="Arial"/>
          <w:color w:val="000000" w:themeColor="text1"/>
          <w:sz w:val="28"/>
          <w:szCs w:val="28"/>
        </w:rPr>
        <w:t xml:space="preserve">Assemblées du </w:t>
      </w:r>
      <w:r w:rsidR="00183FB7">
        <w:rPr>
          <w:rFonts w:ascii="Arial" w:hAnsi="Arial" w:cs="Arial"/>
          <w:color w:val="000000" w:themeColor="text1"/>
          <w:sz w:val="28"/>
          <w:szCs w:val="28"/>
        </w:rPr>
        <w:t xml:space="preserve">C.A. – </w:t>
      </w:r>
      <w:r w:rsidR="00183FB7" w:rsidRPr="007C1884">
        <w:rPr>
          <w:rFonts w:ascii="Arial" w:hAnsi="Arial" w:cs="Arial"/>
          <w:color w:val="000000" w:themeColor="text1"/>
          <w:sz w:val="28"/>
          <w:szCs w:val="28"/>
        </w:rPr>
        <w:t>Assemblées extraordinaires</w:t>
      </w:r>
      <w:r w:rsidR="00183FB7">
        <w:rPr>
          <w:rFonts w:ascii="Arial" w:hAnsi="Arial" w:cs="Arial"/>
          <w:color w:val="000000" w:themeColor="text1"/>
          <w:sz w:val="28"/>
          <w:szCs w:val="28"/>
        </w:rPr>
        <w:t> : [VIDE]</w:t>
      </w:r>
      <w:r w:rsidR="00183FB7">
        <w:rPr>
          <w:rFonts w:ascii="Arial" w:hAnsi="Arial" w:cs="Arial"/>
          <w:color w:val="000000" w:themeColor="text1"/>
          <w:sz w:val="28"/>
          <w:szCs w:val="28"/>
        </w:rPr>
        <w:br/>
      </w:r>
      <w:r w:rsidR="00183FB7" w:rsidRPr="00E020F2">
        <w:rPr>
          <w:rFonts w:ascii="Arial" w:hAnsi="Arial" w:cs="Arial"/>
          <w:sz w:val="28"/>
        </w:rPr>
        <w:t>Réunions du conseil</w:t>
      </w:r>
      <w:r w:rsidR="00183FB7">
        <w:rPr>
          <w:rFonts w:ascii="Arial" w:hAnsi="Arial" w:cs="Arial"/>
          <w:sz w:val="28"/>
        </w:rPr>
        <w:t> :</w:t>
      </w:r>
      <w:r w:rsidR="00183FB7">
        <w:rPr>
          <w:rFonts w:ascii="Arial" w:hAnsi="Arial" w:cs="Arial"/>
          <w:color w:val="000000" w:themeColor="text1"/>
          <w:sz w:val="28"/>
          <w:szCs w:val="28"/>
        </w:rPr>
        <w:t xml:space="preserve"> [VIDE]</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1 :</w:t>
      </w:r>
      <w:r w:rsidR="00183FB7">
        <w:rPr>
          <w:rFonts w:ascii="Arial" w:hAnsi="Arial" w:cs="Arial"/>
          <w:color w:val="000000" w:themeColor="text1"/>
          <w:sz w:val="28"/>
          <w:szCs w:val="28"/>
        </w:rPr>
        <w:t xml:space="preserve"> [VIDE]</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2 :</w:t>
      </w:r>
      <w:r w:rsidR="00183FB7">
        <w:rPr>
          <w:rFonts w:ascii="Arial" w:hAnsi="Arial" w:cs="Arial"/>
          <w:color w:val="000000" w:themeColor="text1"/>
          <w:sz w:val="28"/>
          <w:szCs w:val="28"/>
        </w:rPr>
        <w:t xml:space="preserve"> [VIDE]</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3 :</w:t>
      </w:r>
      <w:r w:rsidR="00183FB7">
        <w:rPr>
          <w:rFonts w:ascii="Arial" w:hAnsi="Arial" w:cs="Arial"/>
          <w:color w:val="000000" w:themeColor="text1"/>
          <w:sz w:val="28"/>
          <w:szCs w:val="28"/>
        </w:rPr>
        <w:t xml:space="preserve"> </w:t>
      </w:r>
      <w:r w:rsidR="00A67B13" w:rsidRPr="007C1884">
        <w:rPr>
          <w:rFonts w:ascii="Arial" w:hAnsi="Arial" w:cs="Arial"/>
          <w:color w:val="000000" w:themeColor="text1"/>
          <w:sz w:val="28"/>
          <w:szCs w:val="28"/>
        </w:rPr>
        <w:t>1</w:t>
      </w:r>
      <w:r w:rsidR="006B35A9">
        <w:rPr>
          <w:rFonts w:ascii="Arial" w:hAnsi="Arial" w:cs="Arial"/>
          <w:color w:val="000000" w:themeColor="text1"/>
          <w:sz w:val="28"/>
          <w:szCs w:val="28"/>
        </w:rPr>
        <w:t> </w:t>
      </w:r>
      <w:r w:rsidR="00A67B13" w:rsidRPr="007C1884">
        <w:rPr>
          <w:rFonts w:ascii="Arial" w:hAnsi="Arial" w:cs="Arial"/>
          <w:color w:val="000000" w:themeColor="text1"/>
          <w:sz w:val="28"/>
          <w:szCs w:val="28"/>
        </w:rPr>
        <w:t>/</w:t>
      </w:r>
      <w:r w:rsidR="006B35A9">
        <w:rPr>
          <w:rFonts w:ascii="Arial" w:hAnsi="Arial" w:cs="Arial"/>
          <w:color w:val="000000" w:themeColor="text1"/>
          <w:sz w:val="28"/>
          <w:szCs w:val="28"/>
        </w:rPr>
        <w:t> </w:t>
      </w:r>
      <w:r w:rsidR="00A67B13" w:rsidRPr="007C1884">
        <w:rPr>
          <w:rFonts w:ascii="Arial" w:hAnsi="Arial" w:cs="Arial"/>
          <w:color w:val="000000" w:themeColor="text1"/>
          <w:sz w:val="28"/>
          <w:szCs w:val="28"/>
        </w:rPr>
        <w:t>1</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4 :</w:t>
      </w:r>
      <w:r w:rsidR="00183FB7">
        <w:rPr>
          <w:rFonts w:ascii="Arial" w:hAnsi="Arial" w:cs="Arial"/>
          <w:color w:val="000000" w:themeColor="text1"/>
          <w:sz w:val="28"/>
          <w:szCs w:val="28"/>
        </w:rPr>
        <w:t xml:space="preserve"> [VIDE]</w:t>
      </w:r>
    </w:p>
    <w:p w14:paraId="136E1306" w14:textId="6B138BB4" w:rsidR="00183FB7" w:rsidRPr="00A67B13" w:rsidRDefault="007C1884" w:rsidP="00A67B13">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Linda Bergeron</w:t>
      </w:r>
      <w:r w:rsidR="00A67B13">
        <w:rPr>
          <w:rFonts w:ascii="Arial" w:hAnsi="Arial" w:cs="Arial"/>
          <w:color w:val="000000" w:themeColor="text1"/>
          <w:sz w:val="28"/>
          <w:szCs w:val="28"/>
        </w:rPr>
        <w:br/>
      </w:r>
      <w:r w:rsidR="00183FB7" w:rsidRPr="007C1884">
        <w:rPr>
          <w:rFonts w:ascii="Arial" w:hAnsi="Arial" w:cs="Arial"/>
          <w:color w:val="000000" w:themeColor="text1"/>
          <w:sz w:val="28"/>
          <w:szCs w:val="28"/>
        </w:rPr>
        <w:t xml:space="preserve">Assemblées du </w:t>
      </w:r>
      <w:r w:rsidR="00183FB7">
        <w:rPr>
          <w:rFonts w:ascii="Arial" w:hAnsi="Arial" w:cs="Arial"/>
          <w:color w:val="000000" w:themeColor="text1"/>
          <w:sz w:val="28"/>
          <w:szCs w:val="28"/>
        </w:rPr>
        <w:t xml:space="preserve">C.A. – </w:t>
      </w:r>
      <w:r w:rsidR="00183FB7" w:rsidRPr="007C1884">
        <w:rPr>
          <w:rFonts w:ascii="Arial" w:hAnsi="Arial" w:cs="Arial"/>
          <w:color w:val="000000" w:themeColor="text1"/>
          <w:sz w:val="28"/>
          <w:szCs w:val="28"/>
        </w:rPr>
        <w:t>Assemblées ordinaires</w:t>
      </w:r>
      <w:r w:rsidR="00183FB7">
        <w:rPr>
          <w:rFonts w:ascii="Arial" w:hAnsi="Arial" w:cs="Arial"/>
          <w:color w:val="000000" w:themeColor="text1"/>
          <w:sz w:val="28"/>
          <w:szCs w:val="28"/>
        </w:rPr>
        <w:t> : [VIDE]</w:t>
      </w:r>
      <w:r w:rsidR="00183FB7">
        <w:rPr>
          <w:rFonts w:ascii="Arial" w:hAnsi="Arial" w:cs="Arial"/>
          <w:color w:val="000000" w:themeColor="text1"/>
          <w:sz w:val="28"/>
          <w:szCs w:val="28"/>
        </w:rPr>
        <w:br/>
      </w:r>
      <w:r w:rsidR="00183FB7" w:rsidRPr="007C1884">
        <w:rPr>
          <w:rFonts w:ascii="Arial" w:hAnsi="Arial" w:cs="Arial"/>
          <w:color w:val="000000" w:themeColor="text1"/>
          <w:sz w:val="28"/>
          <w:szCs w:val="28"/>
        </w:rPr>
        <w:t xml:space="preserve">Assemblées du </w:t>
      </w:r>
      <w:r w:rsidR="00183FB7">
        <w:rPr>
          <w:rFonts w:ascii="Arial" w:hAnsi="Arial" w:cs="Arial"/>
          <w:color w:val="000000" w:themeColor="text1"/>
          <w:sz w:val="28"/>
          <w:szCs w:val="28"/>
        </w:rPr>
        <w:t xml:space="preserve">C.A. – </w:t>
      </w:r>
      <w:r w:rsidR="00183FB7" w:rsidRPr="007C1884">
        <w:rPr>
          <w:rFonts w:ascii="Arial" w:hAnsi="Arial" w:cs="Arial"/>
          <w:color w:val="000000" w:themeColor="text1"/>
          <w:sz w:val="28"/>
          <w:szCs w:val="28"/>
        </w:rPr>
        <w:t>Assemblées extraordinaires</w:t>
      </w:r>
      <w:r w:rsidR="00183FB7">
        <w:rPr>
          <w:rFonts w:ascii="Arial" w:hAnsi="Arial" w:cs="Arial"/>
          <w:color w:val="000000" w:themeColor="text1"/>
          <w:sz w:val="28"/>
          <w:szCs w:val="28"/>
        </w:rPr>
        <w:t> : [VIDE]</w:t>
      </w:r>
      <w:r w:rsidR="00183FB7">
        <w:rPr>
          <w:rFonts w:ascii="Arial" w:hAnsi="Arial" w:cs="Arial"/>
          <w:color w:val="000000" w:themeColor="text1"/>
          <w:sz w:val="28"/>
          <w:szCs w:val="28"/>
        </w:rPr>
        <w:br/>
      </w:r>
      <w:r w:rsidR="00183FB7" w:rsidRPr="00E020F2">
        <w:rPr>
          <w:rFonts w:ascii="Arial" w:hAnsi="Arial" w:cs="Arial"/>
          <w:sz w:val="28"/>
        </w:rPr>
        <w:lastRenderedPageBreak/>
        <w:t>Réunions du conseil</w:t>
      </w:r>
      <w:r w:rsidR="00183FB7">
        <w:rPr>
          <w:rFonts w:ascii="Arial" w:hAnsi="Arial" w:cs="Arial"/>
          <w:sz w:val="28"/>
        </w:rPr>
        <w:t> :</w:t>
      </w:r>
      <w:r w:rsidR="00183FB7">
        <w:rPr>
          <w:rFonts w:ascii="Arial" w:hAnsi="Arial" w:cs="Arial"/>
          <w:color w:val="000000" w:themeColor="text1"/>
          <w:sz w:val="28"/>
          <w:szCs w:val="28"/>
        </w:rPr>
        <w:t xml:space="preserve"> [VIDE]</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1 :</w:t>
      </w:r>
      <w:r w:rsidR="00183FB7">
        <w:rPr>
          <w:rFonts w:ascii="Arial" w:hAnsi="Arial" w:cs="Arial"/>
          <w:color w:val="000000" w:themeColor="text1"/>
          <w:sz w:val="28"/>
          <w:szCs w:val="28"/>
        </w:rPr>
        <w:t xml:space="preserve"> [VIDE]</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2 :</w:t>
      </w:r>
      <w:r w:rsidR="00183FB7">
        <w:rPr>
          <w:rFonts w:ascii="Arial" w:hAnsi="Arial" w:cs="Arial"/>
          <w:color w:val="000000" w:themeColor="text1"/>
          <w:sz w:val="28"/>
          <w:szCs w:val="28"/>
        </w:rPr>
        <w:t xml:space="preserve"> [VIDE]</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3 :</w:t>
      </w:r>
      <w:r w:rsidR="00183FB7">
        <w:rPr>
          <w:rFonts w:ascii="Arial" w:hAnsi="Arial" w:cs="Arial"/>
          <w:color w:val="000000" w:themeColor="text1"/>
          <w:sz w:val="28"/>
          <w:szCs w:val="28"/>
        </w:rPr>
        <w:t xml:space="preserve"> </w:t>
      </w:r>
      <w:r w:rsidR="00A67B13" w:rsidRPr="007C1884">
        <w:rPr>
          <w:rFonts w:ascii="Arial" w:hAnsi="Arial" w:cs="Arial"/>
          <w:color w:val="000000" w:themeColor="text1"/>
          <w:sz w:val="28"/>
          <w:szCs w:val="28"/>
        </w:rPr>
        <w:t>1</w:t>
      </w:r>
      <w:r w:rsidR="006B35A9">
        <w:rPr>
          <w:rFonts w:ascii="Arial" w:hAnsi="Arial" w:cs="Arial"/>
          <w:color w:val="000000" w:themeColor="text1"/>
          <w:sz w:val="28"/>
          <w:szCs w:val="28"/>
        </w:rPr>
        <w:t> </w:t>
      </w:r>
      <w:r w:rsidR="00A67B13" w:rsidRPr="007C1884">
        <w:rPr>
          <w:rFonts w:ascii="Arial" w:hAnsi="Arial" w:cs="Arial"/>
          <w:color w:val="000000" w:themeColor="text1"/>
          <w:sz w:val="28"/>
          <w:szCs w:val="28"/>
        </w:rPr>
        <w:t>/</w:t>
      </w:r>
      <w:r w:rsidR="006B35A9">
        <w:rPr>
          <w:rFonts w:ascii="Arial" w:hAnsi="Arial" w:cs="Arial"/>
          <w:color w:val="000000" w:themeColor="text1"/>
          <w:sz w:val="28"/>
          <w:szCs w:val="28"/>
        </w:rPr>
        <w:t> </w:t>
      </w:r>
      <w:r w:rsidR="00A67B13" w:rsidRPr="007C1884">
        <w:rPr>
          <w:rFonts w:ascii="Arial" w:hAnsi="Arial" w:cs="Arial"/>
          <w:color w:val="000000" w:themeColor="text1"/>
          <w:sz w:val="28"/>
          <w:szCs w:val="28"/>
        </w:rPr>
        <w:t>1</w:t>
      </w:r>
      <w:r w:rsidR="00183FB7">
        <w:rPr>
          <w:rFonts w:ascii="Arial" w:hAnsi="Arial" w:cs="Arial"/>
          <w:sz w:val="28"/>
        </w:rPr>
        <w:br/>
      </w:r>
      <w:r w:rsidR="00183FB7" w:rsidRPr="00E020F2">
        <w:rPr>
          <w:rFonts w:ascii="Arial" w:hAnsi="Arial" w:cs="Arial"/>
          <w:sz w:val="28"/>
        </w:rPr>
        <w:t xml:space="preserve">Réunions du comité </w:t>
      </w:r>
      <w:r w:rsidR="00183FB7">
        <w:rPr>
          <w:rFonts w:ascii="Arial" w:hAnsi="Arial" w:cs="Arial"/>
          <w:sz w:val="28"/>
        </w:rPr>
        <w:t>4 :</w:t>
      </w:r>
      <w:r w:rsidR="00183FB7">
        <w:rPr>
          <w:rFonts w:ascii="Arial" w:hAnsi="Arial" w:cs="Arial"/>
          <w:color w:val="000000" w:themeColor="text1"/>
          <w:sz w:val="28"/>
          <w:szCs w:val="28"/>
        </w:rPr>
        <w:t xml:space="preserve"> [VIDE]</w:t>
      </w:r>
    </w:p>
    <w:p w14:paraId="00F01D40" w14:textId="646CEC6B" w:rsidR="00D60888" w:rsidRDefault="00D60888"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DONNÉES.</w:t>
      </w:r>
    </w:p>
    <w:p w14:paraId="676316DD" w14:textId="7D1C3282" w:rsidR="00D60888" w:rsidRDefault="00D60888" w:rsidP="00EE0408">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7B601C1A" w14:textId="4200CBA3" w:rsidR="00D60888" w:rsidRDefault="00D60888"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 xml:space="preserve">DÉBUT PAGE </w:t>
      </w:r>
      <w:r w:rsidR="00560A07">
        <w:rPr>
          <w:rFonts w:ascii="Arial" w:hAnsi="Arial" w:cs="Arial"/>
          <w:color w:val="000000" w:themeColor="text1"/>
          <w:sz w:val="28"/>
          <w:szCs w:val="28"/>
        </w:rPr>
        <w:t>56</w:t>
      </w:r>
    </w:p>
    <w:p w14:paraId="3D1FC20D" w14:textId="64C52D1A" w:rsidR="007C1884" w:rsidRPr="007C1884" w:rsidRDefault="007C1884" w:rsidP="007A5585">
      <w:pPr>
        <w:pStyle w:val="Titre2"/>
        <w:spacing w:before="360" w:after="360"/>
      </w:pPr>
      <w:r w:rsidRPr="007C1884">
        <w:t>Biographie des membres du conseil d’administration et des comités techniques</w:t>
      </w:r>
    </w:p>
    <w:p w14:paraId="0664527B" w14:textId="77777777" w:rsidR="007C1884" w:rsidRPr="007C1884" w:rsidRDefault="007C1884" w:rsidP="00A67B13">
      <w:pPr>
        <w:pStyle w:val="Titre4"/>
        <w:spacing w:before="360" w:after="360"/>
      </w:pPr>
      <w:r w:rsidRPr="007C1884">
        <w:t>PRÉSIDENT</w:t>
      </w:r>
    </w:p>
    <w:p w14:paraId="55D4088D" w14:textId="6A0199BC" w:rsidR="007C1884" w:rsidRPr="00A67B13" w:rsidRDefault="007C1884" w:rsidP="00A67B13">
      <w:pPr>
        <w:widowControl w:val="0"/>
        <w:spacing w:beforeLines="150" w:before="360" w:afterLines="150" w:after="360" w:line="240" w:lineRule="auto"/>
        <w:rPr>
          <w:rFonts w:ascii="Arial" w:hAnsi="Arial" w:cs="Arial"/>
          <w:b/>
          <w:bCs/>
          <w:color w:val="000000" w:themeColor="text1"/>
          <w:sz w:val="28"/>
          <w:szCs w:val="28"/>
        </w:rPr>
      </w:pPr>
      <w:r w:rsidRPr="00A67B13">
        <w:rPr>
          <w:rFonts w:ascii="Arial" w:hAnsi="Arial" w:cs="Arial"/>
          <w:b/>
          <w:bCs/>
          <w:color w:val="000000" w:themeColor="text1"/>
          <w:sz w:val="28"/>
          <w:szCs w:val="28"/>
        </w:rPr>
        <w:t>Alvaro Cueto</w:t>
      </w:r>
      <w:r w:rsidR="00A67B13" w:rsidRPr="00A67B13">
        <w:rPr>
          <w:rFonts w:ascii="Arial" w:hAnsi="Arial" w:cs="Arial"/>
          <w:b/>
          <w:bCs/>
          <w:color w:val="000000" w:themeColor="text1"/>
          <w:sz w:val="28"/>
          <w:szCs w:val="28"/>
        </w:rPr>
        <w:br/>
      </w:r>
      <w:r w:rsidRPr="00A67B13">
        <w:rPr>
          <w:rFonts w:ascii="Arial" w:hAnsi="Arial" w:cs="Arial"/>
          <w:b/>
          <w:bCs/>
          <w:color w:val="000000" w:themeColor="text1"/>
          <w:sz w:val="28"/>
          <w:szCs w:val="28"/>
        </w:rPr>
        <w:t>Président du conseil d’administration du RTL</w:t>
      </w:r>
      <w:r w:rsidRPr="00A67B13">
        <w:rPr>
          <w:rFonts w:ascii="Arial" w:hAnsi="Arial" w:cs="Arial"/>
          <w:b/>
          <w:bCs/>
          <w:color w:val="000000" w:themeColor="text1"/>
          <w:sz w:val="28"/>
          <w:szCs w:val="28"/>
        </w:rPr>
        <w:br/>
        <w:t>Conseiller municipal, Ville de Longueuil</w:t>
      </w:r>
      <w:r w:rsidR="00126849">
        <w:rPr>
          <w:rFonts w:ascii="Arial" w:hAnsi="Arial" w:cs="Arial"/>
          <w:b/>
          <w:bCs/>
          <w:color w:val="000000" w:themeColor="text1"/>
          <w:sz w:val="28"/>
          <w:szCs w:val="28"/>
        </w:rPr>
        <w:t xml:space="preserve"> </w:t>
      </w:r>
      <w:r w:rsidRPr="00A67B13">
        <w:rPr>
          <w:rFonts w:ascii="Arial" w:hAnsi="Arial" w:cs="Arial"/>
          <w:b/>
          <w:bCs/>
          <w:color w:val="000000" w:themeColor="text1"/>
          <w:sz w:val="28"/>
          <w:szCs w:val="28"/>
        </w:rPr>
        <w:t>(district Croydon-Iberville)</w:t>
      </w:r>
    </w:p>
    <w:p w14:paraId="4258ECA7"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Titulaire d’un baccalauréat en enseignement en histoire et d’un baccalauréat en histoire (UQAM), Alvaro Cueto enseigne depuis 20 ans au Collège Notre-Dame-de-Lourdes. Il est également conseiller municipal à la Ville de Longueuil depuis 2021. Président d’arrondissement de Saint-Hubert (2021-2025), président du conseil d’agglomération de la Ville de Longueuil (2021-2024), président du conseil de Ville de Longueuil (2024-2025) et conseiller-associé responsable sécurité publique, relations interculturelles, loisirs, sports et mobilité durable (2021-2025), il sait mettre à profit son expérience de présidence d’assemblée pour harmoniser les échanges entre chaque intervenant.</w:t>
      </w:r>
    </w:p>
    <w:p w14:paraId="687B9DEE" w14:textId="5F5498B9"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Alvaro Cueto est un grand adepte de la mobilité active. Athlète de course à pied très impliqué et bien connu en Montérégie, il a organisé sept événements sportifs pour toute la famille ayant attiré plus de 5</w:t>
      </w:r>
      <w:r w:rsidR="00A67B13">
        <w:rPr>
          <w:rFonts w:ascii="Arial" w:hAnsi="Arial" w:cs="Arial"/>
          <w:color w:val="000000" w:themeColor="text1"/>
          <w:sz w:val="28"/>
          <w:szCs w:val="28"/>
        </w:rPr>
        <w:t> </w:t>
      </w:r>
      <w:r w:rsidRPr="007C1884">
        <w:rPr>
          <w:rFonts w:ascii="Arial" w:hAnsi="Arial" w:cs="Arial"/>
          <w:color w:val="000000" w:themeColor="text1"/>
          <w:sz w:val="28"/>
          <w:szCs w:val="28"/>
        </w:rPr>
        <w:t xml:space="preserve">000 participants. Bénévole citoyen, il s’implique depuis 2015 dans </w:t>
      </w:r>
      <w:r w:rsidRPr="007C1884">
        <w:rPr>
          <w:rFonts w:ascii="Arial" w:hAnsi="Arial" w:cs="Arial"/>
          <w:color w:val="000000" w:themeColor="text1"/>
          <w:sz w:val="28"/>
          <w:szCs w:val="28"/>
        </w:rPr>
        <w:lastRenderedPageBreak/>
        <w:t>l’organisme Parrainage Civique Saint-Hubert. Il gère également le groupe Vie Citoyenne sur Facebook comprenant plus de 15</w:t>
      </w:r>
      <w:r w:rsidR="00A67B13">
        <w:rPr>
          <w:rFonts w:ascii="Arial" w:hAnsi="Arial" w:cs="Arial"/>
          <w:color w:val="000000" w:themeColor="text1"/>
          <w:sz w:val="28"/>
          <w:szCs w:val="28"/>
        </w:rPr>
        <w:t> </w:t>
      </w:r>
      <w:r w:rsidRPr="007C1884">
        <w:rPr>
          <w:rFonts w:ascii="Arial" w:hAnsi="Arial" w:cs="Arial"/>
          <w:color w:val="000000" w:themeColor="text1"/>
          <w:sz w:val="28"/>
          <w:szCs w:val="28"/>
        </w:rPr>
        <w:t>000 membres depuis 2017 et il livre des denrées alimentaires pour l’organisme Provisions Communautaires de Saint-Hubert depuis mars 2020.</w:t>
      </w:r>
    </w:p>
    <w:p w14:paraId="69669670" w14:textId="77777777" w:rsidR="007C1884" w:rsidRPr="007C1884" w:rsidRDefault="007C1884" w:rsidP="00A67B13">
      <w:pPr>
        <w:pStyle w:val="Titre4"/>
        <w:spacing w:before="360" w:after="360"/>
      </w:pPr>
      <w:r w:rsidRPr="007C1884">
        <w:t>VICE-PRÉSIDENTE</w:t>
      </w:r>
    </w:p>
    <w:p w14:paraId="28675ED8" w14:textId="5B2F4697" w:rsidR="007C1884" w:rsidRPr="00A67B13" w:rsidRDefault="007C1884" w:rsidP="00A67B13">
      <w:pPr>
        <w:widowControl w:val="0"/>
        <w:spacing w:beforeLines="150" w:before="360" w:afterLines="150" w:after="360" w:line="240" w:lineRule="auto"/>
        <w:rPr>
          <w:rFonts w:ascii="Arial" w:hAnsi="Arial" w:cs="Arial"/>
          <w:b/>
          <w:bCs/>
          <w:color w:val="000000" w:themeColor="text1"/>
          <w:sz w:val="28"/>
          <w:szCs w:val="28"/>
        </w:rPr>
      </w:pPr>
      <w:r w:rsidRPr="00A67B13">
        <w:rPr>
          <w:rFonts w:ascii="Arial" w:hAnsi="Arial" w:cs="Arial"/>
          <w:b/>
          <w:bCs/>
          <w:color w:val="000000" w:themeColor="text1"/>
          <w:sz w:val="28"/>
          <w:szCs w:val="28"/>
        </w:rPr>
        <w:t>Sophie Allard</w:t>
      </w:r>
      <w:r w:rsidR="00A67B13" w:rsidRPr="00A67B13">
        <w:rPr>
          <w:rFonts w:ascii="Arial" w:hAnsi="Arial" w:cs="Arial"/>
          <w:b/>
          <w:bCs/>
          <w:color w:val="000000" w:themeColor="text1"/>
          <w:sz w:val="28"/>
          <w:szCs w:val="28"/>
        </w:rPr>
        <w:br/>
      </w:r>
      <w:r w:rsidRPr="00A67B13">
        <w:rPr>
          <w:rFonts w:ascii="Arial" w:hAnsi="Arial" w:cs="Arial"/>
          <w:b/>
          <w:bCs/>
          <w:color w:val="000000" w:themeColor="text1"/>
          <w:sz w:val="28"/>
          <w:szCs w:val="28"/>
        </w:rPr>
        <w:t>Vice-présidente du conseil d’administration du RTL</w:t>
      </w:r>
      <w:r w:rsidR="00A67B13" w:rsidRPr="00A67B13">
        <w:rPr>
          <w:rFonts w:ascii="Arial" w:hAnsi="Arial" w:cs="Arial"/>
          <w:b/>
          <w:bCs/>
          <w:color w:val="000000" w:themeColor="text1"/>
          <w:sz w:val="28"/>
          <w:szCs w:val="28"/>
        </w:rPr>
        <w:br/>
      </w:r>
      <w:r w:rsidRPr="00A67B13">
        <w:rPr>
          <w:rFonts w:ascii="Arial" w:hAnsi="Arial" w:cs="Arial"/>
          <w:b/>
          <w:bCs/>
          <w:color w:val="000000" w:themeColor="text1"/>
          <w:sz w:val="28"/>
          <w:szCs w:val="28"/>
        </w:rPr>
        <w:t>Conseillère municipale, Brossard (district 7)</w:t>
      </w:r>
    </w:p>
    <w:p w14:paraId="20AE4895"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Sophie Allard possède plus de 25 ans d’expérience en communication, notamment à titre de présidente de l’agence de relations publiques </w:t>
      </w:r>
      <w:proofErr w:type="gramStart"/>
      <w:r w:rsidRPr="007C1884">
        <w:rPr>
          <w:rFonts w:ascii="Arial" w:hAnsi="Arial" w:cs="Arial"/>
          <w:color w:val="000000" w:themeColor="text1"/>
          <w:sz w:val="28"/>
          <w:szCs w:val="28"/>
        </w:rPr>
        <w:t>AH!COM</w:t>
      </w:r>
      <w:proofErr w:type="gramEnd"/>
      <w:r w:rsidRPr="007C1884">
        <w:rPr>
          <w:rFonts w:ascii="Arial" w:hAnsi="Arial" w:cs="Arial"/>
          <w:color w:val="000000" w:themeColor="text1"/>
          <w:sz w:val="28"/>
          <w:szCs w:val="28"/>
        </w:rPr>
        <w:t xml:space="preserve"> et chez Santé Québec. Au fil des ans, elle a mené de nombreux mandats de communication nationaux en santé, éducation et transports. Elle détient un baccalauréat en sciences et une maîtrise en relations publiques et recherche.</w:t>
      </w:r>
    </w:p>
    <w:p w14:paraId="592333E0"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Élue conseillère municipale en 2017, elle préside maintenant le comité de mobilité durable. Elle a aussi contribué à des projets structurants en environnement, aux finances et au CCU. Sophie Allard collabore à titre de coopérante internationale au sein de la Fédération canadienne des municipalités afin de conseiller les femmes élues en Tunisie.</w:t>
      </w:r>
    </w:p>
    <w:p w14:paraId="2E079C32" w14:textId="3D210E1F" w:rsidR="00A67B13" w:rsidRDefault="00A67B13"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57</w:t>
      </w:r>
    </w:p>
    <w:p w14:paraId="3689F79C" w14:textId="2DCD0A0F" w:rsidR="007C1884" w:rsidRPr="007C1884" w:rsidRDefault="007C1884" w:rsidP="006E1869">
      <w:pPr>
        <w:pStyle w:val="Titre4"/>
        <w:spacing w:before="360" w:after="360"/>
      </w:pPr>
      <w:r w:rsidRPr="007C1884">
        <w:t>MEMBRES DU CONSEIL D’ADMINISTRATION</w:t>
      </w:r>
    </w:p>
    <w:p w14:paraId="50E57D46" w14:textId="23D65411" w:rsidR="007C1884" w:rsidRPr="006E1869" w:rsidRDefault="007C1884" w:rsidP="006E1869">
      <w:pPr>
        <w:widowControl w:val="0"/>
        <w:spacing w:beforeLines="150" w:before="360" w:afterLines="150" w:after="360" w:line="240" w:lineRule="auto"/>
        <w:rPr>
          <w:rFonts w:ascii="Arial" w:hAnsi="Arial" w:cs="Arial"/>
          <w:b/>
          <w:bCs/>
          <w:color w:val="000000" w:themeColor="text1"/>
          <w:sz w:val="28"/>
          <w:szCs w:val="28"/>
        </w:rPr>
      </w:pPr>
      <w:r w:rsidRPr="006E1869">
        <w:rPr>
          <w:rFonts w:ascii="Arial" w:hAnsi="Arial" w:cs="Arial"/>
          <w:b/>
          <w:bCs/>
          <w:color w:val="000000" w:themeColor="text1"/>
          <w:sz w:val="28"/>
          <w:szCs w:val="28"/>
        </w:rPr>
        <w:t>Lysa Belaicha</w:t>
      </w:r>
      <w:r w:rsidR="006E1869" w:rsidRPr="006E1869">
        <w:rPr>
          <w:rFonts w:ascii="Arial" w:hAnsi="Arial" w:cs="Arial"/>
          <w:b/>
          <w:bCs/>
          <w:color w:val="000000" w:themeColor="text1"/>
          <w:sz w:val="28"/>
          <w:szCs w:val="28"/>
        </w:rPr>
        <w:br/>
      </w:r>
      <w:r w:rsidRPr="006E1869">
        <w:rPr>
          <w:rFonts w:ascii="Arial" w:hAnsi="Arial" w:cs="Arial"/>
          <w:b/>
          <w:bCs/>
          <w:color w:val="000000" w:themeColor="text1"/>
          <w:sz w:val="28"/>
          <w:szCs w:val="28"/>
        </w:rPr>
        <w:t>Conseillère municipale, Ville de Longueuil</w:t>
      </w:r>
      <w:r w:rsidR="00126849">
        <w:rPr>
          <w:rFonts w:ascii="Arial" w:hAnsi="Arial" w:cs="Arial"/>
          <w:b/>
          <w:bCs/>
          <w:color w:val="000000" w:themeColor="text1"/>
          <w:sz w:val="28"/>
          <w:szCs w:val="28"/>
        </w:rPr>
        <w:t xml:space="preserve"> </w:t>
      </w:r>
      <w:r w:rsidRPr="006E1869">
        <w:rPr>
          <w:rFonts w:ascii="Arial" w:hAnsi="Arial" w:cs="Arial"/>
          <w:b/>
          <w:bCs/>
          <w:color w:val="000000" w:themeColor="text1"/>
          <w:sz w:val="28"/>
          <w:szCs w:val="28"/>
        </w:rPr>
        <w:t xml:space="preserve">(district du </w:t>
      </w:r>
      <w:proofErr w:type="spellStart"/>
      <w:r w:rsidRPr="006E1869">
        <w:rPr>
          <w:rFonts w:ascii="Arial" w:hAnsi="Arial" w:cs="Arial"/>
          <w:b/>
          <w:bCs/>
          <w:color w:val="000000" w:themeColor="text1"/>
          <w:sz w:val="28"/>
          <w:szCs w:val="28"/>
        </w:rPr>
        <w:t>Boisé</w:t>
      </w:r>
      <w:proofErr w:type="spellEnd"/>
      <w:r w:rsidRPr="006E1869">
        <w:rPr>
          <w:rFonts w:ascii="Arial" w:hAnsi="Arial" w:cs="Arial"/>
          <w:b/>
          <w:bCs/>
          <w:color w:val="000000" w:themeColor="text1"/>
          <w:sz w:val="28"/>
          <w:szCs w:val="28"/>
        </w:rPr>
        <w:t>-Du Tremblay)</w:t>
      </w:r>
    </w:p>
    <w:p w14:paraId="0F03C12C"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Élue conseillère municipale en 2021, Lysa Belaicha s’implique activement dans sa communauté depuis 2015. Son parcours est marqué par un engagement constant auprès des citoyennes et citoyens, notamment au sein d’un organisme communautaire, comme aidante à domicile auprès d’enfants vivant avec un handicap, ainsi </w:t>
      </w:r>
      <w:r w:rsidRPr="007C1884">
        <w:rPr>
          <w:rFonts w:ascii="Arial" w:hAnsi="Arial" w:cs="Arial"/>
          <w:color w:val="000000" w:themeColor="text1"/>
          <w:sz w:val="28"/>
          <w:szCs w:val="28"/>
        </w:rPr>
        <w:lastRenderedPageBreak/>
        <w:t>qu’à titre d’attachée politique au palier provincial.</w:t>
      </w:r>
    </w:p>
    <w:p w14:paraId="1E166730"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Entre 2015 et 2020, elle a siégé à un conseil d’administration, où elle a également occupé le poste de présidente, contribuant à la gouvernance et au développement stratégique de l’organisme.</w:t>
      </w:r>
    </w:p>
    <w:p w14:paraId="5C816ABC"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Parallèlement à ses engagements sociaux et politiques, elle a complété un baccalauréat en science politique et en études québécoises à l’Université McGill.</w:t>
      </w:r>
    </w:p>
    <w:p w14:paraId="6BE8A761"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Animée par des valeurs de justice sociale et environnementale ainsi que par le souci du bien-être collectif, Lysa Belaicha consacre son action politique à bâtir des solutions ambitieuses et durables pour la collectivité. Elle souhaite contribuer à l’avancement et au rayonnement du Réseau de transport de l’agglomération de Longueuil, avec la volonté d’offrir des solutions de mobilité accessibles, efficaces et adaptées aux besoins de la population.</w:t>
      </w:r>
    </w:p>
    <w:p w14:paraId="1DB8C3D7" w14:textId="3FA7F0C0" w:rsidR="007C1884" w:rsidRPr="006E1869" w:rsidRDefault="007C1884" w:rsidP="006E1869">
      <w:pPr>
        <w:widowControl w:val="0"/>
        <w:spacing w:beforeLines="150" w:before="360" w:afterLines="150" w:after="360" w:line="240" w:lineRule="auto"/>
        <w:rPr>
          <w:rFonts w:ascii="Arial" w:hAnsi="Arial" w:cs="Arial"/>
          <w:b/>
          <w:bCs/>
          <w:color w:val="000000" w:themeColor="text1"/>
          <w:sz w:val="28"/>
          <w:szCs w:val="28"/>
        </w:rPr>
      </w:pPr>
      <w:r w:rsidRPr="006E1869">
        <w:rPr>
          <w:rFonts w:ascii="Arial" w:hAnsi="Arial" w:cs="Arial"/>
          <w:b/>
          <w:bCs/>
          <w:color w:val="000000" w:themeColor="text1"/>
          <w:sz w:val="28"/>
          <w:szCs w:val="28"/>
        </w:rPr>
        <w:t>Loïc Blancquaert</w:t>
      </w:r>
      <w:r w:rsidR="006E1869" w:rsidRPr="006E1869">
        <w:rPr>
          <w:rFonts w:ascii="Arial" w:hAnsi="Arial" w:cs="Arial"/>
          <w:b/>
          <w:bCs/>
          <w:color w:val="000000" w:themeColor="text1"/>
          <w:sz w:val="28"/>
          <w:szCs w:val="28"/>
        </w:rPr>
        <w:br/>
      </w:r>
      <w:r w:rsidRPr="006E1869">
        <w:rPr>
          <w:rFonts w:ascii="Arial" w:hAnsi="Arial" w:cs="Arial"/>
          <w:b/>
          <w:bCs/>
          <w:color w:val="000000" w:themeColor="text1"/>
          <w:sz w:val="28"/>
          <w:szCs w:val="28"/>
        </w:rPr>
        <w:t>Maire de Saint-Lambert</w:t>
      </w:r>
    </w:p>
    <w:p w14:paraId="543DC0B5" w14:textId="5653D19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Loïc Blancquaert possède une maîtrise en sciences et gestion de l’environnement de l’Université catholique de Louvain, en Belgique, et une maîtrise en administration publique de l’École nationale d’administration publique. Il </w:t>
      </w:r>
      <w:r w:rsidR="00AC46D3">
        <w:rPr>
          <w:rFonts w:ascii="Arial" w:hAnsi="Arial" w:cs="Arial"/>
          <w:color w:val="000000" w:themeColor="text1"/>
          <w:sz w:val="28"/>
          <w:szCs w:val="28"/>
        </w:rPr>
        <w:t>oe</w:t>
      </w:r>
      <w:r w:rsidRPr="007C1884">
        <w:rPr>
          <w:rFonts w:ascii="Arial" w:hAnsi="Arial" w:cs="Arial"/>
          <w:color w:val="000000" w:themeColor="text1"/>
          <w:sz w:val="28"/>
          <w:szCs w:val="28"/>
        </w:rPr>
        <w:t>uvre dans le domaine du management et du développement durable depuis plus d’une quinzaine d’années. Il a d’abord travaillé pour des organisations internationales, avant de devenir consultant dans ce domaine. Il a aussi travaillé comme spécialiste en développement durable des affaires pour une grande entreprise internationale du secteur alimentaire.</w:t>
      </w:r>
    </w:p>
    <w:p w14:paraId="6016C308" w14:textId="51E9F8DB"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Élu conseiller municipal en 2017, puis réélu en 2021 avec une forte majorité, M. </w:t>
      </w:r>
      <w:proofErr w:type="spellStart"/>
      <w:r w:rsidRPr="007C1884">
        <w:rPr>
          <w:rFonts w:ascii="Arial" w:hAnsi="Arial" w:cs="Arial"/>
          <w:color w:val="000000" w:themeColor="text1"/>
          <w:sz w:val="28"/>
          <w:szCs w:val="28"/>
        </w:rPr>
        <w:t>Blancquaert</w:t>
      </w:r>
      <w:proofErr w:type="spellEnd"/>
      <w:r w:rsidRPr="007C1884">
        <w:rPr>
          <w:rFonts w:ascii="Arial" w:hAnsi="Arial" w:cs="Arial"/>
          <w:color w:val="000000" w:themeColor="text1"/>
          <w:sz w:val="28"/>
          <w:szCs w:val="28"/>
        </w:rPr>
        <w:t xml:space="preserve"> réalise son premier mandat comme maire depuis novembre 2025. La rigueur budgétaire, la transparence et la collaboration sont au </w:t>
      </w:r>
      <w:proofErr w:type="spellStart"/>
      <w:r w:rsidRPr="007C1884">
        <w:rPr>
          <w:rFonts w:ascii="Arial" w:hAnsi="Arial" w:cs="Arial"/>
          <w:color w:val="000000" w:themeColor="text1"/>
          <w:sz w:val="28"/>
          <w:szCs w:val="28"/>
        </w:rPr>
        <w:t>c</w:t>
      </w:r>
      <w:r w:rsidR="00AC46D3">
        <w:rPr>
          <w:rFonts w:ascii="Arial" w:hAnsi="Arial" w:cs="Arial"/>
          <w:color w:val="000000" w:themeColor="text1"/>
          <w:sz w:val="28"/>
          <w:szCs w:val="28"/>
        </w:rPr>
        <w:t>oe</w:t>
      </w:r>
      <w:r w:rsidRPr="007C1884">
        <w:rPr>
          <w:rFonts w:ascii="Arial" w:hAnsi="Arial" w:cs="Arial"/>
          <w:color w:val="000000" w:themeColor="text1"/>
          <w:sz w:val="28"/>
          <w:szCs w:val="28"/>
        </w:rPr>
        <w:t>ur</w:t>
      </w:r>
      <w:proofErr w:type="spellEnd"/>
      <w:r w:rsidRPr="007C1884">
        <w:rPr>
          <w:rFonts w:ascii="Arial" w:hAnsi="Arial" w:cs="Arial"/>
          <w:color w:val="000000" w:themeColor="text1"/>
          <w:sz w:val="28"/>
          <w:szCs w:val="28"/>
        </w:rPr>
        <w:t xml:space="preserve"> de son implication politique.</w:t>
      </w:r>
    </w:p>
    <w:p w14:paraId="2ACB695A" w14:textId="2BF2B4CC" w:rsidR="006E1869" w:rsidRDefault="006E1869"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58</w:t>
      </w:r>
    </w:p>
    <w:p w14:paraId="6444FD98" w14:textId="28CBBAD6" w:rsidR="007C1884" w:rsidRPr="007C1884" w:rsidRDefault="007C1884" w:rsidP="00126849">
      <w:pPr>
        <w:pStyle w:val="Titre4"/>
        <w:spacing w:before="360" w:after="360"/>
      </w:pPr>
      <w:r w:rsidRPr="007C1884">
        <w:t>MEMBRES DU CONSEIL D’ADMINISTRATION</w:t>
      </w:r>
    </w:p>
    <w:p w14:paraId="2F75151E" w14:textId="0F565861" w:rsidR="007C1884" w:rsidRPr="00126849" w:rsidRDefault="007C1884" w:rsidP="00126849">
      <w:pPr>
        <w:widowControl w:val="0"/>
        <w:spacing w:beforeLines="150" w:before="360" w:afterLines="150" w:after="360" w:line="240" w:lineRule="auto"/>
        <w:rPr>
          <w:rFonts w:ascii="Arial" w:hAnsi="Arial" w:cs="Arial"/>
          <w:b/>
          <w:bCs/>
          <w:color w:val="000000" w:themeColor="text1"/>
          <w:sz w:val="28"/>
          <w:szCs w:val="28"/>
        </w:rPr>
      </w:pPr>
      <w:r w:rsidRPr="00126849">
        <w:rPr>
          <w:rFonts w:ascii="Arial" w:hAnsi="Arial" w:cs="Arial"/>
          <w:b/>
          <w:bCs/>
          <w:color w:val="000000" w:themeColor="text1"/>
          <w:sz w:val="28"/>
          <w:szCs w:val="28"/>
        </w:rPr>
        <w:lastRenderedPageBreak/>
        <w:t>Khadidja Chougui</w:t>
      </w:r>
      <w:r w:rsidR="00126849" w:rsidRPr="00126849">
        <w:rPr>
          <w:rFonts w:ascii="Arial" w:hAnsi="Arial" w:cs="Arial"/>
          <w:b/>
          <w:bCs/>
          <w:color w:val="000000" w:themeColor="text1"/>
          <w:sz w:val="28"/>
          <w:szCs w:val="28"/>
        </w:rPr>
        <w:br/>
      </w:r>
      <w:r w:rsidRPr="00126849">
        <w:rPr>
          <w:rFonts w:ascii="Arial" w:hAnsi="Arial" w:cs="Arial"/>
          <w:b/>
          <w:bCs/>
          <w:color w:val="000000" w:themeColor="text1"/>
          <w:sz w:val="28"/>
          <w:szCs w:val="28"/>
        </w:rPr>
        <w:t>Représentante des usagers du transport adapté</w:t>
      </w:r>
    </w:p>
    <w:p w14:paraId="39B7FC49"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Titulaire d’un doctorat en psychologie, Khadidja Chougui exerce actuellement comme psychologue en milieu spécialisé et en pratique privée. Elle cumule plus de dix ans d’expérience en recherche et en intervention psychosociale, notamment auprès d’enfants, d’adolescents et de familles. Son parcours est marqué par une expertise en bien-être psychologique, en soutien à l’autonomie et en accompagnement lors de transitions de vie, appuyée par une formation universitaire à l’Université de Montréal et à l’Université McGill.</w:t>
      </w:r>
    </w:p>
    <w:p w14:paraId="625654EF"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Engagée de longue date dans sa communauté, elle a siégé à des conseils d’administration et contribué à diverses initiatives communautaires et de gouvernance. Son parcours a été souligné par plusieurs distinctions, dont la prestigieuse Bourse Vanier et la Médaille du Lieutenant-gouverneur, témoignant de son leadership, de son engagement citoyen et de sa rigueur professionnelle.</w:t>
      </w:r>
    </w:p>
    <w:p w14:paraId="747ED78B" w14:textId="3E588F36" w:rsidR="007C1884" w:rsidRPr="00126849" w:rsidRDefault="007C1884" w:rsidP="00126849">
      <w:pPr>
        <w:widowControl w:val="0"/>
        <w:spacing w:beforeLines="150" w:before="360" w:afterLines="150" w:after="360" w:line="240" w:lineRule="auto"/>
        <w:rPr>
          <w:rFonts w:ascii="Arial" w:hAnsi="Arial" w:cs="Arial"/>
          <w:b/>
          <w:bCs/>
          <w:color w:val="000000" w:themeColor="text1"/>
          <w:sz w:val="28"/>
          <w:szCs w:val="28"/>
        </w:rPr>
      </w:pPr>
      <w:r w:rsidRPr="00126849">
        <w:rPr>
          <w:rFonts w:ascii="Arial" w:hAnsi="Arial" w:cs="Arial"/>
          <w:b/>
          <w:bCs/>
          <w:color w:val="000000" w:themeColor="text1"/>
          <w:sz w:val="28"/>
          <w:szCs w:val="28"/>
        </w:rPr>
        <w:t>Nathalie Delisle</w:t>
      </w:r>
      <w:r w:rsidR="00126849" w:rsidRPr="00126849">
        <w:rPr>
          <w:rFonts w:ascii="Arial" w:hAnsi="Arial" w:cs="Arial"/>
          <w:b/>
          <w:bCs/>
          <w:color w:val="000000" w:themeColor="text1"/>
          <w:sz w:val="28"/>
          <w:szCs w:val="28"/>
        </w:rPr>
        <w:br/>
      </w:r>
      <w:r w:rsidRPr="00126849">
        <w:rPr>
          <w:rFonts w:ascii="Arial" w:hAnsi="Arial" w:cs="Arial"/>
          <w:b/>
          <w:bCs/>
          <w:color w:val="000000" w:themeColor="text1"/>
          <w:sz w:val="28"/>
          <w:szCs w:val="28"/>
        </w:rPr>
        <w:t>Conseillère municipale et membre du comité exécutif, Ville de</w:t>
      </w:r>
      <w:r w:rsidR="00126849" w:rsidRPr="00126849">
        <w:rPr>
          <w:rFonts w:ascii="Arial" w:hAnsi="Arial" w:cs="Arial"/>
          <w:b/>
          <w:bCs/>
          <w:color w:val="000000" w:themeColor="text1"/>
          <w:sz w:val="28"/>
          <w:szCs w:val="28"/>
        </w:rPr>
        <w:t xml:space="preserve"> </w:t>
      </w:r>
      <w:r w:rsidRPr="00126849">
        <w:rPr>
          <w:rFonts w:ascii="Arial" w:hAnsi="Arial" w:cs="Arial"/>
          <w:b/>
          <w:bCs/>
          <w:color w:val="000000" w:themeColor="text1"/>
          <w:sz w:val="28"/>
          <w:szCs w:val="28"/>
        </w:rPr>
        <w:t>Longueuil (district des Maraîchers)</w:t>
      </w:r>
    </w:p>
    <w:p w14:paraId="411FD7CC"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Diplômée en Art et technologie des médias (Presse écrite), Nathalie Delisle débute sa carrière dans le milieu culturel et </w:t>
      </w:r>
      <w:proofErr w:type="spellStart"/>
      <w:r w:rsidRPr="007C1884">
        <w:rPr>
          <w:rFonts w:ascii="Arial" w:hAnsi="Arial" w:cs="Arial"/>
          <w:color w:val="000000" w:themeColor="text1"/>
          <w:sz w:val="28"/>
          <w:szCs w:val="28"/>
        </w:rPr>
        <w:t>philantropique</w:t>
      </w:r>
      <w:proofErr w:type="spellEnd"/>
      <w:r w:rsidRPr="007C1884">
        <w:rPr>
          <w:rFonts w:ascii="Arial" w:hAnsi="Arial" w:cs="Arial"/>
          <w:color w:val="000000" w:themeColor="text1"/>
          <w:sz w:val="28"/>
          <w:szCs w:val="28"/>
        </w:rPr>
        <w:t>, notamment au Théâtre du Rideau Vert et la Fondation Paul-Gérin-Lajoie. Elle entreprend ensuite une carrière d’entrepreneure pendant plus de dix ans et connaît un grand succès avec G-1 sac, une entreprise spécialisée dans l’importation et la création de sacs et d’accessoires sous licence. Avant son élection, Nathalie a été directrice au développement organisationnel à la Chambre de commerce et d’industrie du Bassin de Chambly, où elle a travaillé à faire rayonner les entreprises d’ici.</w:t>
      </w:r>
    </w:p>
    <w:p w14:paraId="7DA680F3" w14:textId="562EB9BE"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Elle entame un 2e mandat à la Ville de Longueuil et a été nommée à titre de présidente de l’arrondissement de Saint-Hubert. Elle espère mettre les intérêts des citoyens, des organismes et les entreprises de Longueuil au </w:t>
      </w:r>
      <w:proofErr w:type="spellStart"/>
      <w:r w:rsidRPr="007C1884">
        <w:rPr>
          <w:rFonts w:ascii="Arial" w:hAnsi="Arial" w:cs="Arial"/>
          <w:color w:val="000000" w:themeColor="text1"/>
          <w:sz w:val="28"/>
          <w:szCs w:val="28"/>
        </w:rPr>
        <w:t>c</w:t>
      </w:r>
      <w:r w:rsidR="00AC46D3">
        <w:rPr>
          <w:rFonts w:ascii="Arial" w:hAnsi="Arial" w:cs="Arial"/>
          <w:color w:val="000000" w:themeColor="text1"/>
          <w:sz w:val="28"/>
          <w:szCs w:val="28"/>
        </w:rPr>
        <w:t>oe</w:t>
      </w:r>
      <w:r w:rsidRPr="007C1884">
        <w:rPr>
          <w:rFonts w:ascii="Arial" w:hAnsi="Arial" w:cs="Arial"/>
          <w:color w:val="000000" w:themeColor="text1"/>
          <w:sz w:val="28"/>
          <w:szCs w:val="28"/>
        </w:rPr>
        <w:t>ur</w:t>
      </w:r>
      <w:proofErr w:type="spellEnd"/>
      <w:r w:rsidRPr="007C1884">
        <w:rPr>
          <w:rFonts w:ascii="Arial" w:hAnsi="Arial" w:cs="Arial"/>
          <w:color w:val="000000" w:themeColor="text1"/>
          <w:sz w:val="28"/>
          <w:szCs w:val="28"/>
        </w:rPr>
        <w:t xml:space="preserve"> des décisions du RTL. Elle siège d’ailleurs </w:t>
      </w:r>
      <w:r w:rsidRPr="007C1884">
        <w:rPr>
          <w:rFonts w:ascii="Arial" w:hAnsi="Arial" w:cs="Arial"/>
          <w:color w:val="000000" w:themeColor="text1"/>
          <w:sz w:val="28"/>
          <w:szCs w:val="28"/>
        </w:rPr>
        <w:lastRenderedPageBreak/>
        <w:t>comme observatrice au comité expérience client du RTL et a été nommée au sein du comité ressources humaines au sein du CA.</w:t>
      </w:r>
    </w:p>
    <w:p w14:paraId="12EEB5F0" w14:textId="508B2D6B" w:rsidR="00126849" w:rsidRDefault="00126849"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59</w:t>
      </w:r>
    </w:p>
    <w:p w14:paraId="77ADF44B" w14:textId="667ADFF5" w:rsidR="007C1884" w:rsidRPr="007C1884" w:rsidRDefault="007C1884" w:rsidP="009863F5">
      <w:pPr>
        <w:pStyle w:val="Titre4"/>
        <w:spacing w:before="360" w:after="360"/>
      </w:pPr>
      <w:r w:rsidRPr="007C1884">
        <w:t>MEMBRES DU CONSEIL D’ADMINISTRATION</w:t>
      </w:r>
    </w:p>
    <w:p w14:paraId="1FC0A638" w14:textId="2023377A" w:rsidR="007C1884" w:rsidRPr="009863F5" w:rsidRDefault="007C1884" w:rsidP="009863F5">
      <w:pPr>
        <w:widowControl w:val="0"/>
        <w:spacing w:beforeLines="150" w:before="360" w:afterLines="150" w:after="360" w:line="240" w:lineRule="auto"/>
        <w:rPr>
          <w:rFonts w:ascii="Arial" w:hAnsi="Arial" w:cs="Arial"/>
          <w:b/>
          <w:bCs/>
          <w:color w:val="000000" w:themeColor="text1"/>
          <w:sz w:val="28"/>
          <w:szCs w:val="28"/>
        </w:rPr>
      </w:pPr>
      <w:r w:rsidRPr="009863F5">
        <w:rPr>
          <w:rFonts w:ascii="Arial" w:hAnsi="Arial" w:cs="Arial"/>
          <w:b/>
          <w:bCs/>
          <w:color w:val="000000" w:themeColor="text1"/>
          <w:sz w:val="28"/>
          <w:szCs w:val="28"/>
        </w:rPr>
        <w:t>Louise Dion</w:t>
      </w:r>
      <w:r w:rsidR="009863F5" w:rsidRPr="009863F5">
        <w:rPr>
          <w:rFonts w:ascii="Arial" w:hAnsi="Arial" w:cs="Arial"/>
          <w:b/>
          <w:bCs/>
          <w:color w:val="000000" w:themeColor="text1"/>
          <w:sz w:val="28"/>
          <w:szCs w:val="28"/>
        </w:rPr>
        <w:br/>
      </w:r>
      <w:r w:rsidRPr="009863F5">
        <w:rPr>
          <w:rFonts w:ascii="Arial" w:hAnsi="Arial" w:cs="Arial"/>
          <w:b/>
          <w:bCs/>
          <w:color w:val="000000" w:themeColor="text1"/>
          <w:sz w:val="28"/>
          <w:szCs w:val="28"/>
        </w:rPr>
        <w:t>Conseillère municipale, Ville de Saint-Bruno-de-Montarville</w:t>
      </w:r>
      <w:r w:rsidR="009863F5" w:rsidRPr="009863F5">
        <w:rPr>
          <w:rFonts w:ascii="Arial" w:hAnsi="Arial" w:cs="Arial"/>
          <w:b/>
          <w:bCs/>
          <w:color w:val="000000" w:themeColor="text1"/>
          <w:sz w:val="28"/>
          <w:szCs w:val="28"/>
        </w:rPr>
        <w:t xml:space="preserve"> </w:t>
      </w:r>
      <w:r w:rsidRPr="009863F5">
        <w:rPr>
          <w:rFonts w:ascii="Arial" w:hAnsi="Arial" w:cs="Arial"/>
          <w:b/>
          <w:bCs/>
          <w:color w:val="000000" w:themeColor="text1"/>
          <w:sz w:val="28"/>
          <w:szCs w:val="28"/>
        </w:rPr>
        <w:t>(district des Explorateurs)</w:t>
      </w:r>
    </w:p>
    <w:p w14:paraId="3CB579E7"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Louise Dion possède plus de 35 ans d’expérience au sein de la fonction publique provinciale, dans les domaines de l’environnement, de l’agriculture, des affaires municipales, de l’aménagement du territoire et de la gouvernance. Elle a occupé des fonctions d’attachée politique, de conseillère experte et de gestionnaire notamment au Secrétariat à la région métropolitaine où elle était responsable des affaires municipales et de l’aménagement pour la grande région métropolitaine de Montréal. Elle a aussi géré d’importantes ententes de financement avec la Communauté métropolitaine de Montréal qui ont permis la réalisation de nombreux projets bioalimentaires, récréotouristiques ainsi que de conservation et de mise en valeur des milieux naturels.</w:t>
      </w:r>
    </w:p>
    <w:p w14:paraId="1912584E"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Conseillère municipale depuis 2017, Louise Dion est responsable du génie et de la mobilité. Elle est présidente de la toute première Commission de l’aménagement, des infrastructures et de la mobilité de la Ville de Saint-Bruno-de-Montarville. Elle siège au conseil d’administration du RTL depuis 2021, à son comité sur la gouvernance et préside son comité ressources humaines.</w:t>
      </w:r>
    </w:p>
    <w:p w14:paraId="70056408" w14:textId="1CCDB615" w:rsidR="007C1884" w:rsidRPr="009863F5" w:rsidRDefault="007C1884" w:rsidP="009863F5">
      <w:pPr>
        <w:widowControl w:val="0"/>
        <w:spacing w:beforeLines="150" w:before="360" w:afterLines="150" w:after="360" w:line="240" w:lineRule="auto"/>
        <w:rPr>
          <w:rFonts w:ascii="Arial" w:hAnsi="Arial" w:cs="Arial"/>
          <w:b/>
          <w:bCs/>
          <w:color w:val="000000" w:themeColor="text1"/>
          <w:sz w:val="28"/>
          <w:szCs w:val="28"/>
        </w:rPr>
      </w:pPr>
      <w:proofErr w:type="spellStart"/>
      <w:r w:rsidRPr="009863F5">
        <w:rPr>
          <w:rFonts w:ascii="Arial" w:hAnsi="Arial" w:cs="Arial"/>
          <w:b/>
          <w:bCs/>
          <w:color w:val="000000" w:themeColor="text1"/>
          <w:sz w:val="28"/>
          <w:szCs w:val="28"/>
        </w:rPr>
        <w:t>Marie-Michèle</w:t>
      </w:r>
      <w:proofErr w:type="spellEnd"/>
      <w:r w:rsidRPr="009863F5">
        <w:rPr>
          <w:rFonts w:ascii="Arial" w:hAnsi="Arial" w:cs="Arial"/>
          <w:b/>
          <w:bCs/>
          <w:color w:val="000000" w:themeColor="text1"/>
          <w:sz w:val="28"/>
          <w:szCs w:val="28"/>
        </w:rPr>
        <w:t xml:space="preserve"> Drolet</w:t>
      </w:r>
      <w:r w:rsidR="009863F5" w:rsidRPr="009863F5">
        <w:rPr>
          <w:rFonts w:ascii="Arial" w:hAnsi="Arial" w:cs="Arial"/>
          <w:b/>
          <w:bCs/>
          <w:color w:val="000000" w:themeColor="text1"/>
          <w:sz w:val="28"/>
          <w:szCs w:val="28"/>
        </w:rPr>
        <w:br/>
      </w:r>
      <w:r w:rsidRPr="009863F5">
        <w:rPr>
          <w:rFonts w:ascii="Arial" w:hAnsi="Arial" w:cs="Arial"/>
          <w:b/>
          <w:bCs/>
          <w:color w:val="000000" w:themeColor="text1"/>
          <w:sz w:val="28"/>
          <w:szCs w:val="28"/>
        </w:rPr>
        <w:t>Conseillère municipale, Ville de Longueuil</w:t>
      </w:r>
      <w:r w:rsidR="009863F5" w:rsidRPr="009863F5">
        <w:rPr>
          <w:rFonts w:ascii="Arial" w:hAnsi="Arial" w:cs="Arial"/>
          <w:b/>
          <w:bCs/>
          <w:color w:val="000000" w:themeColor="text1"/>
          <w:sz w:val="28"/>
          <w:szCs w:val="28"/>
        </w:rPr>
        <w:t xml:space="preserve"> </w:t>
      </w:r>
      <w:r w:rsidRPr="009863F5">
        <w:rPr>
          <w:rFonts w:ascii="Arial" w:hAnsi="Arial" w:cs="Arial"/>
          <w:b/>
          <w:bCs/>
          <w:color w:val="000000" w:themeColor="text1"/>
          <w:sz w:val="28"/>
          <w:szCs w:val="28"/>
        </w:rPr>
        <w:t>(district Antoinette-Robidoux)</w:t>
      </w:r>
    </w:p>
    <w:p w14:paraId="19DB7B6C"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proofErr w:type="spellStart"/>
      <w:r w:rsidRPr="007C1884">
        <w:rPr>
          <w:rFonts w:ascii="Arial" w:hAnsi="Arial" w:cs="Arial"/>
          <w:color w:val="000000" w:themeColor="text1"/>
          <w:sz w:val="28"/>
          <w:szCs w:val="28"/>
        </w:rPr>
        <w:t>Marie-Michèle</w:t>
      </w:r>
      <w:proofErr w:type="spellEnd"/>
      <w:r w:rsidRPr="007C1884">
        <w:rPr>
          <w:rFonts w:ascii="Arial" w:hAnsi="Arial" w:cs="Arial"/>
          <w:color w:val="000000" w:themeColor="text1"/>
          <w:sz w:val="28"/>
          <w:szCs w:val="28"/>
        </w:rPr>
        <w:t xml:space="preserve"> Drolet est détentrice d’un MBA de HEC Montréal et est comptable professionnelle agréée (CPA). Elle détient également une certification internationale de l’Institute of Asset Management (IAM).</w:t>
      </w:r>
    </w:p>
    <w:p w14:paraId="141AA319"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Forte de 17 années d’expérience dans les services publics, notamment en gestion des actifs, en amélioration continue et comme administratrice au sein de divers conseils d’administration et comités locaux (fondations, CPE, école, Desjardins, etc.). Cet engagement communautaire lui permet de bien comprendre les différentes réalités de son quartier.</w:t>
      </w:r>
    </w:p>
    <w:p w14:paraId="5CEFA6C9"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Animée par le désir de représenter les concitoyennes et les concitoyens avec accessibilité, détermination et engagement, elle souhaite continuer à bâtir un quartier sain, sécuritaire et inclusif, tout en encourageant l’implication de la jeunesse et l’intégration des nouveaux arrivants.</w:t>
      </w:r>
    </w:p>
    <w:p w14:paraId="153A66D2" w14:textId="26BAF70D" w:rsidR="009863F5" w:rsidRDefault="009863F5"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60</w:t>
      </w:r>
    </w:p>
    <w:p w14:paraId="70DE4967" w14:textId="1ACF13E1" w:rsidR="007C1884" w:rsidRPr="007C1884" w:rsidRDefault="007C1884" w:rsidP="00C4209C">
      <w:pPr>
        <w:pStyle w:val="Titre4"/>
        <w:spacing w:before="360" w:after="360"/>
      </w:pPr>
      <w:r w:rsidRPr="007C1884">
        <w:t>MEMBRES DU CONSEIL D’ADMINISTRATION</w:t>
      </w:r>
    </w:p>
    <w:p w14:paraId="595724CA" w14:textId="25E1E4DE" w:rsidR="007C1884" w:rsidRPr="00C4209C" w:rsidRDefault="007C1884" w:rsidP="00C4209C">
      <w:pPr>
        <w:widowControl w:val="0"/>
        <w:spacing w:beforeLines="150" w:before="360" w:afterLines="150" w:after="360" w:line="240" w:lineRule="auto"/>
        <w:rPr>
          <w:rFonts w:ascii="Arial" w:hAnsi="Arial" w:cs="Arial"/>
          <w:b/>
          <w:bCs/>
          <w:color w:val="000000" w:themeColor="text1"/>
          <w:sz w:val="28"/>
          <w:szCs w:val="28"/>
        </w:rPr>
      </w:pPr>
      <w:r w:rsidRPr="00C4209C">
        <w:rPr>
          <w:rFonts w:ascii="Arial" w:hAnsi="Arial" w:cs="Arial"/>
          <w:b/>
          <w:bCs/>
          <w:color w:val="000000" w:themeColor="text1"/>
          <w:sz w:val="28"/>
          <w:szCs w:val="28"/>
        </w:rPr>
        <w:t>Sylvain Joly</w:t>
      </w:r>
      <w:r w:rsidR="00C4209C" w:rsidRPr="00C4209C">
        <w:rPr>
          <w:rFonts w:ascii="Arial" w:hAnsi="Arial" w:cs="Arial"/>
          <w:b/>
          <w:bCs/>
          <w:color w:val="000000" w:themeColor="text1"/>
          <w:sz w:val="28"/>
          <w:szCs w:val="28"/>
        </w:rPr>
        <w:br/>
      </w:r>
      <w:r w:rsidRPr="00C4209C">
        <w:rPr>
          <w:rFonts w:ascii="Arial" w:hAnsi="Arial" w:cs="Arial"/>
          <w:b/>
          <w:bCs/>
          <w:color w:val="000000" w:themeColor="text1"/>
          <w:sz w:val="28"/>
          <w:szCs w:val="28"/>
        </w:rPr>
        <w:t>Conseiller municipal et membre du comité exécutif,</w:t>
      </w:r>
      <w:r w:rsidR="00C4209C" w:rsidRPr="00C4209C">
        <w:rPr>
          <w:rFonts w:ascii="Arial" w:hAnsi="Arial" w:cs="Arial"/>
          <w:b/>
          <w:bCs/>
          <w:color w:val="000000" w:themeColor="text1"/>
          <w:sz w:val="28"/>
          <w:szCs w:val="28"/>
        </w:rPr>
        <w:t xml:space="preserve"> </w:t>
      </w:r>
      <w:r w:rsidRPr="00C4209C">
        <w:rPr>
          <w:rFonts w:ascii="Arial" w:hAnsi="Arial" w:cs="Arial"/>
          <w:b/>
          <w:bCs/>
          <w:color w:val="000000" w:themeColor="text1"/>
          <w:sz w:val="28"/>
          <w:szCs w:val="28"/>
        </w:rPr>
        <w:t>Ville de Longueuil (arrondissement de Greenfield Park)</w:t>
      </w:r>
    </w:p>
    <w:p w14:paraId="7F2B46D9"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Avocat de formation et membre du Barreau de Montréal, Sylvain Joly a consacré plus de 36 ans à la Société de transport de Montréal (STM), où il a occupé les fonctions de directeur des Affaires juridiques et secrétaire corporatif. Au fil de sa carrière, il a développé une expertise reconnue en droit public et municipal.</w:t>
      </w:r>
    </w:p>
    <w:p w14:paraId="3A4A017F"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Résident de Greenfield Park depuis plus de 40 ans et père de quatre enfants, il a été élu conseiller municipal en 2021. Il assume également la présidence de l’arrondissement de Greenfield Park et participe activement aux travaux de plusieurs commissions et comités. À titre de membre du comité exécutif de la Ville de Longueuil, il est responsable de dossiers stratégiques, notamment ceux relevant des directions de l’Approvisionnement, des Technologies de l’information, du Greffe, des Affaires juridiques et des Ressources humaines.</w:t>
      </w:r>
    </w:p>
    <w:p w14:paraId="442838FB"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Engagé de longue date dans sa communauté, Sylvain Joly a siégé à plusieurs conseils d’administration et a offert diverses formations en </w:t>
      </w:r>
      <w:r w:rsidRPr="007C1884">
        <w:rPr>
          <w:rFonts w:ascii="Arial" w:hAnsi="Arial" w:cs="Arial"/>
          <w:color w:val="000000" w:themeColor="text1"/>
          <w:sz w:val="28"/>
          <w:szCs w:val="28"/>
        </w:rPr>
        <w:lastRenderedPageBreak/>
        <w:t>éthique et en gouvernance. Il a auparavant été conseiller d’arrondissement de 2013 à 2017 et s’est impliqué activement au sein de nombreuses associations communautaires et sportives.</w:t>
      </w:r>
    </w:p>
    <w:p w14:paraId="787179E8" w14:textId="6D9255CD" w:rsidR="007C1884" w:rsidRPr="00C4209C" w:rsidRDefault="007C1884" w:rsidP="00C4209C">
      <w:pPr>
        <w:widowControl w:val="0"/>
        <w:spacing w:beforeLines="150" w:before="360" w:afterLines="150" w:after="360" w:line="240" w:lineRule="auto"/>
        <w:rPr>
          <w:rFonts w:ascii="Arial" w:hAnsi="Arial" w:cs="Arial"/>
          <w:b/>
          <w:bCs/>
          <w:color w:val="000000" w:themeColor="text1"/>
          <w:sz w:val="28"/>
          <w:szCs w:val="28"/>
        </w:rPr>
      </w:pPr>
      <w:r w:rsidRPr="00C4209C">
        <w:rPr>
          <w:rFonts w:ascii="Arial" w:hAnsi="Arial" w:cs="Arial"/>
          <w:b/>
          <w:bCs/>
          <w:color w:val="000000" w:themeColor="text1"/>
          <w:sz w:val="28"/>
          <w:szCs w:val="28"/>
        </w:rPr>
        <w:t>Nicholas Kaminaris</w:t>
      </w:r>
      <w:r w:rsidR="00C4209C" w:rsidRPr="00C4209C">
        <w:rPr>
          <w:rFonts w:ascii="Arial" w:hAnsi="Arial" w:cs="Arial"/>
          <w:b/>
          <w:bCs/>
          <w:color w:val="000000" w:themeColor="text1"/>
          <w:sz w:val="28"/>
          <w:szCs w:val="28"/>
        </w:rPr>
        <w:br/>
      </w:r>
      <w:r w:rsidRPr="00C4209C">
        <w:rPr>
          <w:rFonts w:ascii="Arial" w:hAnsi="Arial" w:cs="Arial"/>
          <w:b/>
          <w:bCs/>
          <w:color w:val="000000" w:themeColor="text1"/>
          <w:sz w:val="28"/>
          <w:szCs w:val="28"/>
        </w:rPr>
        <w:t>Représentant des usagers du transport régulier</w:t>
      </w:r>
    </w:p>
    <w:p w14:paraId="345EB643"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Nicholas Kaminaris, CPA auditeur, cumule plus de 30 ans d’expérience dans plusieurs secteurs, notamment en services conseils, télécommunications, manufacturier et finances. Il occupe actuellement un poste de haute direction lié à l’implémentation des systèmes financiers, fusions et acquisitions, et la gestion des risques. Titulaire d’un diplôme en comptabilité et d’un baccalauréat en administration des affaires de l’Université Concordia, il possède une solide expertise en analyse financière, planification stratégique, transformation, contrôles internes et gouvernance.</w:t>
      </w:r>
    </w:p>
    <w:p w14:paraId="30830148"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Établi dans l’agglomération de Longueuil depuis son enfance, il s’est impliqué activement dans sa communauté, en gestion des sports pour les juvéniles et au sein des conseils d’administration des organismes sans but lucratifs (notamment en combattant la pauvreté). Il a été nommé pour un premier mandat au sein du conseil d’administration du RTL en 2021, puis a siégé dans différents comités, par exemple ceux des finances et audits et de la gestion des placements.</w:t>
      </w:r>
    </w:p>
    <w:p w14:paraId="737FADB2" w14:textId="328D4D04" w:rsidR="00C4209C" w:rsidRDefault="00C4209C"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61</w:t>
      </w:r>
    </w:p>
    <w:p w14:paraId="2CD4F1F0" w14:textId="21F29D0D" w:rsidR="007C1884" w:rsidRPr="007C1884" w:rsidRDefault="007C1884" w:rsidP="00822335">
      <w:pPr>
        <w:pStyle w:val="Titre4"/>
        <w:spacing w:before="360" w:after="360"/>
      </w:pPr>
      <w:r w:rsidRPr="007C1884">
        <w:t>MEMBRES DU CONSEIL D’ADMINISTRATION</w:t>
      </w:r>
    </w:p>
    <w:p w14:paraId="6EC67410" w14:textId="00D49DD4" w:rsidR="007C1884" w:rsidRPr="00822335" w:rsidRDefault="007C1884" w:rsidP="00822335">
      <w:pPr>
        <w:widowControl w:val="0"/>
        <w:spacing w:beforeLines="150" w:before="360" w:afterLines="150" w:after="360" w:line="240" w:lineRule="auto"/>
        <w:rPr>
          <w:rFonts w:ascii="Arial" w:hAnsi="Arial" w:cs="Arial"/>
          <w:b/>
          <w:bCs/>
          <w:color w:val="000000" w:themeColor="text1"/>
          <w:sz w:val="28"/>
          <w:szCs w:val="28"/>
        </w:rPr>
      </w:pPr>
      <w:r w:rsidRPr="00822335">
        <w:rPr>
          <w:rFonts w:ascii="Arial" w:hAnsi="Arial" w:cs="Arial"/>
          <w:b/>
          <w:bCs/>
          <w:color w:val="000000" w:themeColor="text1"/>
          <w:sz w:val="28"/>
          <w:szCs w:val="28"/>
        </w:rPr>
        <w:t>Jean Martel</w:t>
      </w:r>
      <w:r w:rsidR="00822335" w:rsidRPr="00822335">
        <w:rPr>
          <w:rFonts w:ascii="Arial" w:hAnsi="Arial" w:cs="Arial"/>
          <w:b/>
          <w:bCs/>
          <w:color w:val="000000" w:themeColor="text1"/>
          <w:sz w:val="28"/>
          <w:szCs w:val="28"/>
        </w:rPr>
        <w:br/>
      </w:r>
      <w:r w:rsidRPr="00822335">
        <w:rPr>
          <w:rFonts w:ascii="Arial" w:hAnsi="Arial" w:cs="Arial"/>
          <w:b/>
          <w:bCs/>
          <w:color w:val="000000" w:themeColor="text1"/>
          <w:sz w:val="28"/>
          <w:szCs w:val="28"/>
        </w:rPr>
        <w:t>Maire de Boucherville</w:t>
      </w:r>
    </w:p>
    <w:p w14:paraId="4E5F7FD3"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Jean Martel est maire de Boucherville depuis 2009. Il siège également au conseil d’agglomération de Longueuil, dont il est vice-président depuis 2021, et est membre d’office de tous les comités et commissions de la Ville de Boucherville. Depuis 2017, il préside notamment le Groupe de travail sur les ressources financières, les ressources humaines et les ressources informationnelles.</w:t>
      </w:r>
    </w:p>
    <w:p w14:paraId="617B63EC" w14:textId="52F5D2B8" w:rsidR="007C1884" w:rsidRPr="007C1884" w:rsidRDefault="007C1884" w:rsidP="00822335">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Titulaire de diplômes des écoles Pierre-Boucher et</w:t>
      </w:r>
      <w:r w:rsidR="00822335">
        <w:rPr>
          <w:rFonts w:ascii="Arial" w:hAnsi="Arial" w:cs="Arial"/>
          <w:color w:val="000000" w:themeColor="text1"/>
          <w:sz w:val="28"/>
          <w:szCs w:val="28"/>
        </w:rPr>
        <w:t xml:space="preserve"> </w:t>
      </w:r>
      <w:r w:rsidRPr="007C1884">
        <w:rPr>
          <w:rFonts w:ascii="Arial" w:hAnsi="Arial" w:cs="Arial"/>
          <w:color w:val="000000" w:themeColor="text1"/>
          <w:sz w:val="28"/>
          <w:szCs w:val="28"/>
        </w:rPr>
        <w:t xml:space="preserve">De </w:t>
      </w:r>
      <w:proofErr w:type="spellStart"/>
      <w:r w:rsidRPr="007C1884">
        <w:rPr>
          <w:rFonts w:ascii="Arial" w:hAnsi="Arial" w:cs="Arial"/>
          <w:color w:val="000000" w:themeColor="text1"/>
          <w:sz w:val="28"/>
          <w:szCs w:val="28"/>
        </w:rPr>
        <w:t>Mortagne</w:t>
      </w:r>
      <w:proofErr w:type="spellEnd"/>
      <w:r w:rsidRPr="007C1884">
        <w:rPr>
          <w:rFonts w:ascii="Arial" w:hAnsi="Arial" w:cs="Arial"/>
          <w:color w:val="000000" w:themeColor="text1"/>
          <w:sz w:val="28"/>
          <w:szCs w:val="28"/>
        </w:rPr>
        <w:t>, il détient un diplôme d’études collégiales en sciences de la santé du Cégep Édouard-Montpetit, ainsi qu’un baccalauréat en psychologie de l’Université Concordia et un baccalauréat en droit de l’Université de Montréal. Il a également complété un certificat et une scolarité de maîtrise en relations industrielles à l’Université de Montréal.</w:t>
      </w:r>
    </w:p>
    <w:p w14:paraId="55B54700"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Membre du Barreau du Québec depuis 1995, Jean Martel est médiateur accrédité en matière civile, commerciale et du travail depuis 2008. Il agit à titre d’avocat-conseil auprès de plusieurs entreprises des secteurs bancaire, de la sécurité et des télécommunications, notamment en droit du travail, en litige et en droit commercial.</w:t>
      </w:r>
    </w:p>
    <w:p w14:paraId="2671A4EA"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Passionné par les saines habitudes de vie, il participe depuis plus de 25 ans à de nombreux triathlons et événements de course à pied.</w:t>
      </w:r>
    </w:p>
    <w:p w14:paraId="53AEBC27" w14:textId="0454ABE1" w:rsidR="007C1884" w:rsidRPr="00822335" w:rsidRDefault="007C1884" w:rsidP="00822335">
      <w:pPr>
        <w:widowControl w:val="0"/>
        <w:spacing w:beforeLines="150" w:before="360" w:afterLines="150" w:after="360" w:line="240" w:lineRule="auto"/>
        <w:rPr>
          <w:rFonts w:ascii="Arial" w:hAnsi="Arial" w:cs="Arial"/>
          <w:b/>
          <w:bCs/>
          <w:color w:val="000000" w:themeColor="text1"/>
          <w:sz w:val="28"/>
          <w:szCs w:val="28"/>
        </w:rPr>
      </w:pPr>
      <w:r w:rsidRPr="00822335">
        <w:rPr>
          <w:rFonts w:ascii="Arial" w:hAnsi="Arial" w:cs="Arial"/>
          <w:b/>
          <w:bCs/>
          <w:color w:val="000000" w:themeColor="text1"/>
          <w:sz w:val="28"/>
          <w:szCs w:val="28"/>
        </w:rPr>
        <w:t>Jonathan Tabarah</w:t>
      </w:r>
      <w:r w:rsidR="00822335" w:rsidRPr="00822335">
        <w:rPr>
          <w:rFonts w:ascii="Arial" w:hAnsi="Arial" w:cs="Arial"/>
          <w:b/>
          <w:bCs/>
          <w:color w:val="000000" w:themeColor="text1"/>
          <w:sz w:val="28"/>
          <w:szCs w:val="28"/>
        </w:rPr>
        <w:br/>
      </w:r>
      <w:r w:rsidRPr="00822335">
        <w:rPr>
          <w:rFonts w:ascii="Arial" w:hAnsi="Arial" w:cs="Arial"/>
          <w:b/>
          <w:bCs/>
          <w:color w:val="000000" w:themeColor="text1"/>
          <w:sz w:val="28"/>
          <w:szCs w:val="28"/>
        </w:rPr>
        <w:t>Conseiller municipal, Ville de Longueuil</w:t>
      </w:r>
      <w:r w:rsidR="00822335" w:rsidRPr="00822335">
        <w:rPr>
          <w:rFonts w:ascii="Arial" w:hAnsi="Arial" w:cs="Arial"/>
          <w:b/>
          <w:bCs/>
          <w:color w:val="000000" w:themeColor="text1"/>
          <w:sz w:val="28"/>
          <w:szCs w:val="28"/>
        </w:rPr>
        <w:t xml:space="preserve"> </w:t>
      </w:r>
      <w:r w:rsidRPr="00822335">
        <w:rPr>
          <w:rFonts w:ascii="Arial" w:hAnsi="Arial" w:cs="Arial"/>
          <w:b/>
          <w:bCs/>
          <w:color w:val="000000" w:themeColor="text1"/>
          <w:sz w:val="28"/>
          <w:szCs w:val="28"/>
        </w:rPr>
        <w:t>(district du Parc-Michel-Chartrand)</w:t>
      </w:r>
    </w:p>
    <w:p w14:paraId="7174FA55" w14:textId="4F5B5005"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Jonathan Tabarah </w:t>
      </w:r>
      <w:r w:rsidR="00AC46D3">
        <w:rPr>
          <w:rFonts w:ascii="Arial" w:hAnsi="Arial" w:cs="Arial"/>
          <w:color w:val="000000" w:themeColor="text1"/>
          <w:sz w:val="28"/>
          <w:szCs w:val="28"/>
        </w:rPr>
        <w:t>oe</w:t>
      </w:r>
      <w:r w:rsidRPr="007C1884">
        <w:rPr>
          <w:rFonts w:ascii="Arial" w:hAnsi="Arial" w:cs="Arial"/>
          <w:color w:val="000000" w:themeColor="text1"/>
          <w:sz w:val="28"/>
          <w:szCs w:val="28"/>
        </w:rPr>
        <w:t>uvre depuis plusieurs années dans les domaines de la gestion publique, des finances municipales et du développement du territoire. Élu conseiller municipal à la Ville de Longueuil depuis 2017, il siège actuellement comme vice-président du comité exécutif. Il est responsable des dossiers liés aux finances, à l’aménagement et à l’urbanisme, au développement ainsi qu’à l’évaluation, avec un intérêt marqué pour la planification à long terme et la saine gestion des ressources publiques.</w:t>
      </w:r>
    </w:p>
    <w:p w14:paraId="2FB48ABD"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Très engagé dans son milieu, Jonathan Tabarah contribue à plusieurs dossiers structurants touchant le développement urbain, les infrastructures et la qualité de vie des citoyens. Il participe activement aux travaux de différentes instances et conseils d’administration, où il met de l’avant une approche rigoureuse, transparente et axée sur l’intérêt public.</w:t>
      </w:r>
    </w:p>
    <w:p w14:paraId="5CA4309E" w14:textId="5E984765" w:rsidR="00822335" w:rsidRDefault="00822335"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62</w:t>
      </w:r>
    </w:p>
    <w:p w14:paraId="3C3B31E1" w14:textId="3F528AD0" w:rsidR="007C1884" w:rsidRPr="007C1884" w:rsidRDefault="007C1884" w:rsidP="00745698">
      <w:pPr>
        <w:pStyle w:val="Titre4"/>
        <w:spacing w:before="360" w:after="360"/>
      </w:pPr>
      <w:r w:rsidRPr="007C1884">
        <w:lastRenderedPageBreak/>
        <w:t>MEMBRES DES COMITÉS TECHNIQUES EXTERNES DU CONSEIL D’ADMINISTRATION</w:t>
      </w:r>
    </w:p>
    <w:p w14:paraId="6DC7AD23" w14:textId="6A58CDBB" w:rsidR="007C1884" w:rsidRPr="00745698" w:rsidRDefault="007C1884" w:rsidP="00745698">
      <w:pPr>
        <w:widowControl w:val="0"/>
        <w:spacing w:beforeLines="150" w:before="360" w:afterLines="150" w:after="360" w:line="240" w:lineRule="auto"/>
        <w:rPr>
          <w:rFonts w:ascii="Arial" w:hAnsi="Arial" w:cs="Arial"/>
          <w:b/>
          <w:bCs/>
          <w:color w:val="000000" w:themeColor="text1"/>
          <w:sz w:val="28"/>
          <w:szCs w:val="28"/>
        </w:rPr>
      </w:pPr>
      <w:r w:rsidRPr="00745698">
        <w:rPr>
          <w:rFonts w:ascii="Arial" w:hAnsi="Arial" w:cs="Arial"/>
          <w:b/>
          <w:bCs/>
          <w:color w:val="000000" w:themeColor="text1"/>
          <w:sz w:val="28"/>
          <w:szCs w:val="28"/>
        </w:rPr>
        <w:t xml:space="preserve">Raymond </w:t>
      </w:r>
      <w:proofErr w:type="spellStart"/>
      <w:r w:rsidRPr="00745698">
        <w:rPr>
          <w:rFonts w:ascii="Arial" w:hAnsi="Arial" w:cs="Arial"/>
          <w:b/>
          <w:bCs/>
          <w:color w:val="000000" w:themeColor="text1"/>
          <w:sz w:val="28"/>
          <w:szCs w:val="28"/>
        </w:rPr>
        <w:t>LeBlanc</w:t>
      </w:r>
      <w:proofErr w:type="spellEnd"/>
      <w:r w:rsidRPr="00745698">
        <w:rPr>
          <w:rFonts w:ascii="Arial" w:hAnsi="Arial" w:cs="Arial"/>
          <w:b/>
          <w:bCs/>
          <w:color w:val="000000" w:themeColor="text1"/>
          <w:sz w:val="28"/>
          <w:szCs w:val="28"/>
        </w:rPr>
        <w:t xml:space="preserve"> CPA, </w:t>
      </w:r>
      <w:proofErr w:type="spellStart"/>
      <w:proofErr w:type="gramStart"/>
      <w:r w:rsidRPr="00745698">
        <w:rPr>
          <w:rFonts w:ascii="Arial" w:hAnsi="Arial" w:cs="Arial"/>
          <w:b/>
          <w:bCs/>
          <w:color w:val="000000" w:themeColor="text1"/>
          <w:sz w:val="28"/>
          <w:szCs w:val="28"/>
        </w:rPr>
        <w:t>F.Adm.A</w:t>
      </w:r>
      <w:proofErr w:type="spellEnd"/>
      <w:proofErr w:type="gramEnd"/>
      <w:r w:rsidR="00745698" w:rsidRPr="00745698">
        <w:rPr>
          <w:rFonts w:ascii="Arial" w:hAnsi="Arial" w:cs="Arial"/>
          <w:b/>
          <w:bCs/>
          <w:color w:val="000000" w:themeColor="text1"/>
          <w:sz w:val="28"/>
          <w:szCs w:val="28"/>
        </w:rPr>
        <w:br/>
      </w:r>
      <w:r w:rsidRPr="00745698">
        <w:rPr>
          <w:rFonts w:ascii="Arial" w:hAnsi="Arial" w:cs="Arial"/>
          <w:b/>
          <w:bCs/>
          <w:color w:val="000000" w:themeColor="text1"/>
          <w:sz w:val="28"/>
          <w:szCs w:val="28"/>
        </w:rPr>
        <w:t>Membre externe du comité technique audit et finances</w:t>
      </w:r>
    </w:p>
    <w:p w14:paraId="204A16A5"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Gestionnaire bilingue en gestion financière, Raymond </w:t>
      </w:r>
      <w:proofErr w:type="spellStart"/>
      <w:r w:rsidRPr="007C1884">
        <w:rPr>
          <w:rFonts w:ascii="Arial" w:hAnsi="Arial" w:cs="Arial"/>
          <w:color w:val="000000" w:themeColor="text1"/>
          <w:sz w:val="28"/>
          <w:szCs w:val="28"/>
        </w:rPr>
        <w:t>LeBlanc</w:t>
      </w:r>
      <w:proofErr w:type="spellEnd"/>
      <w:r w:rsidRPr="007C1884">
        <w:rPr>
          <w:rFonts w:ascii="Arial" w:hAnsi="Arial" w:cs="Arial"/>
          <w:color w:val="000000" w:themeColor="text1"/>
          <w:sz w:val="28"/>
          <w:szCs w:val="28"/>
        </w:rPr>
        <w:t xml:space="preserve"> possède une solide expérience dans le secteur municipal et les services financiers au sein de grandes et moyennes entreprises, notamment dans les domaines bancaires, des valeurs mobilières et de la gestion d’actifs. Il est spécialisé en planification financière et budgétaire, gestion de la performance, comptabilité, finance et planification stratégique.</w:t>
      </w:r>
    </w:p>
    <w:p w14:paraId="55538664"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Depuis novembre 2023, Raymond </w:t>
      </w:r>
      <w:proofErr w:type="spellStart"/>
      <w:r w:rsidRPr="007C1884">
        <w:rPr>
          <w:rFonts w:ascii="Arial" w:hAnsi="Arial" w:cs="Arial"/>
          <w:color w:val="000000" w:themeColor="text1"/>
          <w:sz w:val="28"/>
          <w:szCs w:val="28"/>
        </w:rPr>
        <w:t>LeBlanc</w:t>
      </w:r>
      <w:proofErr w:type="spellEnd"/>
      <w:r w:rsidRPr="007C1884">
        <w:rPr>
          <w:rFonts w:ascii="Arial" w:hAnsi="Arial" w:cs="Arial"/>
          <w:color w:val="000000" w:themeColor="text1"/>
          <w:sz w:val="28"/>
          <w:szCs w:val="28"/>
        </w:rPr>
        <w:t xml:space="preserve"> est membre du comité d’audit et de finances du Réseau de transport de l’agglomération de Longueuil. Il a également été trésorier et directeur de l’administration et des finances à la Ville de Terrebonne de janvier à octobre 2024, assistant directeur des finances à la Ville de Laval de 2015 à 2023 et trésorier de la Ville de Saint-Jean-sur-Richelieu de 2011 à 2015.</w:t>
      </w:r>
    </w:p>
    <w:p w14:paraId="5D3BB5B0" w14:textId="481DEF65" w:rsidR="007C1884" w:rsidRPr="00745698" w:rsidRDefault="007C1884" w:rsidP="00745698">
      <w:pPr>
        <w:widowControl w:val="0"/>
        <w:spacing w:beforeLines="150" w:before="360" w:afterLines="150" w:after="360" w:line="240" w:lineRule="auto"/>
        <w:rPr>
          <w:rFonts w:ascii="Arial" w:hAnsi="Arial" w:cs="Arial"/>
          <w:b/>
          <w:bCs/>
          <w:color w:val="000000" w:themeColor="text1"/>
          <w:sz w:val="28"/>
          <w:szCs w:val="28"/>
        </w:rPr>
      </w:pPr>
      <w:r w:rsidRPr="00745698">
        <w:rPr>
          <w:rFonts w:ascii="Arial" w:hAnsi="Arial" w:cs="Arial"/>
          <w:b/>
          <w:bCs/>
          <w:color w:val="000000" w:themeColor="text1"/>
          <w:sz w:val="28"/>
          <w:szCs w:val="28"/>
        </w:rPr>
        <w:t>Johanne Gélinas</w:t>
      </w:r>
      <w:r w:rsidR="00745698" w:rsidRPr="00745698">
        <w:rPr>
          <w:rFonts w:ascii="Arial" w:hAnsi="Arial" w:cs="Arial"/>
          <w:b/>
          <w:bCs/>
          <w:color w:val="000000" w:themeColor="text1"/>
          <w:sz w:val="28"/>
          <w:szCs w:val="28"/>
        </w:rPr>
        <w:br/>
      </w:r>
      <w:r w:rsidRPr="00745698">
        <w:rPr>
          <w:rFonts w:ascii="Arial" w:hAnsi="Arial" w:cs="Arial"/>
          <w:b/>
          <w:bCs/>
          <w:color w:val="000000" w:themeColor="text1"/>
          <w:sz w:val="28"/>
          <w:szCs w:val="28"/>
        </w:rPr>
        <w:t>Membre externe du comité technique gouvernance,</w:t>
      </w:r>
      <w:r w:rsidR="00745698" w:rsidRPr="00745698">
        <w:rPr>
          <w:rFonts w:ascii="Arial" w:hAnsi="Arial" w:cs="Arial"/>
          <w:b/>
          <w:bCs/>
          <w:color w:val="000000" w:themeColor="text1"/>
          <w:sz w:val="28"/>
          <w:szCs w:val="28"/>
        </w:rPr>
        <w:t xml:space="preserve"> </w:t>
      </w:r>
      <w:r w:rsidRPr="00745698">
        <w:rPr>
          <w:rFonts w:ascii="Arial" w:hAnsi="Arial" w:cs="Arial"/>
          <w:b/>
          <w:bCs/>
          <w:color w:val="000000" w:themeColor="text1"/>
          <w:sz w:val="28"/>
          <w:szCs w:val="28"/>
        </w:rPr>
        <w:t xml:space="preserve">éthique et transition </w:t>
      </w:r>
      <w:proofErr w:type="spellStart"/>
      <w:r w:rsidRPr="00745698">
        <w:rPr>
          <w:rFonts w:ascii="Arial" w:hAnsi="Arial" w:cs="Arial"/>
          <w:b/>
          <w:bCs/>
          <w:color w:val="000000" w:themeColor="text1"/>
          <w:sz w:val="28"/>
          <w:szCs w:val="28"/>
        </w:rPr>
        <w:t>socio-écologique</w:t>
      </w:r>
      <w:proofErr w:type="spellEnd"/>
    </w:p>
    <w:p w14:paraId="56B5F947"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Depuis 2021, Johanne Gélinas conseille chez EY dans le groupe Changement climatique et développement durable. Elle conseille également la grande entreprise sur les enjeux ESG. Elle siège au comité d’investissement de </w:t>
      </w:r>
      <w:proofErr w:type="spellStart"/>
      <w:r w:rsidRPr="007C1884">
        <w:rPr>
          <w:rFonts w:ascii="Arial" w:hAnsi="Arial" w:cs="Arial"/>
          <w:color w:val="000000" w:themeColor="text1"/>
          <w:sz w:val="28"/>
          <w:szCs w:val="28"/>
        </w:rPr>
        <w:t>Fondaction</w:t>
      </w:r>
      <w:proofErr w:type="spellEnd"/>
      <w:r w:rsidRPr="007C1884">
        <w:rPr>
          <w:rFonts w:ascii="Arial" w:hAnsi="Arial" w:cs="Arial"/>
          <w:color w:val="000000" w:themeColor="text1"/>
          <w:sz w:val="28"/>
          <w:szCs w:val="28"/>
        </w:rPr>
        <w:t xml:space="preserve">, au CA d’Aequo et préside </w:t>
      </w:r>
      <w:proofErr w:type="spellStart"/>
      <w:r w:rsidRPr="007C1884">
        <w:rPr>
          <w:rFonts w:ascii="Arial" w:hAnsi="Arial" w:cs="Arial"/>
          <w:color w:val="000000" w:themeColor="text1"/>
          <w:sz w:val="28"/>
          <w:szCs w:val="28"/>
        </w:rPr>
        <w:t>Aquaverti</w:t>
      </w:r>
      <w:proofErr w:type="spellEnd"/>
      <w:r w:rsidRPr="007C1884">
        <w:rPr>
          <w:rFonts w:ascii="Arial" w:hAnsi="Arial" w:cs="Arial"/>
          <w:color w:val="000000" w:themeColor="text1"/>
          <w:sz w:val="28"/>
          <w:szCs w:val="28"/>
        </w:rPr>
        <w:t>.</w:t>
      </w:r>
    </w:p>
    <w:p w14:paraId="1E28F88E" w14:textId="5E6B8E3C"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Ancienne PDG de Transition énergétique Québec et sous-ministre (2017-2022), elle a contribué à façonner et mettre en </w:t>
      </w:r>
      <w:r w:rsidR="00AC46D3">
        <w:rPr>
          <w:rFonts w:ascii="Arial" w:hAnsi="Arial" w:cs="Arial"/>
          <w:color w:val="000000" w:themeColor="text1"/>
          <w:sz w:val="28"/>
          <w:szCs w:val="28"/>
        </w:rPr>
        <w:t>oe</w:t>
      </w:r>
      <w:r w:rsidRPr="007C1884">
        <w:rPr>
          <w:rFonts w:ascii="Arial" w:hAnsi="Arial" w:cs="Arial"/>
          <w:color w:val="000000" w:themeColor="text1"/>
          <w:sz w:val="28"/>
          <w:szCs w:val="28"/>
        </w:rPr>
        <w:t>uvre de la politique énergétique du Québec. Elle a aussi présidé la réforme de l’évaluation environnementale canadienne en 2015, qui a mené à la loi C-69. Ex-associée chez Raymond Chabot Grant Thornton et Deloitte, elle a également été commissaire à l’environnement et au développement durable au Canada et commissaire au BAPE.</w:t>
      </w:r>
    </w:p>
    <w:p w14:paraId="242BF727" w14:textId="4C9E8BA4" w:rsidR="00745698" w:rsidRDefault="00745698"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lastRenderedPageBreak/>
        <w:t>DÉBUT PAGE 63</w:t>
      </w:r>
    </w:p>
    <w:p w14:paraId="24D4184F" w14:textId="3F75C5A4" w:rsidR="007C1884" w:rsidRPr="007C1884" w:rsidRDefault="007C1884" w:rsidP="00EC3A84">
      <w:pPr>
        <w:pStyle w:val="Titre4"/>
        <w:spacing w:before="360" w:after="360"/>
      </w:pPr>
      <w:r w:rsidRPr="007C1884">
        <w:t>MEMBRES DES COMITÉS TECHNIQUES EXTERNES DU CONSEIL D’ADMINISTRATION</w:t>
      </w:r>
    </w:p>
    <w:p w14:paraId="1A44092F" w14:textId="571C49DF" w:rsidR="007C1884" w:rsidRPr="00EC3A84" w:rsidRDefault="007C1884" w:rsidP="00EC3A84">
      <w:pPr>
        <w:widowControl w:val="0"/>
        <w:spacing w:beforeLines="150" w:before="360" w:afterLines="150" w:after="360" w:line="240" w:lineRule="auto"/>
        <w:rPr>
          <w:rFonts w:ascii="Arial" w:hAnsi="Arial" w:cs="Arial"/>
          <w:b/>
          <w:bCs/>
          <w:color w:val="000000" w:themeColor="text1"/>
          <w:sz w:val="28"/>
          <w:szCs w:val="28"/>
        </w:rPr>
      </w:pPr>
      <w:r w:rsidRPr="00EC3A84">
        <w:rPr>
          <w:rFonts w:ascii="Arial" w:hAnsi="Arial" w:cs="Arial"/>
          <w:b/>
          <w:bCs/>
          <w:color w:val="000000" w:themeColor="text1"/>
          <w:sz w:val="28"/>
          <w:szCs w:val="28"/>
        </w:rPr>
        <w:t>Martin Massé</w:t>
      </w:r>
      <w:r w:rsidR="00EC3A84" w:rsidRPr="00EC3A84">
        <w:rPr>
          <w:rFonts w:ascii="Arial" w:hAnsi="Arial" w:cs="Arial"/>
          <w:b/>
          <w:bCs/>
          <w:color w:val="000000" w:themeColor="text1"/>
          <w:sz w:val="28"/>
          <w:szCs w:val="28"/>
        </w:rPr>
        <w:br/>
      </w:r>
      <w:r w:rsidRPr="00EC3A84">
        <w:rPr>
          <w:rFonts w:ascii="Arial" w:hAnsi="Arial" w:cs="Arial"/>
          <w:b/>
          <w:bCs/>
          <w:color w:val="000000" w:themeColor="text1"/>
          <w:sz w:val="28"/>
          <w:szCs w:val="28"/>
        </w:rPr>
        <w:t>Membre externe du comité technique de gouvernance, éthique</w:t>
      </w:r>
      <w:r w:rsidR="00EC3A84" w:rsidRPr="00EC3A84">
        <w:rPr>
          <w:rFonts w:ascii="Arial" w:hAnsi="Arial" w:cs="Arial"/>
          <w:b/>
          <w:bCs/>
          <w:color w:val="000000" w:themeColor="text1"/>
          <w:sz w:val="28"/>
          <w:szCs w:val="28"/>
        </w:rPr>
        <w:t xml:space="preserve"> </w:t>
      </w:r>
      <w:r w:rsidRPr="00EC3A84">
        <w:rPr>
          <w:rFonts w:ascii="Arial" w:hAnsi="Arial" w:cs="Arial"/>
          <w:b/>
          <w:bCs/>
          <w:color w:val="000000" w:themeColor="text1"/>
          <w:sz w:val="28"/>
          <w:szCs w:val="28"/>
        </w:rPr>
        <w:t xml:space="preserve">et transition </w:t>
      </w:r>
      <w:proofErr w:type="spellStart"/>
      <w:r w:rsidRPr="00EC3A84">
        <w:rPr>
          <w:rFonts w:ascii="Arial" w:hAnsi="Arial" w:cs="Arial"/>
          <w:b/>
          <w:bCs/>
          <w:color w:val="000000" w:themeColor="text1"/>
          <w:sz w:val="28"/>
          <w:szCs w:val="28"/>
        </w:rPr>
        <w:t>socio-écologique</w:t>
      </w:r>
      <w:proofErr w:type="spellEnd"/>
    </w:p>
    <w:p w14:paraId="3F211277"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Avocat de formation (Université d’Ottawa), Martin Massé est détenteur d’un MBA de UBC, d’une maîtrise en administration publique de l’ENAP et d’un diplôme d’études supérieures en gestion de HEC Montréal. Il détient la désignation Global ESG Competent Boards et celle de l’Institut des administrateurs de sociétés.</w:t>
      </w:r>
    </w:p>
    <w:p w14:paraId="72CE2729"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Vice-président d’ADM Aéroports de Montréal depuis 2018, il y occupe la fonction de vice-président Affaires publiques, communication et durabilité. Précédemment, il a été vice-président à la Chambre de commerce du Montréal métropolitain, conseiller spécial au maire de Montréal, conseiller spécial au ministre des Ressources naturelles, directeur de cabinet du ministre des Transports, puis de la ministre de l’Économie, de la Science et de l’Innovation. Il agit aussi présentement à titre de président du conseil d’administration de l’International de montgolfières de Saint-Jean-sur-Richelieu.</w:t>
      </w:r>
    </w:p>
    <w:p w14:paraId="3492CA37" w14:textId="1742A0F7" w:rsidR="007C1884" w:rsidRPr="00EC3A84" w:rsidRDefault="007C1884" w:rsidP="00EC3A84">
      <w:pPr>
        <w:widowControl w:val="0"/>
        <w:spacing w:beforeLines="150" w:before="360" w:afterLines="150" w:after="360" w:line="240" w:lineRule="auto"/>
        <w:rPr>
          <w:rFonts w:ascii="Arial" w:hAnsi="Arial" w:cs="Arial"/>
          <w:b/>
          <w:bCs/>
          <w:color w:val="000000" w:themeColor="text1"/>
          <w:sz w:val="28"/>
          <w:szCs w:val="28"/>
        </w:rPr>
      </w:pPr>
      <w:r w:rsidRPr="00EC3A84">
        <w:rPr>
          <w:rFonts w:ascii="Arial" w:hAnsi="Arial" w:cs="Arial"/>
          <w:b/>
          <w:bCs/>
          <w:color w:val="000000" w:themeColor="text1"/>
          <w:sz w:val="28"/>
          <w:szCs w:val="28"/>
        </w:rPr>
        <w:t>Linda Bergeron</w:t>
      </w:r>
      <w:r w:rsidR="00EC3A84" w:rsidRPr="00EC3A84">
        <w:rPr>
          <w:rFonts w:ascii="Arial" w:hAnsi="Arial" w:cs="Arial"/>
          <w:b/>
          <w:bCs/>
          <w:color w:val="000000" w:themeColor="text1"/>
          <w:sz w:val="28"/>
          <w:szCs w:val="28"/>
        </w:rPr>
        <w:br/>
      </w:r>
      <w:r w:rsidRPr="00EC3A84">
        <w:rPr>
          <w:rFonts w:ascii="Arial" w:hAnsi="Arial" w:cs="Arial"/>
          <w:b/>
          <w:bCs/>
          <w:color w:val="000000" w:themeColor="text1"/>
          <w:sz w:val="28"/>
          <w:szCs w:val="28"/>
        </w:rPr>
        <w:t>Membre externe du comité technique ressources humaines</w:t>
      </w:r>
    </w:p>
    <w:p w14:paraId="7E64685C"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Cadre bilingue, Linda Bergeron possède plus de 30 ans d’expérience en stratégie de ressources humaines, avec une expertise marquée dans l’efficacité organisationnelle, les restructurations, les fusions et acquisitions, ainsi que dans la gestion des talents au sein d’entreprises nationales et multinationales.</w:t>
      </w:r>
    </w:p>
    <w:p w14:paraId="6D047D17"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Spécialiste en approche </w:t>
      </w:r>
      <w:proofErr w:type="spellStart"/>
      <w:r w:rsidRPr="007C1884">
        <w:rPr>
          <w:rFonts w:ascii="Arial" w:hAnsi="Arial" w:cs="Arial"/>
          <w:color w:val="000000" w:themeColor="text1"/>
          <w:sz w:val="28"/>
          <w:szCs w:val="28"/>
        </w:rPr>
        <w:t>socio-technique</w:t>
      </w:r>
      <w:proofErr w:type="spellEnd"/>
      <w:r w:rsidRPr="007C1884">
        <w:rPr>
          <w:rFonts w:ascii="Arial" w:hAnsi="Arial" w:cs="Arial"/>
          <w:color w:val="000000" w:themeColor="text1"/>
          <w:sz w:val="28"/>
          <w:szCs w:val="28"/>
        </w:rPr>
        <w:t xml:space="preserve">, elle privilégie la responsabilisation, le travail d’équipe et la gestion du changement. Elle a également acquis une expérience complémentaire en direction générale et en tant que propriétaire d’entreprise, ce qui lui permet de mettre en avant l’importance de l’alignement entre les stratégies en </w:t>
      </w:r>
      <w:r w:rsidRPr="007C1884">
        <w:rPr>
          <w:rFonts w:ascii="Arial" w:hAnsi="Arial" w:cs="Arial"/>
          <w:color w:val="000000" w:themeColor="text1"/>
          <w:sz w:val="28"/>
          <w:szCs w:val="28"/>
        </w:rPr>
        <w:lastRenderedPageBreak/>
        <w:t>ressources humaines et les objectifs d’affaires.</w:t>
      </w:r>
    </w:p>
    <w:p w14:paraId="321C8E26" w14:textId="7E1E5817" w:rsidR="00EC3A84" w:rsidRDefault="00EC3A84"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64</w:t>
      </w:r>
    </w:p>
    <w:p w14:paraId="603FDC4E" w14:textId="7225E058" w:rsidR="007C1884" w:rsidRPr="007C1884" w:rsidRDefault="007C1884" w:rsidP="00EC3A84">
      <w:pPr>
        <w:pStyle w:val="Titre4"/>
        <w:spacing w:before="360" w:after="360"/>
      </w:pPr>
      <w:r w:rsidRPr="007C1884">
        <w:t>MEMBRES DES COMITÉS TECHNIQUES EXTERNES DU CONSEIL D’ADMINISTRATION</w:t>
      </w:r>
    </w:p>
    <w:p w14:paraId="768485ED" w14:textId="6592F0EE" w:rsidR="007C1884" w:rsidRPr="00EC3A84" w:rsidRDefault="007C1884" w:rsidP="00EC3A84">
      <w:pPr>
        <w:widowControl w:val="0"/>
        <w:spacing w:beforeLines="150" w:before="360" w:afterLines="150" w:after="360" w:line="240" w:lineRule="auto"/>
        <w:rPr>
          <w:rFonts w:ascii="Arial" w:hAnsi="Arial" w:cs="Arial"/>
          <w:b/>
          <w:bCs/>
          <w:color w:val="000000" w:themeColor="text1"/>
          <w:sz w:val="28"/>
          <w:szCs w:val="28"/>
        </w:rPr>
      </w:pPr>
      <w:r w:rsidRPr="00EC3A84">
        <w:rPr>
          <w:rFonts w:ascii="Arial" w:hAnsi="Arial" w:cs="Arial"/>
          <w:b/>
          <w:bCs/>
          <w:color w:val="000000" w:themeColor="text1"/>
          <w:sz w:val="28"/>
          <w:szCs w:val="28"/>
        </w:rPr>
        <w:t>Lyne Martel</w:t>
      </w:r>
      <w:r w:rsidR="00EC3A84" w:rsidRPr="00EC3A84">
        <w:rPr>
          <w:rFonts w:ascii="Arial" w:hAnsi="Arial" w:cs="Arial"/>
          <w:b/>
          <w:bCs/>
          <w:color w:val="000000" w:themeColor="text1"/>
          <w:sz w:val="28"/>
          <w:szCs w:val="28"/>
        </w:rPr>
        <w:br/>
      </w:r>
      <w:r w:rsidRPr="00EC3A84">
        <w:rPr>
          <w:rFonts w:ascii="Arial" w:hAnsi="Arial" w:cs="Arial"/>
          <w:b/>
          <w:bCs/>
          <w:color w:val="000000" w:themeColor="text1"/>
          <w:sz w:val="28"/>
          <w:szCs w:val="28"/>
        </w:rPr>
        <w:t>Membre externe du comité technique ressources humaines</w:t>
      </w:r>
    </w:p>
    <w:p w14:paraId="4CC1D169" w14:textId="7C62CE2F" w:rsidR="007C1884" w:rsidRPr="007C1884" w:rsidRDefault="007C1884" w:rsidP="00EC3A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Lyne Martel est détentrice d’une maîtrise en relations</w:t>
      </w:r>
      <w:r w:rsidR="00EC3A84">
        <w:rPr>
          <w:rFonts w:ascii="Arial" w:hAnsi="Arial" w:cs="Arial"/>
          <w:color w:val="000000" w:themeColor="text1"/>
          <w:sz w:val="28"/>
          <w:szCs w:val="28"/>
        </w:rPr>
        <w:t xml:space="preserve"> </w:t>
      </w:r>
      <w:r w:rsidRPr="007C1884">
        <w:rPr>
          <w:rFonts w:ascii="Arial" w:hAnsi="Arial" w:cs="Arial"/>
          <w:color w:val="000000" w:themeColor="text1"/>
          <w:sz w:val="28"/>
          <w:szCs w:val="28"/>
        </w:rPr>
        <w:t>industrielles de l’Université de Montréal et d’un baccalauréat en relations industrielles de l’Université Laval.</w:t>
      </w:r>
    </w:p>
    <w:p w14:paraId="428B90B2"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Leader exécutive expérimentée en ressources humaines, Lyne Martel est reconnue pour sa capacité à transformer les stratégies en résultats concrets. Elle collabore étroitement avec les conseils d’administration et les équipes de leadership pour développer tant les entreprises que les leaders. Elle a aussi été Chef de la Direction des ressources humaines de TC Transcontinental ayant comme mandat de diriger le développement et l’exécution de la stratégie ressources humaines et santé sécurité.</w:t>
      </w:r>
    </w:p>
    <w:p w14:paraId="7F3AD78C" w14:textId="2D2CCD8B"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Auparavant, elle a </w:t>
      </w:r>
      <w:proofErr w:type="spellStart"/>
      <w:r w:rsidR="00AC46D3">
        <w:rPr>
          <w:rFonts w:ascii="Arial" w:hAnsi="Arial" w:cs="Arial"/>
          <w:color w:val="000000" w:themeColor="text1"/>
          <w:sz w:val="28"/>
          <w:szCs w:val="28"/>
        </w:rPr>
        <w:t>oe</w:t>
      </w:r>
      <w:r w:rsidRPr="007C1884">
        <w:rPr>
          <w:rFonts w:ascii="Arial" w:hAnsi="Arial" w:cs="Arial"/>
          <w:color w:val="000000" w:themeColor="text1"/>
          <w:sz w:val="28"/>
          <w:szCs w:val="28"/>
        </w:rPr>
        <w:t>uvré</w:t>
      </w:r>
      <w:proofErr w:type="spellEnd"/>
      <w:r w:rsidRPr="007C1884">
        <w:rPr>
          <w:rFonts w:ascii="Arial" w:hAnsi="Arial" w:cs="Arial"/>
          <w:color w:val="000000" w:themeColor="text1"/>
          <w:sz w:val="28"/>
          <w:szCs w:val="28"/>
        </w:rPr>
        <w:t xml:space="preserve"> à titre de vice-présidente principale, Ressources humaines, Infrastructures, chez SNC-Lavalin. C’est toutefois chez Rio Tinto qu’elle a gravi les échelons. À compter de 2010, elle a accédé à des postes de vice-présidence en ressources humaines au sein de Rio Tinto, à Montréal, puis à Londres.</w:t>
      </w:r>
    </w:p>
    <w:p w14:paraId="506796F5" w14:textId="500E9488" w:rsidR="007C1884" w:rsidRPr="00EC3A84" w:rsidRDefault="007C1884" w:rsidP="00EC3A84">
      <w:pPr>
        <w:widowControl w:val="0"/>
        <w:spacing w:beforeLines="150" w:before="360" w:afterLines="150" w:after="360" w:line="240" w:lineRule="auto"/>
        <w:rPr>
          <w:rFonts w:ascii="Arial" w:hAnsi="Arial" w:cs="Arial"/>
          <w:b/>
          <w:bCs/>
          <w:color w:val="000000" w:themeColor="text1"/>
          <w:sz w:val="28"/>
          <w:szCs w:val="28"/>
        </w:rPr>
      </w:pPr>
      <w:r w:rsidRPr="00EC3A84">
        <w:rPr>
          <w:rFonts w:ascii="Arial" w:hAnsi="Arial" w:cs="Arial"/>
          <w:b/>
          <w:bCs/>
          <w:color w:val="000000" w:themeColor="text1"/>
          <w:sz w:val="28"/>
          <w:szCs w:val="28"/>
        </w:rPr>
        <w:t>Éric Michaud</w:t>
      </w:r>
      <w:r w:rsidR="00EC3A84" w:rsidRPr="00EC3A84">
        <w:rPr>
          <w:rFonts w:ascii="Arial" w:hAnsi="Arial" w:cs="Arial"/>
          <w:b/>
          <w:bCs/>
          <w:color w:val="000000" w:themeColor="text1"/>
          <w:sz w:val="28"/>
          <w:szCs w:val="28"/>
        </w:rPr>
        <w:br/>
      </w:r>
      <w:r w:rsidRPr="00EC3A84">
        <w:rPr>
          <w:rFonts w:ascii="Arial" w:hAnsi="Arial" w:cs="Arial"/>
          <w:b/>
          <w:bCs/>
          <w:color w:val="000000" w:themeColor="text1"/>
          <w:sz w:val="28"/>
          <w:szCs w:val="28"/>
        </w:rPr>
        <w:t>Membre externe du comité technique de gestion de</w:t>
      </w:r>
      <w:r w:rsidR="00EC3A84" w:rsidRPr="00EC3A84">
        <w:rPr>
          <w:rFonts w:ascii="Arial" w:hAnsi="Arial" w:cs="Arial"/>
          <w:b/>
          <w:bCs/>
          <w:color w:val="000000" w:themeColor="text1"/>
          <w:sz w:val="28"/>
          <w:szCs w:val="28"/>
        </w:rPr>
        <w:t xml:space="preserve"> </w:t>
      </w:r>
      <w:r w:rsidRPr="00EC3A84">
        <w:rPr>
          <w:rFonts w:ascii="Arial" w:hAnsi="Arial" w:cs="Arial"/>
          <w:b/>
          <w:bCs/>
          <w:color w:val="000000" w:themeColor="text1"/>
          <w:sz w:val="28"/>
          <w:szCs w:val="28"/>
        </w:rPr>
        <w:t>portefeuille de projets et de suivi des actifs</w:t>
      </w:r>
    </w:p>
    <w:p w14:paraId="31171C2E"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Me Éric Michaud, ASC, </w:t>
      </w:r>
      <w:proofErr w:type="spellStart"/>
      <w:r w:rsidRPr="007C1884">
        <w:rPr>
          <w:rFonts w:ascii="Arial" w:hAnsi="Arial" w:cs="Arial"/>
          <w:color w:val="000000" w:themeColor="text1"/>
          <w:sz w:val="28"/>
          <w:szCs w:val="28"/>
        </w:rPr>
        <w:t>C.Dir</w:t>
      </w:r>
      <w:proofErr w:type="spellEnd"/>
      <w:r w:rsidRPr="007C1884">
        <w:rPr>
          <w:rFonts w:ascii="Arial" w:hAnsi="Arial" w:cs="Arial"/>
          <w:color w:val="000000" w:themeColor="text1"/>
          <w:sz w:val="28"/>
          <w:szCs w:val="28"/>
        </w:rPr>
        <w:t xml:space="preserve">., MBA, LL.B., BAA, PMP®, est conseiller stratégique en gouvernance, approvisionnement et gestion intégrée des risques de projets majeurs d’infrastructure, ainsi qu’administrateur de sociétés. Il cumule plus de 25 ans d’expérience dans la réalisation et la gouvernance de grands projets publics, notamment dans les secteurs du transport et des infrastructures </w:t>
      </w:r>
      <w:r w:rsidRPr="007C1884">
        <w:rPr>
          <w:rFonts w:ascii="Arial" w:hAnsi="Arial" w:cs="Arial"/>
          <w:color w:val="000000" w:themeColor="text1"/>
          <w:sz w:val="28"/>
          <w:szCs w:val="28"/>
        </w:rPr>
        <w:lastRenderedPageBreak/>
        <w:t>sociales.</w:t>
      </w:r>
    </w:p>
    <w:p w14:paraId="5EA0EF1E"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Il accompagne des organisations publiques et privées dans la structuration et la gouvernance de projets complexes, en soutenant la prise de décision dans des environnements à forte incertitude. Son expertise couvre la gouvernance et la gestion de projets, incluant la gestion intégrée des risques, les stratégies d’approvisionnement, la gestion contractuelle ainsi que la résolution de différends. Il contribue également au développement des capacités de gouvernance en agissant comme formateur auprès d’instances décisionnelles et d’équipes de direction.</w:t>
      </w:r>
    </w:p>
    <w:p w14:paraId="6DB83B8B" w14:textId="77891C51" w:rsidR="00EC3A84" w:rsidRDefault="00EC3A84"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65</w:t>
      </w:r>
    </w:p>
    <w:p w14:paraId="765109E9" w14:textId="4F3F5250" w:rsidR="007C1884" w:rsidRPr="007C1884" w:rsidRDefault="007C1884" w:rsidP="00A0490D">
      <w:pPr>
        <w:pStyle w:val="Titre2"/>
        <w:spacing w:before="360" w:after="360"/>
      </w:pPr>
      <w:bookmarkStart w:id="9" w:name="_Toc239750493"/>
      <w:r w:rsidRPr="007C1884">
        <w:t>Annexe 2</w:t>
      </w:r>
      <w:r w:rsidR="004D1516">
        <w:br/>
      </w:r>
      <w:r w:rsidRPr="007C1884">
        <w:t>Rémunération des administrateurs</w:t>
      </w:r>
      <w:bookmarkEnd w:id="9"/>
    </w:p>
    <w:p w14:paraId="79C11262" w14:textId="223D7857" w:rsidR="00554887" w:rsidRDefault="00554887"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59FB5968" w14:textId="77777777" w:rsidR="007F3EBB" w:rsidRPr="007F3EBB"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7F3EBB">
        <w:rPr>
          <w:rFonts w:ascii="Arial" w:hAnsi="Arial" w:cs="Arial"/>
          <w:b/>
          <w:bCs/>
          <w:color w:val="000000" w:themeColor="text1"/>
          <w:sz w:val="28"/>
          <w:szCs w:val="28"/>
        </w:rPr>
        <w:t>TOTAUX</w:t>
      </w:r>
    </w:p>
    <w:p w14:paraId="1CAEF5C9" w14:textId="35DAC69C" w:rsidR="007F3EBB" w:rsidRPr="007C1884" w:rsidRDefault="007F3EBB" w:rsidP="007F3EBB">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Salaire annuel</w:t>
      </w:r>
      <w:r>
        <w:rPr>
          <w:rFonts w:ascii="Arial" w:hAnsi="Arial" w:cs="Arial"/>
          <w:color w:val="000000" w:themeColor="text1"/>
          <w:sz w:val="28"/>
          <w:szCs w:val="28"/>
        </w:rPr>
        <w:t> :</w:t>
      </w:r>
      <w:r w:rsidRPr="007F3EBB">
        <w:rPr>
          <w:rFonts w:ascii="Arial" w:hAnsi="Arial" w:cs="Arial"/>
          <w:color w:val="000000" w:themeColor="text1"/>
          <w:sz w:val="28"/>
          <w:szCs w:val="28"/>
        </w:rPr>
        <w:t xml:space="preserve"> </w:t>
      </w:r>
      <w:r w:rsidRPr="007F3EBB">
        <w:rPr>
          <w:rFonts w:ascii="Arial" w:hAnsi="Arial" w:cs="Arial"/>
          <w:b/>
          <w:bCs/>
          <w:color w:val="000000" w:themeColor="text1"/>
          <w:sz w:val="28"/>
          <w:szCs w:val="28"/>
        </w:rPr>
        <w:t>170 973,34 $</w:t>
      </w:r>
      <w:r>
        <w:rPr>
          <w:rFonts w:ascii="Arial" w:hAnsi="Arial" w:cs="Arial"/>
          <w:color w:val="000000" w:themeColor="text1"/>
          <w:sz w:val="28"/>
          <w:szCs w:val="28"/>
        </w:rPr>
        <w:br/>
      </w:r>
      <w:r w:rsidRPr="007C1884">
        <w:rPr>
          <w:rFonts w:ascii="Arial" w:hAnsi="Arial" w:cs="Arial"/>
          <w:color w:val="000000" w:themeColor="text1"/>
          <w:sz w:val="28"/>
          <w:szCs w:val="28"/>
        </w:rPr>
        <w:t>Jetons de présence</w:t>
      </w:r>
      <w:r>
        <w:rPr>
          <w:rFonts w:ascii="Arial" w:hAnsi="Arial" w:cs="Arial"/>
          <w:color w:val="000000" w:themeColor="text1"/>
          <w:sz w:val="28"/>
          <w:szCs w:val="28"/>
        </w:rPr>
        <w:t> :</w:t>
      </w:r>
      <w:r w:rsidRPr="007F3EBB">
        <w:rPr>
          <w:rFonts w:ascii="Arial" w:hAnsi="Arial" w:cs="Arial"/>
          <w:color w:val="000000" w:themeColor="text1"/>
          <w:sz w:val="28"/>
          <w:szCs w:val="28"/>
        </w:rPr>
        <w:t xml:space="preserve"> </w:t>
      </w:r>
      <w:r w:rsidRPr="007F3EBB">
        <w:rPr>
          <w:rFonts w:ascii="Arial" w:hAnsi="Arial" w:cs="Arial"/>
          <w:b/>
          <w:bCs/>
          <w:color w:val="000000" w:themeColor="text1"/>
          <w:sz w:val="28"/>
          <w:szCs w:val="28"/>
        </w:rPr>
        <w:t>62 775,00 $</w:t>
      </w:r>
      <w:r>
        <w:rPr>
          <w:rFonts w:ascii="Arial" w:hAnsi="Arial" w:cs="Arial"/>
          <w:color w:val="000000" w:themeColor="text1"/>
          <w:sz w:val="28"/>
          <w:szCs w:val="28"/>
        </w:rPr>
        <w:br/>
      </w:r>
      <w:r w:rsidRPr="007C1884">
        <w:rPr>
          <w:rFonts w:ascii="Arial" w:hAnsi="Arial" w:cs="Arial"/>
          <w:color w:val="000000" w:themeColor="text1"/>
          <w:sz w:val="28"/>
          <w:szCs w:val="28"/>
        </w:rPr>
        <w:t>Total salaire</w:t>
      </w:r>
      <w:r>
        <w:rPr>
          <w:rFonts w:ascii="Arial" w:hAnsi="Arial" w:cs="Arial"/>
          <w:color w:val="000000" w:themeColor="text1"/>
          <w:sz w:val="28"/>
          <w:szCs w:val="28"/>
        </w:rPr>
        <w:t> :</w:t>
      </w:r>
      <w:r w:rsidRPr="007F3EBB">
        <w:rPr>
          <w:rFonts w:ascii="Arial" w:hAnsi="Arial" w:cs="Arial"/>
          <w:color w:val="000000" w:themeColor="text1"/>
          <w:sz w:val="28"/>
          <w:szCs w:val="28"/>
        </w:rPr>
        <w:t xml:space="preserve"> </w:t>
      </w:r>
      <w:r w:rsidRPr="007F3EBB">
        <w:rPr>
          <w:rFonts w:ascii="Arial" w:hAnsi="Arial" w:cs="Arial"/>
          <w:b/>
          <w:bCs/>
          <w:color w:val="000000" w:themeColor="text1"/>
          <w:sz w:val="28"/>
          <w:szCs w:val="28"/>
        </w:rPr>
        <w:t>233 748,34</w:t>
      </w:r>
      <w:r w:rsidR="002B47EB">
        <w:rPr>
          <w:rFonts w:ascii="Arial" w:hAnsi="Arial" w:cs="Arial"/>
          <w:b/>
          <w:bCs/>
          <w:color w:val="000000" w:themeColor="text1"/>
          <w:sz w:val="28"/>
          <w:szCs w:val="28"/>
        </w:rPr>
        <w:t> $</w:t>
      </w:r>
      <w:r>
        <w:rPr>
          <w:rFonts w:ascii="Arial" w:hAnsi="Arial" w:cs="Arial"/>
          <w:color w:val="000000" w:themeColor="text1"/>
          <w:sz w:val="28"/>
          <w:szCs w:val="28"/>
        </w:rPr>
        <w:br/>
      </w:r>
      <w:r w:rsidRPr="007C1884">
        <w:rPr>
          <w:rFonts w:ascii="Arial" w:hAnsi="Arial" w:cs="Arial"/>
          <w:color w:val="000000" w:themeColor="text1"/>
          <w:sz w:val="28"/>
          <w:szCs w:val="28"/>
        </w:rPr>
        <w:t>Allocation</w:t>
      </w:r>
      <w:r>
        <w:rPr>
          <w:rFonts w:ascii="Arial" w:hAnsi="Arial" w:cs="Arial"/>
          <w:color w:val="000000" w:themeColor="text1"/>
          <w:sz w:val="28"/>
          <w:szCs w:val="28"/>
        </w:rPr>
        <w:t> :</w:t>
      </w:r>
      <w:r w:rsidRPr="007F3EBB">
        <w:rPr>
          <w:rFonts w:ascii="Arial" w:hAnsi="Arial" w:cs="Arial"/>
          <w:color w:val="000000" w:themeColor="text1"/>
          <w:sz w:val="28"/>
          <w:szCs w:val="28"/>
        </w:rPr>
        <w:t xml:space="preserve"> </w:t>
      </w:r>
      <w:r w:rsidRPr="007F3EBB">
        <w:rPr>
          <w:rFonts w:ascii="Arial" w:hAnsi="Arial" w:cs="Arial"/>
          <w:b/>
          <w:bCs/>
          <w:color w:val="000000" w:themeColor="text1"/>
          <w:sz w:val="28"/>
          <w:szCs w:val="28"/>
        </w:rPr>
        <w:t>9 911,39 $</w:t>
      </w:r>
    </w:p>
    <w:p w14:paraId="1DCB76B5" w14:textId="77777777" w:rsidR="007C1884" w:rsidRPr="007F3EBB"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7F3EBB">
        <w:rPr>
          <w:rFonts w:ascii="Arial" w:hAnsi="Arial" w:cs="Arial"/>
          <w:b/>
          <w:bCs/>
          <w:color w:val="000000" w:themeColor="text1"/>
          <w:sz w:val="28"/>
          <w:szCs w:val="28"/>
        </w:rPr>
        <w:t>PRÉSIDENTE</w:t>
      </w:r>
    </w:p>
    <w:p w14:paraId="7F17EC4B" w14:textId="7496F9FA" w:rsidR="007F3EBB" w:rsidRPr="007C1884" w:rsidRDefault="007C1884" w:rsidP="002B47EB">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HEON, Geneviève</w:t>
      </w:r>
      <w:r w:rsidR="002B47EB">
        <w:rPr>
          <w:rFonts w:ascii="Arial" w:hAnsi="Arial" w:cs="Arial"/>
          <w:color w:val="000000" w:themeColor="text1"/>
          <w:sz w:val="28"/>
          <w:szCs w:val="28"/>
        </w:rPr>
        <w:br/>
      </w:r>
      <w:r w:rsidR="007F3EBB" w:rsidRPr="007C1884">
        <w:rPr>
          <w:rFonts w:ascii="Arial" w:hAnsi="Arial" w:cs="Arial"/>
          <w:color w:val="000000" w:themeColor="text1"/>
          <w:sz w:val="28"/>
          <w:szCs w:val="28"/>
        </w:rPr>
        <w:t>Salaire annuel</w:t>
      </w:r>
      <w:r w:rsidR="007F3EBB">
        <w:rPr>
          <w:rFonts w:ascii="Arial" w:hAnsi="Arial" w:cs="Arial"/>
          <w:color w:val="000000" w:themeColor="text1"/>
          <w:sz w:val="28"/>
          <w:szCs w:val="28"/>
        </w:rPr>
        <w:t> :</w:t>
      </w:r>
      <w:r w:rsidR="002B47EB" w:rsidRPr="002B47EB">
        <w:rPr>
          <w:rFonts w:ascii="Arial" w:hAnsi="Arial" w:cs="Arial"/>
          <w:color w:val="000000" w:themeColor="text1"/>
          <w:sz w:val="28"/>
          <w:szCs w:val="28"/>
        </w:rPr>
        <w:t xml:space="preserve"> </w:t>
      </w:r>
      <w:r w:rsidR="002B47EB" w:rsidRPr="007C1884">
        <w:rPr>
          <w:rFonts w:ascii="Arial" w:hAnsi="Arial" w:cs="Arial"/>
          <w:color w:val="000000" w:themeColor="text1"/>
          <w:sz w:val="28"/>
          <w:szCs w:val="28"/>
        </w:rPr>
        <w:t>28</w:t>
      </w:r>
      <w:r w:rsidR="002B47EB">
        <w:rPr>
          <w:rFonts w:ascii="Arial" w:hAnsi="Arial" w:cs="Arial"/>
          <w:color w:val="000000" w:themeColor="text1"/>
          <w:sz w:val="28"/>
          <w:szCs w:val="28"/>
        </w:rPr>
        <w:t> </w:t>
      </w:r>
      <w:r w:rsidR="002B47EB" w:rsidRPr="007C1884">
        <w:rPr>
          <w:rFonts w:ascii="Arial" w:hAnsi="Arial" w:cs="Arial"/>
          <w:color w:val="000000" w:themeColor="text1"/>
          <w:sz w:val="28"/>
          <w:szCs w:val="28"/>
        </w:rPr>
        <w:t>916,67</w:t>
      </w:r>
      <w:r w:rsidR="002B47EB">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Jetons de présence</w:t>
      </w:r>
      <w:r w:rsidR="007F3EBB">
        <w:rPr>
          <w:rFonts w:ascii="Arial" w:hAnsi="Arial" w:cs="Arial"/>
          <w:color w:val="000000" w:themeColor="text1"/>
          <w:sz w:val="28"/>
          <w:szCs w:val="28"/>
        </w:rPr>
        <w:t> :</w:t>
      </w:r>
      <w:r w:rsidR="002B47EB" w:rsidRPr="002B47EB">
        <w:rPr>
          <w:rFonts w:ascii="Arial" w:hAnsi="Arial" w:cs="Arial"/>
          <w:color w:val="000000" w:themeColor="text1"/>
          <w:sz w:val="28"/>
          <w:szCs w:val="28"/>
        </w:rPr>
        <w:t xml:space="preserve"> </w:t>
      </w:r>
      <w:r w:rsidR="002B47EB" w:rsidRPr="007C1884">
        <w:rPr>
          <w:rFonts w:ascii="Arial" w:hAnsi="Arial" w:cs="Arial"/>
          <w:color w:val="000000" w:themeColor="text1"/>
          <w:sz w:val="28"/>
          <w:szCs w:val="28"/>
        </w:rPr>
        <w:t>9</w:t>
      </w:r>
      <w:r w:rsidR="002B47EB">
        <w:rPr>
          <w:rFonts w:ascii="Arial" w:hAnsi="Arial" w:cs="Arial"/>
          <w:color w:val="000000" w:themeColor="text1"/>
          <w:sz w:val="28"/>
          <w:szCs w:val="28"/>
        </w:rPr>
        <w:t> </w:t>
      </w:r>
      <w:r w:rsidR="002B47EB" w:rsidRPr="007C1884">
        <w:rPr>
          <w:rFonts w:ascii="Arial" w:hAnsi="Arial" w:cs="Arial"/>
          <w:color w:val="000000" w:themeColor="text1"/>
          <w:sz w:val="28"/>
          <w:szCs w:val="28"/>
        </w:rPr>
        <w:t>000,00</w:t>
      </w:r>
      <w:r w:rsidR="002B47EB">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Total salaire</w:t>
      </w:r>
      <w:r w:rsidR="007F3EBB">
        <w:rPr>
          <w:rFonts w:ascii="Arial" w:hAnsi="Arial" w:cs="Arial"/>
          <w:color w:val="000000" w:themeColor="text1"/>
          <w:sz w:val="28"/>
          <w:szCs w:val="28"/>
        </w:rPr>
        <w:t> :</w:t>
      </w:r>
      <w:r w:rsidR="002B47EB" w:rsidRPr="002B47EB">
        <w:rPr>
          <w:rFonts w:ascii="Arial" w:hAnsi="Arial" w:cs="Arial"/>
          <w:color w:val="000000" w:themeColor="text1"/>
          <w:sz w:val="28"/>
          <w:szCs w:val="28"/>
        </w:rPr>
        <w:t xml:space="preserve"> </w:t>
      </w:r>
      <w:r w:rsidR="002B47EB" w:rsidRPr="007C1884">
        <w:rPr>
          <w:rFonts w:ascii="Arial" w:hAnsi="Arial" w:cs="Arial"/>
          <w:color w:val="000000" w:themeColor="text1"/>
          <w:sz w:val="28"/>
          <w:szCs w:val="28"/>
        </w:rPr>
        <w:t>37</w:t>
      </w:r>
      <w:r w:rsidR="002B47EB">
        <w:rPr>
          <w:rFonts w:ascii="Arial" w:hAnsi="Arial" w:cs="Arial"/>
          <w:color w:val="000000" w:themeColor="text1"/>
          <w:sz w:val="28"/>
          <w:szCs w:val="28"/>
        </w:rPr>
        <w:t> </w:t>
      </w:r>
      <w:r w:rsidR="002B47EB" w:rsidRPr="007C1884">
        <w:rPr>
          <w:rFonts w:ascii="Arial" w:hAnsi="Arial" w:cs="Arial"/>
          <w:color w:val="000000" w:themeColor="text1"/>
          <w:sz w:val="28"/>
          <w:szCs w:val="28"/>
        </w:rPr>
        <w:t>916,67</w:t>
      </w:r>
      <w:r w:rsidR="002B47EB">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Allocation</w:t>
      </w:r>
      <w:r w:rsidR="007F3EBB">
        <w:rPr>
          <w:rFonts w:ascii="Arial" w:hAnsi="Arial" w:cs="Arial"/>
          <w:color w:val="000000" w:themeColor="text1"/>
          <w:sz w:val="28"/>
          <w:szCs w:val="28"/>
        </w:rPr>
        <w:t> :</w:t>
      </w:r>
      <w:r w:rsidR="002B47EB">
        <w:rPr>
          <w:rFonts w:ascii="Arial" w:hAnsi="Arial" w:cs="Arial"/>
          <w:color w:val="000000" w:themeColor="text1"/>
          <w:sz w:val="28"/>
          <w:szCs w:val="28"/>
        </w:rPr>
        <w:t xml:space="preserve"> [VIDE]</w:t>
      </w:r>
    </w:p>
    <w:p w14:paraId="070D727D" w14:textId="53D0F600" w:rsidR="007C1884" w:rsidRPr="007F3EBB"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7F3EBB">
        <w:rPr>
          <w:rFonts w:ascii="Arial" w:hAnsi="Arial" w:cs="Arial"/>
          <w:b/>
          <w:bCs/>
          <w:color w:val="000000" w:themeColor="text1"/>
          <w:sz w:val="28"/>
          <w:szCs w:val="28"/>
        </w:rPr>
        <w:t>VICE-PRÉSIDENTE</w:t>
      </w:r>
    </w:p>
    <w:p w14:paraId="127A487A" w14:textId="381C01B8" w:rsidR="007F3EBB" w:rsidRPr="007C1884" w:rsidRDefault="007C1884" w:rsidP="002B47EB">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ASSAAD, Doreen</w:t>
      </w:r>
      <w:r w:rsidR="002B47EB">
        <w:rPr>
          <w:rFonts w:ascii="Arial" w:hAnsi="Arial" w:cs="Arial"/>
          <w:color w:val="000000" w:themeColor="text1"/>
          <w:sz w:val="28"/>
          <w:szCs w:val="28"/>
        </w:rPr>
        <w:br/>
      </w:r>
      <w:r w:rsidR="007F3EBB" w:rsidRPr="007C1884">
        <w:rPr>
          <w:rFonts w:ascii="Arial" w:hAnsi="Arial" w:cs="Arial"/>
          <w:color w:val="000000" w:themeColor="text1"/>
          <w:sz w:val="28"/>
          <w:szCs w:val="28"/>
        </w:rPr>
        <w:t>Salaire annuel</w:t>
      </w:r>
      <w:r w:rsidR="007F3EBB">
        <w:rPr>
          <w:rFonts w:ascii="Arial" w:hAnsi="Arial" w:cs="Arial"/>
          <w:color w:val="000000" w:themeColor="text1"/>
          <w:sz w:val="28"/>
          <w:szCs w:val="28"/>
        </w:rPr>
        <w:t> :</w:t>
      </w:r>
      <w:r w:rsidR="002B47EB" w:rsidRPr="002B47EB">
        <w:rPr>
          <w:rFonts w:ascii="Arial" w:hAnsi="Arial" w:cs="Arial"/>
          <w:color w:val="000000" w:themeColor="text1"/>
          <w:sz w:val="28"/>
          <w:szCs w:val="28"/>
        </w:rPr>
        <w:t xml:space="preserve"> </w:t>
      </w:r>
      <w:r w:rsidR="002B47EB" w:rsidRPr="007C1884">
        <w:rPr>
          <w:rFonts w:ascii="Arial" w:hAnsi="Arial" w:cs="Arial"/>
          <w:color w:val="000000" w:themeColor="text1"/>
          <w:sz w:val="28"/>
          <w:szCs w:val="28"/>
        </w:rPr>
        <w:t>24</w:t>
      </w:r>
      <w:r w:rsidR="002B47EB">
        <w:rPr>
          <w:rFonts w:ascii="Arial" w:hAnsi="Arial" w:cs="Arial"/>
          <w:color w:val="000000" w:themeColor="text1"/>
          <w:sz w:val="28"/>
          <w:szCs w:val="28"/>
        </w:rPr>
        <w:t> </w:t>
      </w:r>
      <w:r w:rsidR="002B47EB" w:rsidRPr="007C1884">
        <w:rPr>
          <w:rFonts w:ascii="Arial" w:hAnsi="Arial" w:cs="Arial"/>
          <w:color w:val="000000" w:themeColor="text1"/>
          <w:sz w:val="28"/>
          <w:szCs w:val="28"/>
        </w:rPr>
        <w:t>290,00</w:t>
      </w:r>
      <w:r w:rsidR="002B47EB">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lastRenderedPageBreak/>
        <w:t>Jetons de présence</w:t>
      </w:r>
      <w:r w:rsidR="007F3EBB">
        <w:rPr>
          <w:rFonts w:ascii="Arial" w:hAnsi="Arial" w:cs="Arial"/>
          <w:color w:val="000000" w:themeColor="text1"/>
          <w:sz w:val="28"/>
          <w:szCs w:val="28"/>
        </w:rPr>
        <w:t> :</w:t>
      </w:r>
      <w:r w:rsidR="002B47EB" w:rsidRPr="002B47EB">
        <w:rPr>
          <w:rFonts w:ascii="Arial" w:hAnsi="Arial" w:cs="Arial"/>
          <w:color w:val="000000" w:themeColor="text1"/>
          <w:sz w:val="28"/>
          <w:szCs w:val="28"/>
        </w:rPr>
        <w:t xml:space="preserve"> </w:t>
      </w:r>
      <w:r w:rsidR="002B47EB" w:rsidRPr="007C1884">
        <w:rPr>
          <w:rFonts w:ascii="Arial" w:hAnsi="Arial" w:cs="Arial"/>
          <w:color w:val="000000" w:themeColor="text1"/>
          <w:sz w:val="28"/>
          <w:szCs w:val="28"/>
        </w:rPr>
        <w:t>5</w:t>
      </w:r>
      <w:r w:rsidR="002B47EB">
        <w:rPr>
          <w:rFonts w:ascii="Arial" w:hAnsi="Arial" w:cs="Arial"/>
          <w:color w:val="000000" w:themeColor="text1"/>
          <w:sz w:val="28"/>
          <w:szCs w:val="28"/>
        </w:rPr>
        <w:t> </w:t>
      </w:r>
      <w:r w:rsidR="002B47EB" w:rsidRPr="007C1884">
        <w:rPr>
          <w:rFonts w:ascii="Arial" w:hAnsi="Arial" w:cs="Arial"/>
          <w:color w:val="000000" w:themeColor="text1"/>
          <w:sz w:val="28"/>
          <w:szCs w:val="28"/>
        </w:rPr>
        <w:t>100,00</w:t>
      </w:r>
      <w:r w:rsidR="002B47EB">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Total salaire</w:t>
      </w:r>
      <w:r w:rsidR="007F3EBB">
        <w:rPr>
          <w:rFonts w:ascii="Arial" w:hAnsi="Arial" w:cs="Arial"/>
          <w:color w:val="000000" w:themeColor="text1"/>
          <w:sz w:val="28"/>
          <w:szCs w:val="28"/>
        </w:rPr>
        <w:t> :</w:t>
      </w:r>
      <w:r w:rsidR="002B47EB" w:rsidRPr="002B47EB">
        <w:rPr>
          <w:rFonts w:ascii="Arial" w:hAnsi="Arial" w:cs="Arial"/>
          <w:color w:val="000000" w:themeColor="text1"/>
          <w:sz w:val="28"/>
          <w:szCs w:val="28"/>
        </w:rPr>
        <w:t xml:space="preserve"> </w:t>
      </w:r>
      <w:r w:rsidR="002B47EB" w:rsidRPr="007C1884">
        <w:rPr>
          <w:rFonts w:ascii="Arial" w:hAnsi="Arial" w:cs="Arial"/>
          <w:color w:val="000000" w:themeColor="text1"/>
          <w:sz w:val="28"/>
          <w:szCs w:val="28"/>
        </w:rPr>
        <w:t>29</w:t>
      </w:r>
      <w:r w:rsidR="002B47EB">
        <w:rPr>
          <w:rFonts w:ascii="Arial" w:hAnsi="Arial" w:cs="Arial"/>
          <w:color w:val="000000" w:themeColor="text1"/>
          <w:sz w:val="28"/>
          <w:szCs w:val="28"/>
        </w:rPr>
        <w:t> </w:t>
      </w:r>
      <w:r w:rsidR="002B47EB" w:rsidRPr="007C1884">
        <w:rPr>
          <w:rFonts w:ascii="Arial" w:hAnsi="Arial" w:cs="Arial"/>
          <w:color w:val="000000" w:themeColor="text1"/>
          <w:sz w:val="28"/>
          <w:szCs w:val="28"/>
        </w:rPr>
        <w:t>390,00</w:t>
      </w:r>
      <w:r w:rsidR="002B47EB">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Allocation</w:t>
      </w:r>
      <w:r w:rsidR="007F3EBB">
        <w:rPr>
          <w:rFonts w:ascii="Arial" w:hAnsi="Arial" w:cs="Arial"/>
          <w:color w:val="000000" w:themeColor="text1"/>
          <w:sz w:val="28"/>
          <w:szCs w:val="28"/>
        </w:rPr>
        <w:t> :</w:t>
      </w:r>
      <w:r w:rsidR="002B47EB">
        <w:rPr>
          <w:rFonts w:ascii="Arial" w:hAnsi="Arial" w:cs="Arial"/>
          <w:color w:val="000000" w:themeColor="text1"/>
          <w:sz w:val="28"/>
          <w:szCs w:val="28"/>
        </w:rPr>
        <w:t xml:space="preserve"> [VIDE]</w:t>
      </w:r>
    </w:p>
    <w:p w14:paraId="24898F6F" w14:textId="77777777" w:rsidR="007C1884" w:rsidRPr="007F3EBB"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7F3EBB">
        <w:rPr>
          <w:rFonts w:ascii="Arial" w:hAnsi="Arial" w:cs="Arial"/>
          <w:b/>
          <w:bCs/>
          <w:color w:val="000000" w:themeColor="text1"/>
          <w:sz w:val="28"/>
          <w:szCs w:val="28"/>
        </w:rPr>
        <w:t>MEMBRES</w:t>
      </w:r>
    </w:p>
    <w:p w14:paraId="783B2810" w14:textId="615BAC44" w:rsidR="007F3EBB" w:rsidRPr="007C1884" w:rsidRDefault="007C1884" w:rsidP="002B47EB">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AZOUZ, Marc-Antoine</w:t>
      </w:r>
      <w:r w:rsidR="002B47EB">
        <w:rPr>
          <w:rFonts w:ascii="Arial" w:hAnsi="Arial" w:cs="Arial"/>
          <w:color w:val="000000" w:themeColor="text1"/>
          <w:sz w:val="28"/>
          <w:szCs w:val="28"/>
        </w:rPr>
        <w:br/>
      </w:r>
      <w:r w:rsidR="007F3EBB" w:rsidRPr="007C1884">
        <w:rPr>
          <w:rFonts w:ascii="Arial" w:hAnsi="Arial" w:cs="Arial"/>
          <w:color w:val="000000" w:themeColor="text1"/>
          <w:sz w:val="28"/>
          <w:szCs w:val="28"/>
        </w:rPr>
        <w:t>Salaire annuel</w:t>
      </w:r>
      <w:r w:rsidR="007F3EBB">
        <w:rPr>
          <w:rFonts w:ascii="Arial" w:hAnsi="Arial" w:cs="Arial"/>
          <w:color w:val="000000" w:themeColor="text1"/>
          <w:sz w:val="28"/>
          <w:szCs w:val="28"/>
        </w:rPr>
        <w:t> :</w:t>
      </w:r>
      <w:r w:rsidR="002B47EB" w:rsidRPr="002B47EB">
        <w:rPr>
          <w:rFonts w:ascii="Arial" w:hAnsi="Arial" w:cs="Arial"/>
          <w:color w:val="000000" w:themeColor="text1"/>
          <w:sz w:val="28"/>
          <w:szCs w:val="28"/>
        </w:rPr>
        <w:t xml:space="preserve"> </w:t>
      </w:r>
      <w:r w:rsidR="002B47EB" w:rsidRPr="007C1884">
        <w:rPr>
          <w:rFonts w:ascii="Arial" w:hAnsi="Arial" w:cs="Arial"/>
          <w:color w:val="000000" w:themeColor="text1"/>
          <w:sz w:val="28"/>
          <w:szCs w:val="28"/>
        </w:rPr>
        <w:t>11</w:t>
      </w:r>
      <w:r w:rsidR="002B47EB">
        <w:rPr>
          <w:rFonts w:ascii="Arial" w:hAnsi="Arial" w:cs="Arial"/>
          <w:color w:val="000000" w:themeColor="text1"/>
          <w:sz w:val="28"/>
          <w:szCs w:val="28"/>
        </w:rPr>
        <w:t> </w:t>
      </w:r>
      <w:r w:rsidR="002B47EB" w:rsidRPr="007C1884">
        <w:rPr>
          <w:rFonts w:ascii="Arial" w:hAnsi="Arial" w:cs="Arial"/>
          <w:color w:val="000000" w:themeColor="text1"/>
          <w:sz w:val="28"/>
          <w:szCs w:val="28"/>
        </w:rPr>
        <w:t>566,67</w:t>
      </w:r>
      <w:r w:rsidR="002B47EB">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Jetons de présence</w:t>
      </w:r>
      <w:r w:rsidR="007F3EBB">
        <w:rPr>
          <w:rFonts w:ascii="Arial" w:hAnsi="Arial" w:cs="Arial"/>
          <w:color w:val="000000" w:themeColor="text1"/>
          <w:sz w:val="28"/>
          <w:szCs w:val="28"/>
        </w:rPr>
        <w:t> :</w:t>
      </w:r>
      <w:r w:rsidR="002B47EB" w:rsidRPr="002B47EB">
        <w:rPr>
          <w:rFonts w:ascii="Arial" w:hAnsi="Arial" w:cs="Arial"/>
          <w:color w:val="000000" w:themeColor="text1"/>
          <w:sz w:val="28"/>
          <w:szCs w:val="28"/>
        </w:rPr>
        <w:t xml:space="preserve"> </w:t>
      </w:r>
      <w:r w:rsidR="002B47EB" w:rsidRPr="007C1884">
        <w:rPr>
          <w:rFonts w:ascii="Arial" w:hAnsi="Arial" w:cs="Arial"/>
          <w:color w:val="000000" w:themeColor="text1"/>
          <w:sz w:val="28"/>
          <w:szCs w:val="28"/>
        </w:rPr>
        <w:t>2</w:t>
      </w:r>
      <w:r w:rsidR="002B47EB">
        <w:rPr>
          <w:rFonts w:ascii="Arial" w:hAnsi="Arial" w:cs="Arial"/>
          <w:color w:val="000000" w:themeColor="text1"/>
          <w:sz w:val="28"/>
          <w:szCs w:val="28"/>
        </w:rPr>
        <w:t> </w:t>
      </w:r>
      <w:r w:rsidR="002B47EB" w:rsidRPr="007C1884">
        <w:rPr>
          <w:rFonts w:ascii="Arial" w:hAnsi="Arial" w:cs="Arial"/>
          <w:color w:val="000000" w:themeColor="text1"/>
          <w:sz w:val="28"/>
          <w:szCs w:val="28"/>
        </w:rPr>
        <w:t>800,00</w:t>
      </w:r>
      <w:r w:rsidR="002B47EB">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Total salaire</w:t>
      </w:r>
      <w:r w:rsidR="007F3EBB">
        <w:rPr>
          <w:rFonts w:ascii="Arial" w:hAnsi="Arial" w:cs="Arial"/>
          <w:color w:val="000000" w:themeColor="text1"/>
          <w:sz w:val="28"/>
          <w:szCs w:val="28"/>
        </w:rPr>
        <w:t> :</w:t>
      </w:r>
      <w:r w:rsidR="002B47EB" w:rsidRPr="002B47EB">
        <w:rPr>
          <w:rFonts w:ascii="Arial" w:hAnsi="Arial" w:cs="Arial"/>
          <w:color w:val="000000" w:themeColor="text1"/>
          <w:sz w:val="28"/>
          <w:szCs w:val="28"/>
        </w:rPr>
        <w:t xml:space="preserve"> </w:t>
      </w:r>
      <w:r w:rsidR="002B47EB" w:rsidRPr="007C1884">
        <w:rPr>
          <w:rFonts w:ascii="Arial" w:hAnsi="Arial" w:cs="Arial"/>
          <w:color w:val="000000" w:themeColor="text1"/>
          <w:sz w:val="28"/>
          <w:szCs w:val="28"/>
        </w:rPr>
        <w:t>14</w:t>
      </w:r>
      <w:r w:rsidR="002B47EB">
        <w:rPr>
          <w:rFonts w:ascii="Arial" w:hAnsi="Arial" w:cs="Arial"/>
          <w:color w:val="000000" w:themeColor="text1"/>
          <w:sz w:val="28"/>
          <w:szCs w:val="28"/>
        </w:rPr>
        <w:t> </w:t>
      </w:r>
      <w:r w:rsidR="002B47EB" w:rsidRPr="007C1884">
        <w:rPr>
          <w:rFonts w:ascii="Arial" w:hAnsi="Arial" w:cs="Arial"/>
          <w:color w:val="000000" w:themeColor="text1"/>
          <w:sz w:val="28"/>
          <w:szCs w:val="28"/>
        </w:rPr>
        <w:t>366,67</w:t>
      </w:r>
      <w:r w:rsidR="002B47EB">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Allocation</w:t>
      </w:r>
      <w:r w:rsidR="007F3EBB">
        <w:rPr>
          <w:rFonts w:ascii="Arial" w:hAnsi="Arial" w:cs="Arial"/>
          <w:color w:val="000000" w:themeColor="text1"/>
          <w:sz w:val="28"/>
          <w:szCs w:val="28"/>
        </w:rPr>
        <w:t> :</w:t>
      </w:r>
      <w:r w:rsidR="002B47EB">
        <w:rPr>
          <w:rFonts w:ascii="Arial" w:hAnsi="Arial" w:cs="Arial"/>
          <w:color w:val="000000" w:themeColor="text1"/>
          <w:sz w:val="28"/>
          <w:szCs w:val="28"/>
        </w:rPr>
        <w:t xml:space="preserve"> [VIDE]</w:t>
      </w:r>
    </w:p>
    <w:p w14:paraId="107CF36A" w14:textId="2F2C43F6" w:rsidR="007F3EBB" w:rsidRPr="007C1884" w:rsidRDefault="007C1884" w:rsidP="002B47EB">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JOLY, Sylvain</w:t>
      </w:r>
      <w:r w:rsidR="002B47EB">
        <w:rPr>
          <w:rFonts w:ascii="Arial" w:hAnsi="Arial" w:cs="Arial"/>
          <w:color w:val="000000" w:themeColor="text1"/>
          <w:sz w:val="28"/>
          <w:szCs w:val="28"/>
        </w:rPr>
        <w:br/>
      </w:r>
      <w:r w:rsidR="007F3EBB" w:rsidRPr="007C1884">
        <w:rPr>
          <w:rFonts w:ascii="Arial" w:hAnsi="Arial" w:cs="Arial"/>
          <w:color w:val="000000" w:themeColor="text1"/>
          <w:sz w:val="28"/>
          <w:szCs w:val="28"/>
        </w:rPr>
        <w:t>Salaire annuel</w:t>
      </w:r>
      <w:r w:rsidR="007F3EBB">
        <w:rPr>
          <w:rFonts w:ascii="Arial" w:hAnsi="Arial" w:cs="Arial"/>
          <w:color w:val="000000" w:themeColor="text1"/>
          <w:sz w:val="28"/>
          <w:szCs w:val="28"/>
        </w:rPr>
        <w:t> :</w:t>
      </w:r>
      <w:r w:rsidR="002B47EB" w:rsidRPr="002B47EB">
        <w:rPr>
          <w:rFonts w:ascii="Arial" w:hAnsi="Arial" w:cs="Arial"/>
          <w:color w:val="000000" w:themeColor="text1"/>
          <w:sz w:val="28"/>
          <w:szCs w:val="28"/>
        </w:rPr>
        <w:t xml:space="preserve"> </w:t>
      </w:r>
      <w:r w:rsidR="002B47EB" w:rsidRPr="007C1884">
        <w:rPr>
          <w:rFonts w:ascii="Arial" w:hAnsi="Arial" w:cs="Arial"/>
          <w:color w:val="000000" w:themeColor="text1"/>
          <w:sz w:val="28"/>
          <w:szCs w:val="28"/>
        </w:rPr>
        <w:t>12</w:t>
      </w:r>
      <w:r w:rsidR="002B47EB">
        <w:rPr>
          <w:rFonts w:ascii="Arial" w:hAnsi="Arial" w:cs="Arial"/>
          <w:color w:val="000000" w:themeColor="text1"/>
          <w:sz w:val="28"/>
          <w:szCs w:val="28"/>
        </w:rPr>
        <w:t> </w:t>
      </w:r>
      <w:r w:rsidR="002B47EB" w:rsidRPr="007C1884">
        <w:rPr>
          <w:rFonts w:ascii="Arial" w:hAnsi="Arial" w:cs="Arial"/>
          <w:color w:val="000000" w:themeColor="text1"/>
          <w:sz w:val="28"/>
          <w:szCs w:val="28"/>
        </w:rPr>
        <w:t>000,00</w:t>
      </w:r>
      <w:r w:rsidR="002B47EB">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Jetons de présence</w:t>
      </w:r>
      <w:r w:rsidR="007F3EBB">
        <w:rPr>
          <w:rFonts w:ascii="Arial" w:hAnsi="Arial" w:cs="Arial"/>
          <w:color w:val="000000" w:themeColor="text1"/>
          <w:sz w:val="28"/>
          <w:szCs w:val="28"/>
        </w:rPr>
        <w:t> :</w:t>
      </w:r>
      <w:r w:rsidR="002B47EB" w:rsidRPr="002B47EB">
        <w:rPr>
          <w:rFonts w:ascii="Arial" w:hAnsi="Arial" w:cs="Arial"/>
          <w:color w:val="000000" w:themeColor="text1"/>
          <w:sz w:val="28"/>
          <w:szCs w:val="28"/>
        </w:rPr>
        <w:t xml:space="preserve"> </w:t>
      </w:r>
      <w:r w:rsidR="002B47EB" w:rsidRPr="007C1884">
        <w:rPr>
          <w:rFonts w:ascii="Arial" w:hAnsi="Arial" w:cs="Arial"/>
          <w:color w:val="000000" w:themeColor="text1"/>
          <w:sz w:val="28"/>
          <w:szCs w:val="28"/>
        </w:rPr>
        <w:t>4</w:t>
      </w:r>
      <w:r w:rsidR="002B47EB">
        <w:rPr>
          <w:rFonts w:ascii="Arial" w:hAnsi="Arial" w:cs="Arial"/>
          <w:color w:val="000000" w:themeColor="text1"/>
          <w:sz w:val="28"/>
          <w:szCs w:val="28"/>
        </w:rPr>
        <w:t> </w:t>
      </w:r>
      <w:r w:rsidR="002B47EB" w:rsidRPr="007C1884">
        <w:rPr>
          <w:rFonts w:ascii="Arial" w:hAnsi="Arial" w:cs="Arial"/>
          <w:color w:val="000000" w:themeColor="text1"/>
          <w:sz w:val="28"/>
          <w:szCs w:val="28"/>
        </w:rPr>
        <w:t>475,00</w:t>
      </w:r>
      <w:r w:rsidR="002B47EB">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Total salaire</w:t>
      </w:r>
      <w:r w:rsidR="007F3EBB">
        <w:rPr>
          <w:rFonts w:ascii="Arial" w:hAnsi="Arial" w:cs="Arial"/>
          <w:color w:val="000000" w:themeColor="text1"/>
          <w:sz w:val="28"/>
          <w:szCs w:val="28"/>
        </w:rPr>
        <w:t> :</w:t>
      </w:r>
      <w:r w:rsidR="002B47EB" w:rsidRPr="002B47EB">
        <w:rPr>
          <w:rFonts w:ascii="Arial" w:hAnsi="Arial" w:cs="Arial"/>
          <w:color w:val="000000" w:themeColor="text1"/>
          <w:sz w:val="28"/>
          <w:szCs w:val="28"/>
        </w:rPr>
        <w:t xml:space="preserve"> </w:t>
      </w:r>
      <w:r w:rsidR="002B47EB" w:rsidRPr="007C1884">
        <w:rPr>
          <w:rFonts w:ascii="Arial" w:hAnsi="Arial" w:cs="Arial"/>
          <w:color w:val="000000" w:themeColor="text1"/>
          <w:sz w:val="28"/>
          <w:szCs w:val="28"/>
        </w:rPr>
        <w:t>16</w:t>
      </w:r>
      <w:r w:rsidR="002B47EB">
        <w:rPr>
          <w:rFonts w:ascii="Arial" w:hAnsi="Arial" w:cs="Arial"/>
          <w:color w:val="000000" w:themeColor="text1"/>
          <w:sz w:val="28"/>
          <w:szCs w:val="28"/>
        </w:rPr>
        <w:t> </w:t>
      </w:r>
      <w:r w:rsidR="002B47EB" w:rsidRPr="007C1884">
        <w:rPr>
          <w:rFonts w:ascii="Arial" w:hAnsi="Arial" w:cs="Arial"/>
          <w:color w:val="000000" w:themeColor="text1"/>
          <w:sz w:val="28"/>
          <w:szCs w:val="28"/>
        </w:rPr>
        <w:t>475,00</w:t>
      </w:r>
      <w:r w:rsidR="002B47EB">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Allocation</w:t>
      </w:r>
      <w:r w:rsidR="007F3EBB">
        <w:rPr>
          <w:rFonts w:ascii="Arial" w:hAnsi="Arial" w:cs="Arial"/>
          <w:color w:val="000000" w:themeColor="text1"/>
          <w:sz w:val="28"/>
          <w:szCs w:val="28"/>
        </w:rPr>
        <w:t> :</w:t>
      </w:r>
      <w:r w:rsidR="002B47EB">
        <w:rPr>
          <w:rFonts w:ascii="Arial" w:hAnsi="Arial" w:cs="Arial"/>
          <w:color w:val="000000" w:themeColor="text1"/>
          <w:sz w:val="28"/>
          <w:szCs w:val="28"/>
        </w:rPr>
        <w:t xml:space="preserve"> [VIDE]</w:t>
      </w:r>
    </w:p>
    <w:p w14:paraId="2492D7E4" w14:textId="532A62CE" w:rsidR="007F3EBB" w:rsidRPr="007C1884" w:rsidRDefault="007C1884" w:rsidP="002B47EB">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DION, Louise</w:t>
      </w:r>
      <w:r w:rsidR="002B47EB">
        <w:rPr>
          <w:rFonts w:ascii="Arial" w:hAnsi="Arial" w:cs="Arial"/>
          <w:color w:val="000000" w:themeColor="text1"/>
          <w:sz w:val="28"/>
          <w:szCs w:val="28"/>
        </w:rPr>
        <w:br/>
      </w:r>
      <w:r w:rsidR="007F3EBB" w:rsidRPr="007C1884">
        <w:rPr>
          <w:rFonts w:ascii="Arial" w:hAnsi="Arial" w:cs="Arial"/>
          <w:color w:val="000000" w:themeColor="text1"/>
          <w:sz w:val="28"/>
          <w:szCs w:val="28"/>
        </w:rPr>
        <w:t>Salaire annuel</w:t>
      </w:r>
      <w:r w:rsidR="007F3EBB">
        <w:rPr>
          <w:rFonts w:ascii="Arial" w:hAnsi="Arial" w:cs="Arial"/>
          <w:color w:val="000000" w:themeColor="text1"/>
          <w:sz w:val="28"/>
          <w:szCs w:val="28"/>
        </w:rPr>
        <w:t> :</w:t>
      </w:r>
      <w:r w:rsidR="002B47EB" w:rsidRPr="002B47EB">
        <w:rPr>
          <w:rFonts w:ascii="Arial" w:hAnsi="Arial" w:cs="Arial"/>
          <w:color w:val="000000" w:themeColor="text1"/>
          <w:sz w:val="28"/>
          <w:szCs w:val="28"/>
        </w:rPr>
        <w:t xml:space="preserve"> </w:t>
      </w:r>
      <w:r w:rsidR="002B47EB" w:rsidRPr="007C1884">
        <w:rPr>
          <w:rFonts w:ascii="Arial" w:hAnsi="Arial" w:cs="Arial"/>
          <w:color w:val="000000" w:themeColor="text1"/>
          <w:sz w:val="28"/>
          <w:szCs w:val="28"/>
        </w:rPr>
        <w:t>12</w:t>
      </w:r>
      <w:r w:rsidR="002B47EB">
        <w:rPr>
          <w:rFonts w:ascii="Arial" w:hAnsi="Arial" w:cs="Arial"/>
          <w:color w:val="000000" w:themeColor="text1"/>
          <w:sz w:val="28"/>
          <w:szCs w:val="28"/>
        </w:rPr>
        <w:t> </w:t>
      </w:r>
      <w:r w:rsidR="002B47EB" w:rsidRPr="007C1884">
        <w:rPr>
          <w:rFonts w:ascii="Arial" w:hAnsi="Arial" w:cs="Arial"/>
          <w:color w:val="000000" w:themeColor="text1"/>
          <w:sz w:val="28"/>
          <w:szCs w:val="28"/>
        </w:rPr>
        <w:t>000,00</w:t>
      </w:r>
      <w:r w:rsidR="002B47EB">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Jetons de présence</w:t>
      </w:r>
      <w:r w:rsidR="007F3EBB">
        <w:rPr>
          <w:rFonts w:ascii="Arial" w:hAnsi="Arial" w:cs="Arial"/>
          <w:color w:val="000000" w:themeColor="text1"/>
          <w:sz w:val="28"/>
          <w:szCs w:val="28"/>
        </w:rPr>
        <w:t> :</w:t>
      </w:r>
      <w:r w:rsidR="002B47EB" w:rsidRPr="002B47EB">
        <w:rPr>
          <w:rFonts w:ascii="Arial" w:hAnsi="Arial" w:cs="Arial"/>
          <w:color w:val="000000" w:themeColor="text1"/>
          <w:sz w:val="28"/>
          <w:szCs w:val="28"/>
        </w:rPr>
        <w:t xml:space="preserve"> </w:t>
      </w:r>
      <w:r w:rsidR="002B47EB" w:rsidRPr="007C1884">
        <w:rPr>
          <w:rFonts w:ascii="Arial" w:hAnsi="Arial" w:cs="Arial"/>
          <w:color w:val="000000" w:themeColor="text1"/>
          <w:sz w:val="28"/>
          <w:szCs w:val="28"/>
        </w:rPr>
        <w:t>4</w:t>
      </w:r>
      <w:r w:rsidR="002B47EB">
        <w:rPr>
          <w:rFonts w:ascii="Arial" w:hAnsi="Arial" w:cs="Arial"/>
          <w:color w:val="000000" w:themeColor="text1"/>
          <w:sz w:val="28"/>
          <w:szCs w:val="28"/>
        </w:rPr>
        <w:t> </w:t>
      </w:r>
      <w:r w:rsidR="002B47EB" w:rsidRPr="007C1884">
        <w:rPr>
          <w:rFonts w:ascii="Arial" w:hAnsi="Arial" w:cs="Arial"/>
          <w:color w:val="000000" w:themeColor="text1"/>
          <w:sz w:val="28"/>
          <w:szCs w:val="28"/>
        </w:rPr>
        <w:t>950,00</w:t>
      </w:r>
      <w:r w:rsidR="002B47EB">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Total salaire</w:t>
      </w:r>
      <w:r w:rsidR="007F3EBB">
        <w:rPr>
          <w:rFonts w:ascii="Arial" w:hAnsi="Arial" w:cs="Arial"/>
          <w:color w:val="000000" w:themeColor="text1"/>
          <w:sz w:val="28"/>
          <w:szCs w:val="28"/>
        </w:rPr>
        <w:t> :</w:t>
      </w:r>
      <w:r w:rsidR="002B47EB" w:rsidRPr="002B47EB">
        <w:rPr>
          <w:rFonts w:ascii="Arial" w:hAnsi="Arial" w:cs="Arial"/>
          <w:color w:val="000000" w:themeColor="text1"/>
          <w:sz w:val="28"/>
          <w:szCs w:val="28"/>
        </w:rPr>
        <w:t xml:space="preserve"> </w:t>
      </w:r>
      <w:r w:rsidR="002B47EB" w:rsidRPr="007C1884">
        <w:rPr>
          <w:rFonts w:ascii="Arial" w:hAnsi="Arial" w:cs="Arial"/>
          <w:color w:val="000000" w:themeColor="text1"/>
          <w:sz w:val="28"/>
          <w:szCs w:val="28"/>
        </w:rPr>
        <w:t>16</w:t>
      </w:r>
      <w:r w:rsidR="002B47EB">
        <w:rPr>
          <w:rFonts w:ascii="Arial" w:hAnsi="Arial" w:cs="Arial"/>
          <w:color w:val="000000" w:themeColor="text1"/>
          <w:sz w:val="28"/>
          <w:szCs w:val="28"/>
        </w:rPr>
        <w:t> </w:t>
      </w:r>
      <w:r w:rsidR="002B47EB" w:rsidRPr="007C1884">
        <w:rPr>
          <w:rFonts w:ascii="Arial" w:hAnsi="Arial" w:cs="Arial"/>
          <w:color w:val="000000" w:themeColor="text1"/>
          <w:sz w:val="28"/>
          <w:szCs w:val="28"/>
        </w:rPr>
        <w:t>950,00</w:t>
      </w:r>
      <w:r w:rsidR="002B47EB">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Allocation</w:t>
      </w:r>
      <w:r w:rsidR="007F3EBB">
        <w:rPr>
          <w:rFonts w:ascii="Arial" w:hAnsi="Arial" w:cs="Arial"/>
          <w:color w:val="000000" w:themeColor="text1"/>
          <w:sz w:val="28"/>
          <w:szCs w:val="28"/>
        </w:rPr>
        <w:t> :</w:t>
      </w:r>
      <w:r w:rsidR="002B47EB" w:rsidRPr="002B47EB">
        <w:rPr>
          <w:rFonts w:ascii="Arial" w:hAnsi="Arial" w:cs="Arial"/>
          <w:color w:val="000000" w:themeColor="text1"/>
          <w:sz w:val="28"/>
          <w:szCs w:val="28"/>
        </w:rPr>
        <w:t xml:space="preserve"> </w:t>
      </w:r>
      <w:r w:rsidR="002B47EB" w:rsidRPr="007C1884">
        <w:rPr>
          <w:rFonts w:ascii="Arial" w:hAnsi="Arial" w:cs="Arial"/>
          <w:color w:val="000000" w:themeColor="text1"/>
          <w:sz w:val="28"/>
          <w:szCs w:val="28"/>
        </w:rPr>
        <w:t>6</w:t>
      </w:r>
      <w:r w:rsidR="002B47EB">
        <w:rPr>
          <w:rFonts w:ascii="Arial" w:hAnsi="Arial" w:cs="Arial"/>
          <w:color w:val="000000" w:themeColor="text1"/>
          <w:sz w:val="28"/>
          <w:szCs w:val="28"/>
        </w:rPr>
        <w:t> </w:t>
      </w:r>
      <w:r w:rsidR="002B47EB" w:rsidRPr="007C1884">
        <w:rPr>
          <w:rFonts w:ascii="Arial" w:hAnsi="Arial" w:cs="Arial"/>
          <w:color w:val="000000" w:themeColor="text1"/>
          <w:sz w:val="28"/>
          <w:szCs w:val="28"/>
        </w:rPr>
        <w:t>857,88</w:t>
      </w:r>
      <w:r w:rsidR="002B47EB">
        <w:rPr>
          <w:rFonts w:ascii="Arial" w:hAnsi="Arial" w:cs="Arial"/>
          <w:color w:val="000000" w:themeColor="text1"/>
          <w:sz w:val="28"/>
          <w:szCs w:val="28"/>
        </w:rPr>
        <w:t> $</w:t>
      </w:r>
    </w:p>
    <w:p w14:paraId="30710A04" w14:textId="33A99109" w:rsidR="007F3EBB" w:rsidRPr="007C1884" w:rsidRDefault="007C1884" w:rsidP="002B47EB">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LWALALIKA, Affine</w:t>
      </w:r>
      <w:r w:rsidR="002B47EB">
        <w:rPr>
          <w:rFonts w:ascii="Arial" w:hAnsi="Arial" w:cs="Arial"/>
          <w:color w:val="000000" w:themeColor="text1"/>
          <w:sz w:val="28"/>
          <w:szCs w:val="28"/>
        </w:rPr>
        <w:br/>
      </w:r>
      <w:r w:rsidR="007F3EBB" w:rsidRPr="007C1884">
        <w:rPr>
          <w:rFonts w:ascii="Arial" w:hAnsi="Arial" w:cs="Arial"/>
          <w:color w:val="000000" w:themeColor="text1"/>
          <w:sz w:val="28"/>
          <w:szCs w:val="28"/>
        </w:rPr>
        <w:t>Salaire annuel</w:t>
      </w:r>
      <w:r w:rsidR="007F3EBB">
        <w:rPr>
          <w:rFonts w:ascii="Arial" w:hAnsi="Arial" w:cs="Arial"/>
          <w:color w:val="000000" w:themeColor="text1"/>
          <w:sz w:val="28"/>
          <w:szCs w:val="28"/>
        </w:rPr>
        <w:t> :</w:t>
      </w:r>
      <w:r w:rsidR="002B47EB" w:rsidRPr="002B47EB">
        <w:rPr>
          <w:rFonts w:ascii="Arial" w:hAnsi="Arial" w:cs="Arial"/>
          <w:color w:val="000000" w:themeColor="text1"/>
          <w:sz w:val="28"/>
          <w:szCs w:val="28"/>
        </w:rPr>
        <w:t xml:space="preserve"> </w:t>
      </w:r>
      <w:r w:rsidR="002B47EB" w:rsidRPr="007C1884">
        <w:rPr>
          <w:rFonts w:ascii="Arial" w:hAnsi="Arial" w:cs="Arial"/>
          <w:color w:val="000000" w:themeColor="text1"/>
          <w:sz w:val="28"/>
          <w:szCs w:val="28"/>
        </w:rPr>
        <w:t>11</w:t>
      </w:r>
      <w:r w:rsidR="002B47EB">
        <w:rPr>
          <w:rFonts w:ascii="Arial" w:hAnsi="Arial" w:cs="Arial"/>
          <w:color w:val="000000" w:themeColor="text1"/>
          <w:sz w:val="28"/>
          <w:szCs w:val="28"/>
        </w:rPr>
        <w:t> </w:t>
      </w:r>
      <w:r w:rsidR="002B47EB" w:rsidRPr="007C1884">
        <w:rPr>
          <w:rFonts w:ascii="Arial" w:hAnsi="Arial" w:cs="Arial"/>
          <w:color w:val="000000" w:themeColor="text1"/>
          <w:sz w:val="28"/>
          <w:szCs w:val="28"/>
        </w:rPr>
        <w:t>566,67</w:t>
      </w:r>
      <w:r w:rsidR="002B47EB">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Jetons de présence</w:t>
      </w:r>
      <w:r w:rsidR="007F3EBB">
        <w:rPr>
          <w:rFonts w:ascii="Arial" w:hAnsi="Arial" w:cs="Arial"/>
          <w:color w:val="000000" w:themeColor="text1"/>
          <w:sz w:val="28"/>
          <w:szCs w:val="28"/>
        </w:rPr>
        <w:t> :</w:t>
      </w:r>
      <w:r w:rsidR="002B47EB" w:rsidRPr="002B47EB">
        <w:rPr>
          <w:rFonts w:ascii="Arial" w:hAnsi="Arial" w:cs="Arial"/>
          <w:color w:val="000000" w:themeColor="text1"/>
          <w:sz w:val="28"/>
          <w:szCs w:val="28"/>
        </w:rPr>
        <w:t xml:space="preserve"> </w:t>
      </w:r>
      <w:r w:rsidR="002B47EB" w:rsidRPr="007C1884">
        <w:rPr>
          <w:rFonts w:ascii="Arial" w:hAnsi="Arial" w:cs="Arial"/>
          <w:color w:val="000000" w:themeColor="text1"/>
          <w:sz w:val="28"/>
          <w:szCs w:val="28"/>
        </w:rPr>
        <w:t>2</w:t>
      </w:r>
      <w:r w:rsidR="002B47EB">
        <w:rPr>
          <w:rFonts w:ascii="Arial" w:hAnsi="Arial" w:cs="Arial"/>
          <w:color w:val="000000" w:themeColor="text1"/>
          <w:sz w:val="28"/>
          <w:szCs w:val="28"/>
        </w:rPr>
        <w:t> </w:t>
      </w:r>
      <w:r w:rsidR="002B47EB" w:rsidRPr="007C1884">
        <w:rPr>
          <w:rFonts w:ascii="Arial" w:hAnsi="Arial" w:cs="Arial"/>
          <w:color w:val="000000" w:themeColor="text1"/>
          <w:sz w:val="28"/>
          <w:szCs w:val="28"/>
        </w:rPr>
        <w:t>450,00</w:t>
      </w:r>
      <w:r w:rsidR="002B47EB">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Total salaire</w:t>
      </w:r>
      <w:r w:rsidR="007F3EBB">
        <w:rPr>
          <w:rFonts w:ascii="Arial" w:hAnsi="Arial" w:cs="Arial"/>
          <w:color w:val="000000" w:themeColor="text1"/>
          <w:sz w:val="28"/>
          <w:szCs w:val="28"/>
        </w:rPr>
        <w:t> :</w:t>
      </w:r>
      <w:r w:rsidR="002B47EB" w:rsidRPr="002B47EB">
        <w:rPr>
          <w:rFonts w:ascii="Arial" w:hAnsi="Arial" w:cs="Arial"/>
          <w:color w:val="000000" w:themeColor="text1"/>
          <w:sz w:val="28"/>
          <w:szCs w:val="28"/>
        </w:rPr>
        <w:t xml:space="preserve"> </w:t>
      </w:r>
      <w:r w:rsidR="002B47EB" w:rsidRPr="007C1884">
        <w:rPr>
          <w:rFonts w:ascii="Arial" w:hAnsi="Arial" w:cs="Arial"/>
          <w:color w:val="000000" w:themeColor="text1"/>
          <w:sz w:val="28"/>
          <w:szCs w:val="28"/>
        </w:rPr>
        <w:t>14</w:t>
      </w:r>
      <w:r w:rsidR="002B47EB">
        <w:rPr>
          <w:rFonts w:ascii="Arial" w:hAnsi="Arial" w:cs="Arial"/>
          <w:color w:val="000000" w:themeColor="text1"/>
          <w:sz w:val="28"/>
          <w:szCs w:val="28"/>
        </w:rPr>
        <w:t> </w:t>
      </w:r>
      <w:r w:rsidR="002B47EB" w:rsidRPr="007C1884">
        <w:rPr>
          <w:rFonts w:ascii="Arial" w:hAnsi="Arial" w:cs="Arial"/>
          <w:color w:val="000000" w:themeColor="text1"/>
          <w:sz w:val="28"/>
          <w:szCs w:val="28"/>
        </w:rPr>
        <w:t>016,67</w:t>
      </w:r>
      <w:r w:rsidR="002B47EB">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Allocation</w:t>
      </w:r>
      <w:r w:rsidR="007F3EBB">
        <w:rPr>
          <w:rFonts w:ascii="Arial" w:hAnsi="Arial" w:cs="Arial"/>
          <w:color w:val="000000" w:themeColor="text1"/>
          <w:sz w:val="28"/>
          <w:szCs w:val="28"/>
        </w:rPr>
        <w:t> :</w:t>
      </w:r>
      <w:r w:rsidR="002B47EB">
        <w:rPr>
          <w:rFonts w:ascii="Arial" w:hAnsi="Arial" w:cs="Arial"/>
          <w:color w:val="000000" w:themeColor="text1"/>
          <w:sz w:val="28"/>
          <w:szCs w:val="28"/>
        </w:rPr>
        <w:t xml:space="preserve"> [VIDE]</w:t>
      </w:r>
    </w:p>
    <w:p w14:paraId="7B99FA2A" w14:textId="192221FB" w:rsidR="007F3EBB" w:rsidRPr="007C1884" w:rsidRDefault="007C1884" w:rsidP="005F0123">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BALMA, Rolande</w:t>
      </w:r>
      <w:r w:rsidR="005F0123">
        <w:rPr>
          <w:rFonts w:ascii="Arial" w:hAnsi="Arial" w:cs="Arial"/>
          <w:color w:val="000000" w:themeColor="text1"/>
          <w:sz w:val="28"/>
          <w:szCs w:val="28"/>
        </w:rPr>
        <w:br/>
      </w:r>
      <w:r w:rsidR="007F3EBB" w:rsidRPr="007C1884">
        <w:rPr>
          <w:rFonts w:ascii="Arial" w:hAnsi="Arial" w:cs="Arial"/>
          <w:color w:val="000000" w:themeColor="text1"/>
          <w:sz w:val="28"/>
          <w:szCs w:val="28"/>
        </w:rPr>
        <w:t>Salaire annuel</w:t>
      </w:r>
      <w:r w:rsidR="007F3EBB">
        <w:rPr>
          <w:rFonts w:ascii="Arial" w:hAnsi="Arial" w:cs="Arial"/>
          <w:color w:val="000000" w:themeColor="text1"/>
          <w:sz w:val="28"/>
          <w:szCs w:val="28"/>
        </w:rPr>
        <w:t> :</w:t>
      </w:r>
      <w:r w:rsidR="005F0123" w:rsidRPr="005F0123">
        <w:rPr>
          <w:rFonts w:ascii="Arial" w:hAnsi="Arial" w:cs="Arial"/>
          <w:color w:val="000000" w:themeColor="text1"/>
          <w:sz w:val="28"/>
          <w:szCs w:val="28"/>
        </w:rPr>
        <w:t xml:space="preserve"> </w:t>
      </w:r>
      <w:r w:rsidR="005F0123" w:rsidRPr="007C1884">
        <w:rPr>
          <w:rFonts w:ascii="Arial" w:hAnsi="Arial" w:cs="Arial"/>
          <w:color w:val="000000" w:themeColor="text1"/>
          <w:sz w:val="28"/>
          <w:szCs w:val="28"/>
        </w:rPr>
        <w:t>11</w:t>
      </w:r>
      <w:r w:rsidR="005F0123">
        <w:rPr>
          <w:rFonts w:ascii="Arial" w:hAnsi="Arial" w:cs="Arial"/>
          <w:color w:val="000000" w:themeColor="text1"/>
          <w:sz w:val="28"/>
          <w:szCs w:val="28"/>
        </w:rPr>
        <w:t> </w:t>
      </w:r>
      <w:r w:rsidR="005F0123" w:rsidRPr="007C1884">
        <w:rPr>
          <w:rFonts w:ascii="Arial" w:hAnsi="Arial" w:cs="Arial"/>
          <w:color w:val="000000" w:themeColor="text1"/>
          <w:sz w:val="28"/>
          <w:szCs w:val="28"/>
        </w:rPr>
        <w:t>566,67</w:t>
      </w:r>
      <w:r w:rsidR="005F0123">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Jetons de présence</w:t>
      </w:r>
      <w:r w:rsidR="007F3EBB">
        <w:rPr>
          <w:rFonts w:ascii="Arial" w:hAnsi="Arial" w:cs="Arial"/>
          <w:color w:val="000000" w:themeColor="text1"/>
          <w:sz w:val="28"/>
          <w:szCs w:val="28"/>
        </w:rPr>
        <w:t> :</w:t>
      </w:r>
      <w:r w:rsidR="005F0123" w:rsidRPr="005F0123">
        <w:rPr>
          <w:rFonts w:ascii="Arial" w:hAnsi="Arial" w:cs="Arial"/>
          <w:color w:val="000000" w:themeColor="text1"/>
          <w:sz w:val="28"/>
          <w:szCs w:val="28"/>
        </w:rPr>
        <w:t xml:space="preserve"> </w:t>
      </w:r>
      <w:r w:rsidR="005F0123" w:rsidRPr="007C1884">
        <w:rPr>
          <w:rFonts w:ascii="Arial" w:hAnsi="Arial" w:cs="Arial"/>
          <w:color w:val="000000" w:themeColor="text1"/>
          <w:sz w:val="28"/>
          <w:szCs w:val="28"/>
        </w:rPr>
        <w:t>3</w:t>
      </w:r>
      <w:r w:rsidR="005F0123">
        <w:rPr>
          <w:rFonts w:ascii="Arial" w:hAnsi="Arial" w:cs="Arial"/>
          <w:color w:val="000000" w:themeColor="text1"/>
          <w:sz w:val="28"/>
          <w:szCs w:val="28"/>
        </w:rPr>
        <w:t> </w:t>
      </w:r>
      <w:r w:rsidR="005F0123" w:rsidRPr="007C1884">
        <w:rPr>
          <w:rFonts w:ascii="Arial" w:hAnsi="Arial" w:cs="Arial"/>
          <w:color w:val="000000" w:themeColor="text1"/>
          <w:sz w:val="28"/>
          <w:szCs w:val="28"/>
        </w:rPr>
        <w:t>325,00</w:t>
      </w:r>
      <w:r w:rsidR="005F0123">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Total salaire</w:t>
      </w:r>
      <w:r w:rsidR="007F3EBB">
        <w:rPr>
          <w:rFonts w:ascii="Arial" w:hAnsi="Arial" w:cs="Arial"/>
          <w:color w:val="000000" w:themeColor="text1"/>
          <w:sz w:val="28"/>
          <w:szCs w:val="28"/>
        </w:rPr>
        <w:t> :</w:t>
      </w:r>
      <w:r w:rsidR="005F0123" w:rsidRPr="005F0123">
        <w:rPr>
          <w:rFonts w:ascii="Arial" w:hAnsi="Arial" w:cs="Arial"/>
          <w:color w:val="000000" w:themeColor="text1"/>
          <w:sz w:val="28"/>
          <w:szCs w:val="28"/>
        </w:rPr>
        <w:t xml:space="preserve"> </w:t>
      </w:r>
      <w:r w:rsidR="005F0123" w:rsidRPr="007C1884">
        <w:rPr>
          <w:rFonts w:ascii="Arial" w:hAnsi="Arial" w:cs="Arial"/>
          <w:color w:val="000000" w:themeColor="text1"/>
          <w:sz w:val="28"/>
          <w:szCs w:val="28"/>
        </w:rPr>
        <w:t>14</w:t>
      </w:r>
      <w:r w:rsidR="005F0123">
        <w:rPr>
          <w:rFonts w:ascii="Arial" w:hAnsi="Arial" w:cs="Arial"/>
          <w:color w:val="000000" w:themeColor="text1"/>
          <w:sz w:val="28"/>
          <w:szCs w:val="28"/>
        </w:rPr>
        <w:t> </w:t>
      </w:r>
      <w:r w:rsidR="005F0123" w:rsidRPr="007C1884">
        <w:rPr>
          <w:rFonts w:ascii="Arial" w:hAnsi="Arial" w:cs="Arial"/>
          <w:color w:val="000000" w:themeColor="text1"/>
          <w:sz w:val="28"/>
          <w:szCs w:val="28"/>
        </w:rPr>
        <w:t>891,67</w:t>
      </w:r>
      <w:r w:rsidR="005F0123">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Allocation</w:t>
      </w:r>
      <w:r w:rsidR="007F3EBB">
        <w:rPr>
          <w:rFonts w:ascii="Arial" w:hAnsi="Arial" w:cs="Arial"/>
          <w:color w:val="000000" w:themeColor="text1"/>
          <w:sz w:val="28"/>
          <w:szCs w:val="28"/>
        </w:rPr>
        <w:t> :</w:t>
      </w:r>
      <w:r w:rsidR="005F0123">
        <w:rPr>
          <w:rFonts w:ascii="Arial" w:hAnsi="Arial" w:cs="Arial"/>
          <w:color w:val="000000" w:themeColor="text1"/>
          <w:sz w:val="28"/>
          <w:szCs w:val="28"/>
        </w:rPr>
        <w:t xml:space="preserve"> [VIDE]</w:t>
      </w:r>
    </w:p>
    <w:p w14:paraId="5D1F1EBC" w14:textId="76F66FE9" w:rsidR="007F3EBB" w:rsidRPr="007C1884" w:rsidRDefault="007C1884" w:rsidP="005F0123">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DELISLE, Nathalie</w:t>
      </w:r>
      <w:r w:rsidR="005F0123">
        <w:rPr>
          <w:rFonts w:ascii="Arial" w:hAnsi="Arial" w:cs="Arial"/>
          <w:color w:val="000000" w:themeColor="text1"/>
          <w:sz w:val="28"/>
          <w:szCs w:val="28"/>
        </w:rPr>
        <w:br/>
      </w:r>
      <w:r w:rsidR="007F3EBB" w:rsidRPr="007C1884">
        <w:rPr>
          <w:rFonts w:ascii="Arial" w:hAnsi="Arial" w:cs="Arial"/>
          <w:color w:val="000000" w:themeColor="text1"/>
          <w:sz w:val="28"/>
          <w:szCs w:val="28"/>
        </w:rPr>
        <w:t>Salaire annuel</w:t>
      </w:r>
      <w:r w:rsidR="007F3EBB">
        <w:rPr>
          <w:rFonts w:ascii="Arial" w:hAnsi="Arial" w:cs="Arial"/>
          <w:color w:val="000000" w:themeColor="text1"/>
          <w:sz w:val="28"/>
          <w:szCs w:val="28"/>
        </w:rPr>
        <w:t> :</w:t>
      </w:r>
      <w:r w:rsidR="005F0123" w:rsidRPr="005F0123">
        <w:rPr>
          <w:rFonts w:ascii="Arial" w:hAnsi="Arial" w:cs="Arial"/>
          <w:color w:val="000000" w:themeColor="text1"/>
          <w:sz w:val="28"/>
          <w:szCs w:val="28"/>
        </w:rPr>
        <w:t xml:space="preserve"> </w:t>
      </w:r>
      <w:r w:rsidR="005F0123" w:rsidRPr="007C1884">
        <w:rPr>
          <w:rFonts w:ascii="Arial" w:hAnsi="Arial" w:cs="Arial"/>
          <w:color w:val="000000" w:themeColor="text1"/>
          <w:sz w:val="28"/>
          <w:szCs w:val="28"/>
        </w:rPr>
        <w:t>12</w:t>
      </w:r>
      <w:r w:rsidR="005F0123">
        <w:rPr>
          <w:rFonts w:ascii="Arial" w:hAnsi="Arial" w:cs="Arial"/>
          <w:color w:val="000000" w:themeColor="text1"/>
          <w:sz w:val="28"/>
          <w:szCs w:val="28"/>
        </w:rPr>
        <w:t> </w:t>
      </w:r>
      <w:r w:rsidR="005F0123" w:rsidRPr="007C1884">
        <w:rPr>
          <w:rFonts w:ascii="Arial" w:hAnsi="Arial" w:cs="Arial"/>
          <w:color w:val="000000" w:themeColor="text1"/>
          <w:sz w:val="28"/>
          <w:szCs w:val="28"/>
        </w:rPr>
        <w:t>000,00</w:t>
      </w:r>
      <w:r w:rsidR="005F0123">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Jetons de présence</w:t>
      </w:r>
      <w:r w:rsidR="007F3EBB">
        <w:rPr>
          <w:rFonts w:ascii="Arial" w:hAnsi="Arial" w:cs="Arial"/>
          <w:color w:val="000000" w:themeColor="text1"/>
          <w:sz w:val="28"/>
          <w:szCs w:val="28"/>
        </w:rPr>
        <w:t> :</w:t>
      </w:r>
      <w:r w:rsidR="005F0123" w:rsidRPr="005F0123">
        <w:rPr>
          <w:rFonts w:ascii="Arial" w:hAnsi="Arial" w:cs="Arial"/>
          <w:color w:val="000000" w:themeColor="text1"/>
          <w:sz w:val="28"/>
          <w:szCs w:val="28"/>
        </w:rPr>
        <w:t xml:space="preserve"> </w:t>
      </w:r>
      <w:r w:rsidR="005F0123" w:rsidRPr="007C1884">
        <w:rPr>
          <w:rFonts w:ascii="Arial" w:hAnsi="Arial" w:cs="Arial"/>
          <w:color w:val="000000" w:themeColor="text1"/>
          <w:sz w:val="28"/>
          <w:szCs w:val="28"/>
        </w:rPr>
        <w:t>2</w:t>
      </w:r>
      <w:r w:rsidR="005F0123">
        <w:rPr>
          <w:rFonts w:ascii="Arial" w:hAnsi="Arial" w:cs="Arial"/>
          <w:color w:val="000000" w:themeColor="text1"/>
          <w:sz w:val="28"/>
          <w:szCs w:val="28"/>
        </w:rPr>
        <w:t> </w:t>
      </w:r>
      <w:r w:rsidR="005F0123" w:rsidRPr="007C1884">
        <w:rPr>
          <w:rFonts w:ascii="Arial" w:hAnsi="Arial" w:cs="Arial"/>
          <w:color w:val="000000" w:themeColor="text1"/>
          <w:sz w:val="28"/>
          <w:szCs w:val="28"/>
        </w:rPr>
        <w:t>275,00</w:t>
      </w:r>
      <w:r w:rsidR="005F0123">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lastRenderedPageBreak/>
        <w:t>Total salaire</w:t>
      </w:r>
      <w:r w:rsidR="007F3EBB">
        <w:rPr>
          <w:rFonts w:ascii="Arial" w:hAnsi="Arial" w:cs="Arial"/>
          <w:color w:val="000000" w:themeColor="text1"/>
          <w:sz w:val="28"/>
          <w:szCs w:val="28"/>
        </w:rPr>
        <w:t> :</w:t>
      </w:r>
      <w:r w:rsidR="005F0123" w:rsidRPr="005F0123">
        <w:rPr>
          <w:rFonts w:ascii="Arial" w:hAnsi="Arial" w:cs="Arial"/>
          <w:color w:val="000000" w:themeColor="text1"/>
          <w:sz w:val="28"/>
          <w:szCs w:val="28"/>
        </w:rPr>
        <w:t xml:space="preserve"> </w:t>
      </w:r>
      <w:r w:rsidR="005F0123" w:rsidRPr="007C1884">
        <w:rPr>
          <w:rFonts w:ascii="Arial" w:hAnsi="Arial" w:cs="Arial"/>
          <w:color w:val="000000" w:themeColor="text1"/>
          <w:sz w:val="28"/>
          <w:szCs w:val="28"/>
        </w:rPr>
        <w:t>14</w:t>
      </w:r>
      <w:r w:rsidR="005F0123">
        <w:rPr>
          <w:rFonts w:ascii="Arial" w:hAnsi="Arial" w:cs="Arial"/>
          <w:color w:val="000000" w:themeColor="text1"/>
          <w:sz w:val="28"/>
          <w:szCs w:val="28"/>
        </w:rPr>
        <w:t> </w:t>
      </w:r>
      <w:r w:rsidR="005F0123" w:rsidRPr="007C1884">
        <w:rPr>
          <w:rFonts w:ascii="Arial" w:hAnsi="Arial" w:cs="Arial"/>
          <w:color w:val="000000" w:themeColor="text1"/>
          <w:sz w:val="28"/>
          <w:szCs w:val="28"/>
        </w:rPr>
        <w:t>275,00</w:t>
      </w:r>
      <w:r w:rsidR="005F0123">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Allocation</w:t>
      </w:r>
      <w:r w:rsidR="007F3EBB">
        <w:rPr>
          <w:rFonts w:ascii="Arial" w:hAnsi="Arial" w:cs="Arial"/>
          <w:color w:val="000000" w:themeColor="text1"/>
          <w:sz w:val="28"/>
          <w:szCs w:val="28"/>
        </w:rPr>
        <w:t> :</w:t>
      </w:r>
      <w:r w:rsidR="005F0123">
        <w:rPr>
          <w:rFonts w:ascii="Arial" w:hAnsi="Arial" w:cs="Arial"/>
          <w:color w:val="000000" w:themeColor="text1"/>
          <w:sz w:val="28"/>
          <w:szCs w:val="28"/>
        </w:rPr>
        <w:t xml:space="preserve"> [VIDE]</w:t>
      </w:r>
    </w:p>
    <w:p w14:paraId="0DEAE758" w14:textId="60510667" w:rsidR="007F3EBB" w:rsidRPr="007C1884" w:rsidRDefault="007C1884" w:rsidP="005F0123">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MONGRAIN, Pascale</w:t>
      </w:r>
      <w:r w:rsidR="005F0123">
        <w:rPr>
          <w:rFonts w:ascii="Arial" w:hAnsi="Arial" w:cs="Arial"/>
          <w:color w:val="000000" w:themeColor="text1"/>
          <w:sz w:val="28"/>
          <w:szCs w:val="28"/>
        </w:rPr>
        <w:br/>
      </w:r>
      <w:r w:rsidR="007F3EBB" w:rsidRPr="007C1884">
        <w:rPr>
          <w:rFonts w:ascii="Arial" w:hAnsi="Arial" w:cs="Arial"/>
          <w:color w:val="000000" w:themeColor="text1"/>
          <w:sz w:val="28"/>
          <w:szCs w:val="28"/>
        </w:rPr>
        <w:t>Salaire annuel</w:t>
      </w:r>
      <w:r w:rsidR="007F3EBB">
        <w:rPr>
          <w:rFonts w:ascii="Arial" w:hAnsi="Arial" w:cs="Arial"/>
          <w:color w:val="000000" w:themeColor="text1"/>
          <w:sz w:val="28"/>
          <w:szCs w:val="28"/>
        </w:rPr>
        <w:t> :</w:t>
      </w:r>
      <w:r w:rsidR="005F0123" w:rsidRPr="005F0123">
        <w:rPr>
          <w:rFonts w:ascii="Arial" w:hAnsi="Arial" w:cs="Arial"/>
          <w:color w:val="000000" w:themeColor="text1"/>
          <w:sz w:val="28"/>
          <w:szCs w:val="28"/>
        </w:rPr>
        <w:t xml:space="preserve"> </w:t>
      </w:r>
      <w:r w:rsidR="005F0123" w:rsidRPr="007C1884">
        <w:rPr>
          <w:rFonts w:ascii="Arial" w:hAnsi="Arial" w:cs="Arial"/>
          <w:color w:val="000000" w:themeColor="text1"/>
          <w:sz w:val="28"/>
          <w:szCs w:val="28"/>
        </w:rPr>
        <w:t>11</w:t>
      </w:r>
      <w:r w:rsidR="005F0123">
        <w:rPr>
          <w:rFonts w:ascii="Arial" w:hAnsi="Arial" w:cs="Arial"/>
          <w:color w:val="000000" w:themeColor="text1"/>
          <w:sz w:val="28"/>
          <w:szCs w:val="28"/>
        </w:rPr>
        <w:t> </w:t>
      </w:r>
      <w:r w:rsidR="005F0123" w:rsidRPr="007C1884">
        <w:rPr>
          <w:rFonts w:ascii="Arial" w:hAnsi="Arial" w:cs="Arial"/>
          <w:color w:val="000000" w:themeColor="text1"/>
          <w:sz w:val="28"/>
          <w:szCs w:val="28"/>
        </w:rPr>
        <w:t>533,33</w:t>
      </w:r>
      <w:r w:rsidR="005F0123">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Jetons de présence</w:t>
      </w:r>
      <w:r w:rsidR="007F3EBB">
        <w:rPr>
          <w:rFonts w:ascii="Arial" w:hAnsi="Arial" w:cs="Arial"/>
          <w:color w:val="000000" w:themeColor="text1"/>
          <w:sz w:val="28"/>
          <w:szCs w:val="28"/>
        </w:rPr>
        <w:t> :</w:t>
      </w:r>
      <w:r w:rsidR="005F0123" w:rsidRPr="005F0123">
        <w:rPr>
          <w:rFonts w:ascii="Arial" w:hAnsi="Arial" w:cs="Arial"/>
          <w:color w:val="000000" w:themeColor="text1"/>
          <w:sz w:val="28"/>
          <w:szCs w:val="28"/>
        </w:rPr>
        <w:t xml:space="preserve"> </w:t>
      </w:r>
      <w:r w:rsidR="005F0123" w:rsidRPr="007C1884">
        <w:rPr>
          <w:rFonts w:ascii="Arial" w:hAnsi="Arial" w:cs="Arial"/>
          <w:color w:val="000000" w:themeColor="text1"/>
          <w:sz w:val="28"/>
          <w:szCs w:val="28"/>
        </w:rPr>
        <w:t>3</w:t>
      </w:r>
      <w:r w:rsidR="005F0123">
        <w:rPr>
          <w:rFonts w:ascii="Arial" w:hAnsi="Arial" w:cs="Arial"/>
          <w:color w:val="000000" w:themeColor="text1"/>
          <w:sz w:val="28"/>
          <w:szCs w:val="28"/>
        </w:rPr>
        <w:t> </w:t>
      </w:r>
      <w:r w:rsidR="005F0123" w:rsidRPr="007C1884">
        <w:rPr>
          <w:rFonts w:ascii="Arial" w:hAnsi="Arial" w:cs="Arial"/>
          <w:color w:val="000000" w:themeColor="text1"/>
          <w:sz w:val="28"/>
          <w:szCs w:val="28"/>
        </w:rPr>
        <w:t>625,00</w:t>
      </w:r>
      <w:r w:rsidR="005F0123">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Total salaire</w:t>
      </w:r>
      <w:r w:rsidR="007F3EBB">
        <w:rPr>
          <w:rFonts w:ascii="Arial" w:hAnsi="Arial" w:cs="Arial"/>
          <w:color w:val="000000" w:themeColor="text1"/>
          <w:sz w:val="28"/>
          <w:szCs w:val="28"/>
        </w:rPr>
        <w:t> :</w:t>
      </w:r>
      <w:r w:rsidR="005F0123" w:rsidRPr="005F0123">
        <w:rPr>
          <w:rFonts w:ascii="Arial" w:hAnsi="Arial" w:cs="Arial"/>
          <w:color w:val="000000" w:themeColor="text1"/>
          <w:sz w:val="28"/>
          <w:szCs w:val="28"/>
        </w:rPr>
        <w:t xml:space="preserve"> </w:t>
      </w:r>
      <w:r w:rsidR="005F0123" w:rsidRPr="007C1884">
        <w:rPr>
          <w:rFonts w:ascii="Arial" w:hAnsi="Arial" w:cs="Arial"/>
          <w:color w:val="000000" w:themeColor="text1"/>
          <w:sz w:val="28"/>
          <w:szCs w:val="28"/>
        </w:rPr>
        <w:t>15</w:t>
      </w:r>
      <w:r w:rsidR="005F0123">
        <w:rPr>
          <w:rFonts w:ascii="Arial" w:hAnsi="Arial" w:cs="Arial"/>
          <w:color w:val="000000" w:themeColor="text1"/>
          <w:sz w:val="28"/>
          <w:szCs w:val="28"/>
        </w:rPr>
        <w:t> </w:t>
      </w:r>
      <w:r w:rsidR="005F0123" w:rsidRPr="007C1884">
        <w:rPr>
          <w:rFonts w:ascii="Arial" w:hAnsi="Arial" w:cs="Arial"/>
          <w:color w:val="000000" w:themeColor="text1"/>
          <w:sz w:val="28"/>
          <w:szCs w:val="28"/>
        </w:rPr>
        <w:t>158,33</w:t>
      </w:r>
      <w:r w:rsidR="005F0123">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Allocation</w:t>
      </w:r>
      <w:r w:rsidR="007F3EBB">
        <w:rPr>
          <w:rFonts w:ascii="Arial" w:hAnsi="Arial" w:cs="Arial"/>
          <w:color w:val="000000" w:themeColor="text1"/>
          <w:sz w:val="28"/>
          <w:szCs w:val="28"/>
        </w:rPr>
        <w:t> :</w:t>
      </w:r>
      <w:r w:rsidR="005F0123">
        <w:rPr>
          <w:rFonts w:ascii="Arial" w:hAnsi="Arial" w:cs="Arial"/>
          <w:color w:val="000000" w:themeColor="text1"/>
          <w:sz w:val="28"/>
          <w:szCs w:val="28"/>
        </w:rPr>
        <w:t xml:space="preserve"> [VIDE]</w:t>
      </w:r>
    </w:p>
    <w:p w14:paraId="07B9D4AB" w14:textId="5D16FB3E" w:rsidR="007F3EBB" w:rsidRDefault="007C1884" w:rsidP="005F0123">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ROY, Lise</w:t>
      </w:r>
      <w:r w:rsidR="005F0123">
        <w:rPr>
          <w:rFonts w:ascii="Arial" w:hAnsi="Arial" w:cs="Arial"/>
          <w:color w:val="000000" w:themeColor="text1"/>
          <w:sz w:val="28"/>
          <w:szCs w:val="28"/>
        </w:rPr>
        <w:br/>
      </w:r>
      <w:r w:rsidR="007F3EBB" w:rsidRPr="007C1884">
        <w:rPr>
          <w:rFonts w:ascii="Arial" w:hAnsi="Arial" w:cs="Arial"/>
          <w:color w:val="000000" w:themeColor="text1"/>
          <w:sz w:val="28"/>
          <w:szCs w:val="28"/>
        </w:rPr>
        <w:t>Salaire annuel</w:t>
      </w:r>
      <w:r w:rsidR="007F3EBB">
        <w:rPr>
          <w:rFonts w:ascii="Arial" w:hAnsi="Arial" w:cs="Arial"/>
          <w:color w:val="000000" w:themeColor="text1"/>
          <w:sz w:val="28"/>
          <w:szCs w:val="28"/>
        </w:rPr>
        <w:t> :</w:t>
      </w:r>
      <w:r w:rsidR="005F0123" w:rsidRPr="005F0123">
        <w:rPr>
          <w:rFonts w:ascii="Arial" w:hAnsi="Arial" w:cs="Arial"/>
          <w:color w:val="000000" w:themeColor="text1"/>
          <w:sz w:val="28"/>
          <w:szCs w:val="28"/>
        </w:rPr>
        <w:t xml:space="preserve"> </w:t>
      </w:r>
      <w:r w:rsidR="005F0123" w:rsidRPr="007C1884">
        <w:rPr>
          <w:rFonts w:ascii="Arial" w:hAnsi="Arial" w:cs="Arial"/>
          <w:color w:val="000000" w:themeColor="text1"/>
          <w:sz w:val="28"/>
          <w:szCs w:val="28"/>
        </w:rPr>
        <w:t>11</w:t>
      </w:r>
      <w:r w:rsidR="005F0123">
        <w:rPr>
          <w:rFonts w:ascii="Arial" w:hAnsi="Arial" w:cs="Arial"/>
          <w:color w:val="000000" w:themeColor="text1"/>
          <w:sz w:val="28"/>
          <w:szCs w:val="28"/>
        </w:rPr>
        <w:t> </w:t>
      </w:r>
      <w:r w:rsidR="005F0123" w:rsidRPr="007C1884">
        <w:rPr>
          <w:rFonts w:ascii="Arial" w:hAnsi="Arial" w:cs="Arial"/>
          <w:color w:val="000000" w:themeColor="text1"/>
          <w:sz w:val="28"/>
          <w:szCs w:val="28"/>
        </w:rPr>
        <w:t>533,33</w:t>
      </w:r>
      <w:r w:rsidR="005F0123">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Jetons de présence</w:t>
      </w:r>
      <w:r w:rsidR="007F3EBB">
        <w:rPr>
          <w:rFonts w:ascii="Arial" w:hAnsi="Arial" w:cs="Arial"/>
          <w:color w:val="000000" w:themeColor="text1"/>
          <w:sz w:val="28"/>
          <w:szCs w:val="28"/>
        </w:rPr>
        <w:t> :</w:t>
      </w:r>
      <w:r w:rsidR="005F0123" w:rsidRPr="005F0123">
        <w:rPr>
          <w:rFonts w:ascii="Arial" w:hAnsi="Arial" w:cs="Arial"/>
          <w:color w:val="000000" w:themeColor="text1"/>
          <w:sz w:val="28"/>
          <w:szCs w:val="28"/>
        </w:rPr>
        <w:t xml:space="preserve"> </w:t>
      </w:r>
      <w:r w:rsidR="005F0123" w:rsidRPr="007C1884">
        <w:rPr>
          <w:rFonts w:ascii="Arial" w:hAnsi="Arial" w:cs="Arial"/>
          <w:color w:val="000000" w:themeColor="text1"/>
          <w:sz w:val="28"/>
          <w:szCs w:val="28"/>
        </w:rPr>
        <w:t>2</w:t>
      </w:r>
      <w:r w:rsidR="005F0123">
        <w:rPr>
          <w:rFonts w:ascii="Arial" w:hAnsi="Arial" w:cs="Arial"/>
          <w:color w:val="000000" w:themeColor="text1"/>
          <w:sz w:val="28"/>
          <w:szCs w:val="28"/>
        </w:rPr>
        <w:t> </w:t>
      </w:r>
      <w:r w:rsidR="005F0123" w:rsidRPr="007C1884">
        <w:rPr>
          <w:rFonts w:ascii="Arial" w:hAnsi="Arial" w:cs="Arial"/>
          <w:color w:val="000000" w:themeColor="text1"/>
          <w:sz w:val="28"/>
          <w:szCs w:val="28"/>
        </w:rPr>
        <w:t>450,00</w:t>
      </w:r>
      <w:r w:rsidR="005F0123">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Total salaire</w:t>
      </w:r>
      <w:r w:rsidR="007F3EBB">
        <w:rPr>
          <w:rFonts w:ascii="Arial" w:hAnsi="Arial" w:cs="Arial"/>
          <w:color w:val="000000" w:themeColor="text1"/>
          <w:sz w:val="28"/>
          <w:szCs w:val="28"/>
        </w:rPr>
        <w:t> :</w:t>
      </w:r>
      <w:r w:rsidR="005F0123" w:rsidRPr="005F0123">
        <w:rPr>
          <w:rFonts w:ascii="Arial" w:hAnsi="Arial" w:cs="Arial"/>
          <w:color w:val="000000" w:themeColor="text1"/>
          <w:sz w:val="28"/>
          <w:szCs w:val="28"/>
        </w:rPr>
        <w:t xml:space="preserve"> </w:t>
      </w:r>
      <w:r w:rsidR="005F0123" w:rsidRPr="007C1884">
        <w:rPr>
          <w:rFonts w:ascii="Arial" w:hAnsi="Arial" w:cs="Arial"/>
          <w:color w:val="000000" w:themeColor="text1"/>
          <w:sz w:val="28"/>
          <w:szCs w:val="28"/>
        </w:rPr>
        <w:t>13</w:t>
      </w:r>
      <w:r w:rsidR="005F0123">
        <w:rPr>
          <w:rFonts w:ascii="Arial" w:hAnsi="Arial" w:cs="Arial"/>
          <w:color w:val="000000" w:themeColor="text1"/>
          <w:sz w:val="28"/>
          <w:szCs w:val="28"/>
        </w:rPr>
        <w:t> </w:t>
      </w:r>
      <w:r w:rsidR="005F0123" w:rsidRPr="007C1884">
        <w:rPr>
          <w:rFonts w:ascii="Arial" w:hAnsi="Arial" w:cs="Arial"/>
          <w:color w:val="000000" w:themeColor="text1"/>
          <w:sz w:val="28"/>
          <w:szCs w:val="28"/>
        </w:rPr>
        <w:t>983,33</w:t>
      </w:r>
      <w:r w:rsidR="005F0123">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Allocation</w:t>
      </w:r>
      <w:r w:rsidR="007F3EBB">
        <w:rPr>
          <w:rFonts w:ascii="Arial" w:hAnsi="Arial" w:cs="Arial"/>
          <w:color w:val="000000" w:themeColor="text1"/>
          <w:sz w:val="28"/>
          <w:szCs w:val="28"/>
        </w:rPr>
        <w:t> :</w:t>
      </w:r>
      <w:r w:rsidR="005F0123" w:rsidRPr="005F0123">
        <w:rPr>
          <w:rFonts w:ascii="Arial" w:hAnsi="Arial" w:cs="Arial"/>
          <w:color w:val="000000" w:themeColor="text1"/>
          <w:sz w:val="28"/>
          <w:szCs w:val="28"/>
        </w:rPr>
        <w:t xml:space="preserve"> </w:t>
      </w:r>
      <w:r w:rsidR="005F0123" w:rsidRPr="007C1884">
        <w:rPr>
          <w:rFonts w:ascii="Arial" w:hAnsi="Arial" w:cs="Arial"/>
          <w:color w:val="000000" w:themeColor="text1"/>
          <w:sz w:val="28"/>
          <w:szCs w:val="28"/>
        </w:rPr>
        <w:t>3</w:t>
      </w:r>
      <w:r w:rsidR="005F0123">
        <w:rPr>
          <w:rFonts w:ascii="Arial" w:hAnsi="Arial" w:cs="Arial"/>
          <w:color w:val="000000" w:themeColor="text1"/>
          <w:sz w:val="28"/>
          <w:szCs w:val="28"/>
        </w:rPr>
        <w:t> </w:t>
      </w:r>
      <w:r w:rsidR="005F0123" w:rsidRPr="007C1884">
        <w:rPr>
          <w:rFonts w:ascii="Arial" w:hAnsi="Arial" w:cs="Arial"/>
          <w:color w:val="000000" w:themeColor="text1"/>
          <w:sz w:val="28"/>
          <w:szCs w:val="28"/>
        </w:rPr>
        <w:t>053,51</w:t>
      </w:r>
      <w:r w:rsidR="005F0123">
        <w:rPr>
          <w:rFonts w:ascii="Arial" w:hAnsi="Arial" w:cs="Arial"/>
          <w:color w:val="000000" w:themeColor="text1"/>
          <w:sz w:val="28"/>
          <w:szCs w:val="28"/>
        </w:rPr>
        <w:t> $</w:t>
      </w:r>
    </w:p>
    <w:p w14:paraId="0E340FD5" w14:textId="492D56CE" w:rsidR="005F0123" w:rsidRPr="007C1884" w:rsidRDefault="005F0123" w:rsidP="005F0123">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66</w:t>
      </w:r>
    </w:p>
    <w:p w14:paraId="779427FC" w14:textId="77777777" w:rsidR="007C1884" w:rsidRPr="007F3EBB"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7F3EBB">
        <w:rPr>
          <w:rFonts w:ascii="Arial" w:hAnsi="Arial" w:cs="Arial"/>
          <w:b/>
          <w:bCs/>
          <w:color w:val="000000" w:themeColor="text1"/>
          <w:sz w:val="28"/>
          <w:szCs w:val="28"/>
        </w:rPr>
        <w:t>REPRÉSENTANT DES USAGERS</w:t>
      </w:r>
    </w:p>
    <w:p w14:paraId="7F205259" w14:textId="675BB215" w:rsidR="007F3EBB" w:rsidRPr="007C1884" w:rsidRDefault="007C1884" w:rsidP="0018614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KAMINARIS, Nicholas</w:t>
      </w:r>
      <w:r w:rsidR="00186144">
        <w:rPr>
          <w:rFonts w:ascii="Arial" w:hAnsi="Arial" w:cs="Arial"/>
          <w:color w:val="000000" w:themeColor="text1"/>
          <w:sz w:val="28"/>
          <w:szCs w:val="28"/>
        </w:rPr>
        <w:br/>
      </w:r>
      <w:r w:rsidR="007F3EBB" w:rsidRPr="007C1884">
        <w:rPr>
          <w:rFonts w:ascii="Arial" w:hAnsi="Arial" w:cs="Arial"/>
          <w:color w:val="000000" w:themeColor="text1"/>
          <w:sz w:val="28"/>
          <w:szCs w:val="28"/>
        </w:rPr>
        <w:t>Salaire annuel</w:t>
      </w:r>
      <w:r w:rsidR="007F3EBB">
        <w:rPr>
          <w:rFonts w:ascii="Arial" w:hAnsi="Arial" w:cs="Arial"/>
          <w:color w:val="000000" w:themeColor="text1"/>
          <w:sz w:val="28"/>
          <w:szCs w:val="28"/>
        </w:rPr>
        <w:t> :</w:t>
      </w:r>
      <w:r w:rsidR="00186144" w:rsidRPr="00186144">
        <w:rPr>
          <w:rFonts w:ascii="Arial" w:hAnsi="Arial" w:cs="Arial"/>
          <w:color w:val="000000" w:themeColor="text1"/>
          <w:sz w:val="28"/>
          <w:szCs w:val="28"/>
        </w:rPr>
        <w:t xml:space="preserve"> </w:t>
      </w:r>
      <w:r w:rsidR="00186144" w:rsidRPr="007C1884">
        <w:rPr>
          <w:rFonts w:ascii="Arial" w:hAnsi="Arial" w:cs="Arial"/>
          <w:color w:val="000000" w:themeColor="text1"/>
          <w:sz w:val="28"/>
          <w:szCs w:val="28"/>
        </w:rPr>
        <w:t>12</w:t>
      </w:r>
      <w:r w:rsidR="00186144">
        <w:rPr>
          <w:rFonts w:ascii="Arial" w:hAnsi="Arial" w:cs="Arial"/>
          <w:color w:val="000000" w:themeColor="text1"/>
          <w:sz w:val="28"/>
          <w:szCs w:val="28"/>
        </w:rPr>
        <w:t> </w:t>
      </w:r>
      <w:r w:rsidR="00186144" w:rsidRPr="007C1884">
        <w:rPr>
          <w:rFonts w:ascii="Arial" w:hAnsi="Arial" w:cs="Arial"/>
          <w:color w:val="000000" w:themeColor="text1"/>
          <w:sz w:val="28"/>
          <w:szCs w:val="28"/>
        </w:rPr>
        <w:t>000,00</w:t>
      </w:r>
      <w:r w:rsidR="00186144">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Jetons de présence</w:t>
      </w:r>
      <w:r w:rsidR="007F3EBB">
        <w:rPr>
          <w:rFonts w:ascii="Arial" w:hAnsi="Arial" w:cs="Arial"/>
          <w:color w:val="000000" w:themeColor="text1"/>
          <w:sz w:val="28"/>
          <w:szCs w:val="28"/>
        </w:rPr>
        <w:t> :</w:t>
      </w:r>
      <w:r w:rsidR="00186144" w:rsidRPr="00186144">
        <w:rPr>
          <w:rFonts w:ascii="Arial" w:hAnsi="Arial" w:cs="Arial"/>
          <w:color w:val="000000" w:themeColor="text1"/>
          <w:sz w:val="28"/>
          <w:szCs w:val="28"/>
        </w:rPr>
        <w:t xml:space="preserve"> </w:t>
      </w:r>
      <w:r w:rsidR="00186144" w:rsidRPr="007C1884">
        <w:rPr>
          <w:rFonts w:ascii="Arial" w:hAnsi="Arial" w:cs="Arial"/>
          <w:color w:val="000000" w:themeColor="text1"/>
          <w:sz w:val="28"/>
          <w:szCs w:val="28"/>
        </w:rPr>
        <w:t>4</w:t>
      </w:r>
      <w:r w:rsidR="00186144">
        <w:rPr>
          <w:rFonts w:ascii="Arial" w:hAnsi="Arial" w:cs="Arial"/>
          <w:color w:val="000000" w:themeColor="text1"/>
          <w:sz w:val="28"/>
          <w:szCs w:val="28"/>
        </w:rPr>
        <w:t> </w:t>
      </w:r>
      <w:r w:rsidR="00186144" w:rsidRPr="007C1884">
        <w:rPr>
          <w:rFonts w:ascii="Arial" w:hAnsi="Arial" w:cs="Arial"/>
          <w:color w:val="000000" w:themeColor="text1"/>
          <w:sz w:val="28"/>
          <w:szCs w:val="28"/>
        </w:rPr>
        <w:t>075,00</w:t>
      </w:r>
      <w:r w:rsidR="00186144">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Total salaire</w:t>
      </w:r>
      <w:r w:rsidR="007F3EBB">
        <w:rPr>
          <w:rFonts w:ascii="Arial" w:hAnsi="Arial" w:cs="Arial"/>
          <w:color w:val="000000" w:themeColor="text1"/>
          <w:sz w:val="28"/>
          <w:szCs w:val="28"/>
        </w:rPr>
        <w:t> :</w:t>
      </w:r>
      <w:r w:rsidR="00186144" w:rsidRPr="00186144">
        <w:rPr>
          <w:rFonts w:ascii="Arial" w:hAnsi="Arial" w:cs="Arial"/>
          <w:color w:val="000000" w:themeColor="text1"/>
          <w:sz w:val="28"/>
          <w:szCs w:val="28"/>
        </w:rPr>
        <w:t xml:space="preserve"> </w:t>
      </w:r>
      <w:r w:rsidR="00186144" w:rsidRPr="007C1884">
        <w:rPr>
          <w:rFonts w:ascii="Arial" w:hAnsi="Arial" w:cs="Arial"/>
          <w:color w:val="000000" w:themeColor="text1"/>
          <w:sz w:val="28"/>
          <w:szCs w:val="28"/>
        </w:rPr>
        <w:t>16</w:t>
      </w:r>
      <w:r w:rsidR="00186144">
        <w:rPr>
          <w:rFonts w:ascii="Arial" w:hAnsi="Arial" w:cs="Arial"/>
          <w:color w:val="000000" w:themeColor="text1"/>
          <w:sz w:val="28"/>
          <w:szCs w:val="28"/>
        </w:rPr>
        <w:t> </w:t>
      </w:r>
      <w:r w:rsidR="00186144" w:rsidRPr="007C1884">
        <w:rPr>
          <w:rFonts w:ascii="Arial" w:hAnsi="Arial" w:cs="Arial"/>
          <w:color w:val="000000" w:themeColor="text1"/>
          <w:sz w:val="28"/>
          <w:szCs w:val="28"/>
        </w:rPr>
        <w:t>075,00</w:t>
      </w:r>
      <w:r w:rsidR="00186144">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Allocation</w:t>
      </w:r>
      <w:r w:rsidR="007F3EBB">
        <w:rPr>
          <w:rFonts w:ascii="Arial" w:hAnsi="Arial" w:cs="Arial"/>
          <w:color w:val="000000" w:themeColor="text1"/>
          <w:sz w:val="28"/>
          <w:szCs w:val="28"/>
        </w:rPr>
        <w:t> :</w:t>
      </w:r>
      <w:r w:rsidR="00186144">
        <w:rPr>
          <w:rFonts w:ascii="Arial" w:hAnsi="Arial" w:cs="Arial"/>
          <w:color w:val="000000" w:themeColor="text1"/>
          <w:sz w:val="28"/>
          <w:szCs w:val="28"/>
        </w:rPr>
        <w:t xml:space="preserve"> [VIDE]</w:t>
      </w:r>
    </w:p>
    <w:p w14:paraId="61E3B67E" w14:textId="77777777" w:rsidR="007C1884" w:rsidRPr="007F3EBB"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7F3EBB">
        <w:rPr>
          <w:rFonts w:ascii="Arial" w:hAnsi="Arial" w:cs="Arial"/>
          <w:b/>
          <w:bCs/>
          <w:color w:val="000000" w:themeColor="text1"/>
          <w:sz w:val="28"/>
          <w:szCs w:val="28"/>
        </w:rPr>
        <w:t>REPRÉSENTANT DES USAGERS DU TA</w:t>
      </w:r>
    </w:p>
    <w:p w14:paraId="1604234F" w14:textId="52D95760" w:rsidR="007F3EBB" w:rsidRPr="007C1884" w:rsidRDefault="007C1884" w:rsidP="007B5C3D">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DECELLES, Nancy</w:t>
      </w:r>
      <w:r w:rsidR="007B5C3D">
        <w:rPr>
          <w:rFonts w:ascii="Arial" w:hAnsi="Arial" w:cs="Arial"/>
          <w:color w:val="000000" w:themeColor="text1"/>
          <w:sz w:val="28"/>
          <w:szCs w:val="28"/>
        </w:rPr>
        <w:br/>
      </w:r>
      <w:r w:rsidR="007F3EBB" w:rsidRPr="007C1884">
        <w:rPr>
          <w:rFonts w:ascii="Arial" w:hAnsi="Arial" w:cs="Arial"/>
          <w:color w:val="000000" w:themeColor="text1"/>
          <w:sz w:val="28"/>
          <w:szCs w:val="28"/>
        </w:rPr>
        <w:t>Salaire annuel</w:t>
      </w:r>
      <w:r w:rsidR="007F3EBB">
        <w:rPr>
          <w:rFonts w:ascii="Arial" w:hAnsi="Arial" w:cs="Arial"/>
          <w:color w:val="000000" w:themeColor="text1"/>
          <w:sz w:val="28"/>
          <w:szCs w:val="28"/>
        </w:rPr>
        <w:t> :</w:t>
      </w:r>
      <w:r w:rsidR="007B5C3D" w:rsidRPr="007B5C3D">
        <w:rPr>
          <w:rFonts w:ascii="Arial" w:hAnsi="Arial" w:cs="Arial"/>
          <w:color w:val="000000" w:themeColor="text1"/>
          <w:sz w:val="28"/>
          <w:szCs w:val="28"/>
        </w:rPr>
        <w:t xml:space="preserve"> </w:t>
      </w:r>
      <w:r w:rsidR="007B5C3D" w:rsidRPr="007C1884">
        <w:rPr>
          <w:rFonts w:ascii="Arial" w:hAnsi="Arial" w:cs="Arial"/>
          <w:color w:val="000000" w:themeColor="text1"/>
          <w:sz w:val="28"/>
          <w:szCs w:val="28"/>
        </w:rPr>
        <w:t>12</w:t>
      </w:r>
      <w:r w:rsidR="007B5C3D">
        <w:rPr>
          <w:rFonts w:ascii="Arial" w:hAnsi="Arial" w:cs="Arial"/>
          <w:color w:val="000000" w:themeColor="text1"/>
          <w:sz w:val="28"/>
          <w:szCs w:val="28"/>
        </w:rPr>
        <w:t> </w:t>
      </w:r>
      <w:r w:rsidR="007B5C3D" w:rsidRPr="007C1884">
        <w:rPr>
          <w:rFonts w:ascii="Arial" w:hAnsi="Arial" w:cs="Arial"/>
          <w:color w:val="000000" w:themeColor="text1"/>
          <w:sz w:val="28"/>
          <w:szCs w:val="28"/>
        </w:rPr>
        <w:t>000,00</w:t>
      </w:r>
      <w:r w:rsidR="007B5C3D">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Jetons de présence</w:t>
      </w:r>
      <w:r w:rsidR="007F3EBB">
        <w:rPr>
          <w:rFonts w:ascii="Arial" w:hAnsi="Arial" w:cs="Arial"/>
          <w:color w:val="000000" w:themeColor="text1"/>
          <w:sz w:val="28"/>
          <w:szCs w:val="28"/>
        </w:rPr>
        <w:t> :</w:t>
      </w:r>
      <w:r w:rsidR="007B5C3D" w:rsidRPr="007B5C3D">
        <w:rPr>
          <w:rFonts w:ascii="Arial" w:hAnsi="Arial" w:cs="Arial"/>
          <w:color w:val="000000" w:themeColor="text1"/>
          <w:sz w:val="28"/>
          <w:szCs w:val="28"/>
        </w:rPr>
        <w:t xml:space="preserve"> </w:t>
      </w:r>
      <w:r w:rsidR="007B5C3D" w:rsidRPr="007C1884">
        <w:rPr>
          <w:rFonts w:ascii="Arial" w:hAnsi="Arial" w:cs="Arial"/>
          <w:color w:val="000000" w:themeColor="text1"/>
          <w:sz w:val="28"/>
          <w:szCs w:val="28"/>
        </w:rPr>
        <w:t>1</w:t>
      </w:r>
      <w:r w:rsidR="007B5C3D">
        <w:rPr>
          <w:rFonts w:ascii="Arial" w:hAnsi="Arial" w:cs="Arial"/>
          <w:color w:val="000000" w:themeColor="text1"/>
          <w:sz w:val="28"/>
          <w:szCs w:val="28"/>
        </w:rPr>
        <w:t> </w:t>
      </w:r>
      <w:r w:rsidR="007B5C3D" w:rsidRPr="007C1884">
        <w:rPr>
          <w:rFonts w:ascii="Arial" w:hAnsi="Arial" w:cs="Arial"/>
          <w:color w:val="000000" w:themeColor="text1"/>
          <w:sz w:val="28"/>
          <w:szCs w:val="28"/>
        </w:rPr>
        <w:t>750,00</w:t>
      </w:r>
      <w:r w:rsidR="007B5C3D">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Total salaire</w:t>
      </w:r>
      <w:r w:rsidR="007F3EBB">
        <w:rPr>
          <w:rFonts w:ascii="Arial" w:hAnsi="Arial" w:cs="Arial"/>
          <w:color w:val="000000" w:themeColor="text1"/>
          <w:sz w:val="28"/>
          <w:szCs w:val="28"/>
        </w:rPr>
        <w:t> :</w:t>
      </w:r>
      <w:r w:rsidR="007B5C3D" w:rsidRPr="007B5C3D">
        <w:rPr>
          <w:rFonts w:ascii="Arial" w:hAnsi="Arial" w:cs="Arial"/>
          <w:color w:val="000000" w:themeColor="text1"/>
          <w:sz w:val="28"/>
          <w:szCs w:val="28"/>
        </w:rPr>
        <w:t xml:space="preserve"> </w:t>
      </w:r>
      <w:r w:rsidR="007B5C3D" w:rsidRPr="007C1884">
        <w:rPr>
          <w:rFonts w:ascii="Arial" w:hAnsi="Arial" w:cs="Arial"/>
          <w:color w:val="000000" w:themeColor="text1"/>
          <w:sz w:val="28"/>
          <w:szCs w:val="28"/>
        </w:rPr>
        <w:t>13</w:t>
      </w:r>
      <w:r w:rsidR="007B5C3D">
        <w:rPr>
          <w:rFonts w:ascii="Arial" w:hAnsi="Arial" w:cs="Arial"/>
          <w:color w:val="000000" w:themeColor="text1"/>
          <w:sz w:val="28"/>
          <w:szCs w:val="28"/>
        </w:rPr>
        <w:t> </w:t>
      </w:r>
      <w:r w:rsidR="007B5C3D" w:rsidRPr="007C1884">
        <w:rPr>
          <w:rFonts w:ascii="Arial" w:hAnsi="Arial" w:cs="Arial"/>
          <w:color w:val="000000" w:themeColor="text1"/>
          <w:sz w:val="28"/>
          <w:szCs w:val="28"/>
        </w:rPr>
        <w:t>750,00</w:t>
      </w:r>
      <w:r w:rsidR="007B5C3D">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Allocation</w:t>
      </w:r>
      <w:r w:rsidR="007F3EBB">
        <w:rPr>
          <w:rFonts w:ascii="Arial" w:hAnsi="Arial" w:cs="Arial"/>
          <w:color w:val="000000" w:themeColor="text1"/>
          <w:sz w:val="28"/>
          <w:szCs w:val="28"/>
        </w:rPr>
        <w:t> :</w:t>
      </w:r>
      <w:r w:rsidR="007B5C3D">
        <w:rPr>
          <w:rFonts w:ascii="Arial" w:hAnsi="Arial" w:cs="Arial"/>
          <w:color w:val="000000" w:themeColor="text1"/>
          <w:sz w:val="28"/>
          <w:szCs w:val="28"/>
        </w:rPr>
        <w:t xml:space="preserve"> [VIDE]</w:t>
      </w:r>
    </w:p>
    <w:p w14:paraId="72F91B23" w14:textId="77777777" w:rsidR="007C1884" w:rsidRPr="007F3EBB"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7F3EBB">
        <w:rPr>
          <w:rFonts w:ascii="Arial" w:hAnsi="Arial" w:cs="Arial"/>
          <w:b/>
          <w:bCs/>
          <w:color w:val="000000" w:themeColor="text1"/>
          <w:sz w:val="28"/>
          <w:szCs w:val="28"/>
        </w:rPr>
        <w:t>MEMBRE COMITÉ EXTERNE</w:t>
      </w:r>
    </w:p>
    <w:p w14:paraId="37CB54A8" w14:textId="1878C222" w:rsidR="007F3EBB" w:rsidRPr="007C1884" w:rsidRDefault="007C1884" w:rsidP="00E17715">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LEBLANC, Raymond</w:t>
      </w:r>
      <w:r w:rsidR="00E17715">
        <w:rPr>
          <w:rFonts w:ascii="Arial" w:hAnsi="Arial" w:cs="Arial"/>
          <w:color w:val="000000" w:themeColor="text1"/>
          <w:sz w:val="28"/>
          <w:szCs w:val="28"/>
        </w:rPr>
        <w:br/>
      </w:r>
      <w:r w:rsidR="007F3EBB" w:rsidRPr="007C1884">
        <w:rPr>
          <w:rFonts w:ascii="Arial" w:hAnsi="Arial" w:cs="Arial"/>
          <w:color w:val="000000" w:themeColor="text1"/>
          <w:sz w:val="28"/>
          <w:szCs w:val="28"/>
        </w:rPr>
        <w:t>Salaire annuel</w:t>
      </w:r>
      <w:r w:rsidR="007F3EBB">
        <w:rPr>
          <w:rFonts w:ascii="Arial" w:hAnsi="Arial" w:cs="Arial"/>
          <w:color w:val="000000" w:themeColor="text1"/>
          <w:sz w:val="28"/>
          <w:szCs w:val="28"/>
        </w:rPr>
        <w:t> :</w:t>
      </w:r>
      <w:r w:rsidR="007B5C3D">
        <w:rPr>
          <w:rFonts w:ascii="Arial" w:hAnsi="Arial" w:cs="Arial"/>
          <w:color w:val="000000" w:themeColor="text1"/>
          <w:sz w:val="28"/>
          <w:szCs w:val="28"/>
        </w:rPr>
        <w:t xml:space="preserve"> [VIDE]</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Jetons de présence</w:t>
      </w:r>
      <w:r w:rsidR="007F3EBB">
        <w:rPr>
          <w:rFonts w:ascii="Arial" w:hAnsi="Arial" w:cs="Arial"/>
          <w:color w:val="000000" w:themeColor="text1"/>
          <w:sz w:val="28"/>
          <w:szCs w:val="28"/>
        </w:rPr>
        <w:t> :</w:t>
      </w:r>
      <w:r w:rsidR="00E17715" w:rsidRPr="00E17715">
        <w:rPr>
          <w:rFonts w:ascii="Arial" w:hAnsi="Arial" w:cs="Arial"/>
          <w:color w:val="000000" w:themeColor="text1"/>
          <w:sz w:val="28"/>
          <w:szCs w:val="28"/>
        </w:rPr>
        <w:t xml:space="preserve"> </w:t>
      </w:r>
      <w:r w:rsidR="00E17715">
        <w:rPr>
          <w:rFonts w:ascii="Arial" w:hAnsi="Arial" w:cs="Arial"/>
          <w:color w:val="000000" w:themeColor="text1"/>
          <w:sz w:val="28"/>
          <w:szCs w:val="28"/>
        </w:rPr>
        <w:t>2 </w:t>
      </w:r>
      <w:r w:rsidR="00E17715" w:rsidRPr="007C1884">
        <w:rPr>
          <w:rFonts w:ascii="Arial" w:hAnsi="Arial" w:cs="Arial"/>
          <w:color w:val="000000" w:themeColor="text1"/>
          <w:sz w:val="28"/>
          <w:szCs w:val="28"/>
        </w:rPr>
        <w:t>500,00</w:t>
      </w:r>
      <w:r w:rsidR="00E17715">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t>Total salaire</w:t>
      </w:r>
      <w:r w:rsidR="007F3EBB">
        <w:rPr>
          <w:rFonts w:ascii="Arial" w:hAnsi="Arial" w:cs="Arial"/>
          <w:color w:val="000000" w:themeColor="text1"/>
          <w:sz w:val="28"/>
          <w:szCs w:val="28"/>
        </w:rPr>
        <w:t> :</w:t>
      </w:r>
      <w:r w:rsidR="00E17715" w:rsidRPr="00E17715">
        <w:rPr>
          <w:rFonts w:ascii="Arial" w:hAnsi="Arial" w:cs="Arial"/>
          <w:color w:val="000000" w:themeColor="text1"/>
          <w:sz w:val="28"/>
          <w:szCs w:val="28"/>
        </w:rPr>
        <w:t xml:space="preserve"> </w:t>
      </w:r>
      <w:r w:rsidR="00E17715">
        <w:rPr>
          <w:rFonts w:ascii="Arial" w:hAnsi="Arial" w:cs="Arial"/>
          <w:color w:val="000000" w:themeColor="text1"/>
          <w:sz w:val="28"/>
          <w:szCs w:val="28"/>
        </w:rPr>
        <w:t>2 </w:t>
      </w:r>
      <w:r w:rsidR="00E17715" w:rsidRPr="007C1884">
        <w:rPr>
          <w:rFonts w:ascii="Arial" w:hAnsi="Arial" w:cs="Arial"/>
          <w:color w:val="000000" w:themeColor="text1"/>
          <w:sz w:val="28"/>
          <w:szCs w:val="28"/>
        </w:rPr>
        <w:t>500,00</w:t>
      </w:r>
      <w:r w:rsidR="00E17715">
        <w:rPr>
          <w:rFonts w:ascii="Arial" w:hAnsi="Arial" w:cs="Arial"/>
          <w:color w:val="000000" w:themeColor="text1"/>
          <w:sz w:val="28"/>
          <w:szCs w:val="28"/>
        </w:rPr>
        <w:t> $</w:t>
      </w:r>
      <w:r w:rsidR="007F3EBB">
        <w:rPr>
          <w:rFonts w:ascii="Arial" w:hAnsi="Arial" w:cs="Arial"/>
          <w:color w:val="000000" w:themeColor="text1"/>
          <w:sz w:val="28"/>
          <w:szCs w:val="28"/>
        </w:rPr>
        <w:br/>
      </w:r>
      <w:r w:rsidR="007F3EBB" w:rsidRPr="007C1884">
        <w:rPr>
          <w:rFonts w:ascii="Arial" w:hAnsi="Arial" w:cs="Arial"/>
          <w:color w:val="000000" w:themeColor="text1"/>
          <w:sz w:val="28"/>
          <w:szCs w:val="28"/>
        </w:rPr>
        <w:lastRenderedPageBreak/>
        <w:t>Allocation</w:t>
      </w:r>
      <w:r w:rsidR="007F3EBB">
        <w:rPr>
          <w:rFonts w:ascii="Arial" w:hAnsi="Arial" w:cs="Arial"/>
          <w:color w:val="000000" w:themeColor="text1"/>
          <w:sz w:val="28"/>
          <w:szCs w:val="28"/>
        </w:rPr>
        <w:t> :</w:t>
      </w:r>
      <w:r w:rsidR="007B5C3D">
        <w:rPr>
          <w:rFonts w:ascii="Arial" w:hAnsi="Arial" w:cs="Arial"/>
          <w:color w:val="000000" w:themeColor="text1"/>
          <w:sz w:val="28"/>
          <w:szCs w:val="28"/>
        </w:rPr>
        <w:t xml:space="preserve"> [VIDE]</w:t>
      </w:r>
    </w:p>
    <w:p w14:paraId="0F734DD8" w14:textId="0D02DB79" w:rsidR="007B5C3D" w:rsidRPr="007C1884" w:rsidRDefault="007C1884" w:rsidP="007B5C3D">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MARTEL, Lyne</w:t>
      </w:r>
      <w:r w:rsidR="007B5C3D">
        <w:rPr>
          <w:rFonts w:ascii="Arial" w:hAnsi="Arial" w:cs="Arial"/>
          <w:color w:val="000000" w:themeColor="text1"/>
          <w:sz w:val="28"/>
          <w:szCs w:val="28"/>
        </w:rPr>
        <w:br/>
      </w:r>
      <w:r w:rsidR="007B5C3D" w:rsidRPr="007C1884">
        <w:rPr>
          <w:rFonts w:ascii="Arial" w:hAnsi="Arial" w:cs="Arial"/>
          <w:color w:val="000000" w:themeColor="text1"/>
          <w:sz w:val="28"/>
          <w:szCs w:val="28"/>
        </w:rPr>
        <w:t>Salaire annuel</w:t>
      </w:r>
      <w:r w:rsidR="007B5C3D">
        <w:rPr>
          <w:rFonts w:ascii="Arial" w:hAnsi="Arial" w:cs="Arial"/>
          <w:color w:val="000000" w:themeColor="text1"/>
          <w:sz w:val="28"/>
          <w:szCs w:val="28"/>
        </w:rPr>
        <w:t> : [VIDE]</w:t>
      </w:r>
      <w:r w:rsidR="007B5C3D">
        <w:rPr>
          <w:rFonts w:ascii="Arial" w:hAnsi="Arial" w:cs="Arial"/>
          <w:color w:val="000000" w:themeColor="text1"/>
          <w:sz w:val="28"/>
          <w:szCs w:val="28"/>
        </w:rPr>
        <w:br/>
      </w:r>
      <w:r w:rsidR="007B5C3D" w:rsidRPr="007C1884">
        <w:rPr>
          <w:rFonts w:ascii="Arial" w:hAnsi="Arial" w:cs="Arial"/>
          <w:color w:val="000000" w:themeColor="text1"/>
          <w:sz w:val="28"/>
          <w:szCs w:val="28"/>
        </w:rPr>
        <w:t>Jetons de présence</w:t>
      </w:r>
      <w:r w:rsidR="007B5C3D">
        <w:rPr>
          <w:rFonts w:ascii="Arial" w:hAnsi="Arial" w:cs="Arial"/>
          <w:color w:val="000000" w:themeColor="text1"/>
          <w:sz w:val="28"/>
          <w:szCs w:val="28"/>
        </w:rPr>
        <w:t> :</w:t>
      </w:r>
      <w:r w:rsidR="007B5C3D" w:rsidRPr="007B5C3D">
        <w:rPr>
          <w:rFonts w:ascii="Arial" w:hAnsi="Arial" w:cs="Arial"/>
          <w:color w:val="000000" w:themeColor="text1"/>
          <w:sz w:val="28"/>
          <w:szCs w:val="28"/>
        </w:rPr>
        <w:t xml:space="preserve"> </w:t>
      </w:r>
      <w:r w:rsidR="007B5C3D">
        <w:rPr>
          <w:rFonts w:ascii="Arial" w:hAnsi="Arial" w:cs="Arial"/>
          <w:color w:val="000000" w:themeColor="text1"/>
          <w:sz w:val="28"/>
          <w:szCs w:val="28"/>
        </w:rPr>
        <w:t>3 </w:t>
      </w:r>
      <w:r w:rsidR="007B5C3D" w:rsidRPr="007C1884">
        <w:rPr>
          <w:rFonts w:ascii="Arial" w:hAnsi="Arial" w:cs="Arial"/>
          <w:color w:val="000000" w:themeColor="text1"/>
          <w:sz w:val="28"/>
          <w:szCs w:val="28"/>
        </w:rPr>
        <w:t>500,00</w:t>
      </w:r>
      <w:r w:rsidR="007B5C3D">
        <w:rPr>
          <w:rFonts w:ascii="Arial" w:hAnsi="Arial" w:cs="Arial"/>
          <w:color w:val="000000" w:themeColor="text1"/>
          <w:sz w:val="28"/>
          <w:szCs w:val="28"/>
        </w:rPr>
        <w:t> $</w:t>
      </w:r>
      <w:r w:rsidR="007B5C3D">
        <w:rPr>
          <w:rFonts w:ascii="Arial" w:hAnsi="Arial" w:cs="Arial"/>
          <w:color w:val="000000" w:themeColor="text1"/>
          <w:sz w:val="28"/>
          <w:szCs w:val="28"/>
        </w:rPr>
        <w:br/>
      </w:r>
      <w:r w:rsidR="007B5C3D" w:rsidRPr="007C1884">
        <w:rPr>
          <w:rFonts w:ascii="Arial" w:hAnsi="Arial" w:cs="Arial"/>
          <w:color w:val="000000" w:themeColor="text1"/>
          <w:sz w:val="28"/>
          <w:szCs w:val="28"/>
        </w:rPr>
        <w:t>Total salaire</w:t>
      </w:r>
      <w:r w:rsidR="007B5C3D">
        <w:rPr>
          <w:rFonts w:ascii="Arial" w:hAnsi="Arial" w:cs="Arial"/>
          <w:color w:val="000000" w:themeColor="text1"/>
          <w:sz w:val="28"/>
          <w:szCs w:val="28"/>
        </w:rPr>
        <w:t> :</w:t>
      </w:r>
      <w:r w:rsidR="007B5C3D" w:rsidRPr="007B5C3D">
        <w:rPr>
          <w:rFonts w:ascii="Arial" w:hAnsi="Arial" w:cs="Arial"/>
          <w:color w:val="000000" w:themeColor="text1"/>
          <w:sz w:val="28"/>
          <w:szCs w:val="28"/>
        </w:rPr>
        <w:t xml:space="preserve"> </w:t>
      </w:r>
      <w:r w:rsidR="007B5C3D">
        <w:rPr>
          <w:rFonts w:ascii="Arial" w:hAnsi="Arial" w:cs="Arial"/>
          <w:color w:val="000000" w:themeColor="text1"/>
          <w:sz w:val="28"/>
          <w:szCs w:val="28"/>
        </w:rPr>
        <w:t>3 </w:t>
      </w:r>
      <w:r w:rsidR="007B5C3D" w:rsidRPr="007C1884">
        <w:rPr>
          <w:rFonts w:ascii="Arial" w:hAnsi="Arial" w:cs="Arial"/>
          <w:color w:val="000000" w:themeColor="text1"/>
          <w:sz w:val="28"/>
          <w:szCs w:val="28"/>
        </w:rPr>
        <w:t>500,00</w:t>
      </w:r>
      <w:r w:rsidR="007B5C3D">
        <w:rPr>
          <w:rFonts w:ascii="Arial" w:hAnsi="Arial" w:cs="Arial"/>
          <w:color w:val="000000" w:themeColor="text1"/>
          <w:sz w:val="28"/>
          <w:szCs w:val="28"/>
        </w:rPr>
        <w:t> $</w:t>
      </w:r>
      <w:r w:rsidR="007B5C3D">
        <w:rPr>
          <w:rFonts w:ascii="Arial" w:hAnsi="Arial" w:cs="Arial"/>
          <w:color w:val="000000" w:themeColor="text1"/>
          <w:sz w:val="28"/>
          <w:szCs w:val="28"/>
        </w:rPr>
        <w:br/>
      </w:r>
      <w:r w:rsidR="007B5C3D" w:rsidRPr="007C1884">
        <w:rPr>
          <w:rFonts w:ascii="Arial" w:hAnsi="Arial" w:cs="Arial"/>
          <w:color w:val="000000" w:themeColor="text1"/>
          <w:sz w:val="28"/>
          <w:szCs w:val="28"/>
        </w:rPr>
        <w:t>Allocation</w:t>
      </w:r>
      <w:r w:rsidR="007B5C3D">
        <w:rPr>
          <w:rFonts w:ascii="Arial" w:hAnsi="Arial" w:cs="Arial"/>
          <w:color w:val="000000" w:themeColor="text1"/>
          <w:sz w:val="28"/>
          <w:szCs w:val="28"/>
        </w:rPr>
        <w:t> : [VIDE]</w:t>
      </w:r>
    </w:p>
    <w:p w14:paraId="557E00D4" w14:textId="4BA1DE4E" w:rsidR="007B5C3D" w:rsidRPr="007C1884" w:rsidRDefault="007C1884" w:rsidP="007B5C3D">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BERGERON, Linda</w:t>
      </w:r>
      <w:r w:rsidR="007B5C3D">
        <w:rPr>
          <w:rFonts w:ascii="Arial" w:hAnsi="Arial" w:cs="Arial"/>
          <w:color w:val="000000" w:themeColor="text1"/>
          <w:sz w:val="28"/>
          <w:szCs w:val="28"/>
        </w:rPr>
        <w:br/>
      </w:r>
      <w:r w:rsidR="007B5C3D" w:rsidRPr="007C1884">
        <w:rPr>
          <w:rFonts w:ascii="Arial" w:hAnsi="Arial" w:cs="Arial"/>
          <w:color w:val="000000" w:themeColor="text1"/>
          <w:sz w:val="28"/>
          <w:szCs w:val="28"/>
        </w:rPr>
        <w:t>Salaire annuel</w:t>
      </w:r>
      <w:r w:rsidR="007B5C3D">
        <w:rPr>
          <w:rFonts w:ascii="Arial" w:hAnsi="Arial" w:cs="Arial"/>
          <w:color w:val="000000" w:themeColor="text1"/>
          <w:sz w:val="28"/>
          <w:szCs w:val="28"/>
        </w:rPr>
        <w:t> : [VIDE]</w:t>
      </w:r>
      <w:r w:rsidR="007B5C3D">
        <w:rPr>
          <w:rFonts w:ascii="Arial" w:hAnsi="Arial" w:cs="Arial"/>
          <w:color w:val="000000" w:themeColor="text1"/>
          <w:sz w:val="28"/>
          <w:szCs w:val="28"/>
        </w:rPr>
        <w:br/>
      </w:r>
      <w:r w:rsidR="007B5C3D" w:rsidRPr="007C1884">
        <w:rPr>
          <w:rFonts w:ascii="Arial" w:hAnsi="Arial" w:cs="Arial"/>
          <w:color w:val="000000" w:themeColor="text1"/>
          <w:sz w:val="28"/>
          <w:szCs w:val="28"/>
        </w:rPr>
        <w:t>Jetons de présence</w:t>
      </w:r>
      <w:r w:rsidR="007B5C3D">
        <w:rPr>
          <w:rFonts w:ascii="Arial" w:hAnsi="Arial" w:cs="Arial"/>
          <w:color w:val="000000" w:themeColor="text1"/>
          <w:sz w:val="28"/>
          <w:szCs w:val="28"/>
        </w:rPr>
        <w:t> :</w:t>
      </w:r>
      <w:r w:rsidR="007B5C3D" w:rsidRPr="007B5C3D">
        <w:rPr>
          <w:rFonts w:ascii="Arial" w:hAnsi="Arial" w:cs="Arial"/>
          <w:color w:val="000000" w:themeColor="text1"/>
          <w:sz w:val="28"/>
          <w:szCs w:val="28"/>
        </w:rPr>
        <w:t xml:space="preserve"> </w:t>
      </w:r>
      <w:r w:rsidR="007B5C3D">
        <w:rPr>
          <w:rFonts w:ascii="Arial" w:hAnsi="Arial" w:cs="Arial"/>
          <w:color w:val="000000" w:themeColor="text1"/>
          <w:sz w:val="28"/>
          <w:szCs w:val="28"/>
        </w:rPr>
        <w:t>3 </w:t>
      </w:r>
      <w:r w:rsidR="007B5C3D" w:rsidRPr="007C1884">
        <w:rPr>
          <w:rFonts w:ascii="Arial" w:hAnsi="Arial" w:cs="Arial"/>
          <w:color w:val="000000" w:themeColor="text1"/>
          <w:sz w:val="28"/>
          <w:szCs w:val="28"/>
        </w:rPr>
        <w:t>500,00</w:t>
      </w:r>
      <w:r w:rsidR="007B5C3D">
        <w:rPr>
          <w:rFonts w:ascii="Arial" w:hAnsi="Arial" w:cs="Arial"/>
          <w:color w:val="000000" w:themeColor="text1"/>
          <w:sz w:val="28"/>
          <w:szCs w:val="28"/>
        </w:rPr>
        <w:t> $</w:t>
      </w:r>
      <w:r w:rsidR="007B5C3D">
        <w:rPr>
          <w:rFonts w:ascii="Arial" w:hAnsi="Arial" w:cs="Arial"/>
          <w:color w:val="000000" w:themeColor="text1"/>
          <w:sz w:val="28"/>
          <w:szCs w:val="28"/>
        </w:rPr>
        <w:br/>
      </w:r>
      <w:r w:rsidR="007B5C3D" w:rsidRPr="007C1884">
        <w:rPr>
          <w:rFonts w:ascii="Arial" w:hAnsi="Arial" w:cs="Arial"/>
          <w:color w:val="000000" w:themeColor="text1"/>
          <w:sz w:val="28"/>
          <w:szCs w:val="28"/>
        </w:rPr>
        <w:t>Total salaire</w:t>
      </w:r>
      <w:r w:rsidR="007B5C3D">
        <w:rPr>
          <w:rFonts w:ascii="Arial" w:hAnsi="Arial" w:cs="Arial"/>
          <w:color w:val="000000" w:themeColor="text1"/>
          <w:sz w:val="28"/>
          <w:szCs w:val="28"/>
        </w:rPr>
        <w:t> :</w:t>
      </w:r>
      <w:r w:rsidR="007B5C3D" w:rsidRPr="007B5C3D">
        <w:rPr>
          <w:rFonts w:ascii="Arial" w:hAnsi="Arial" w:cs="Arial"/>
          <w:color w:val="000000" w:themeColor="text1"/>
          <w:sz w:val="28"/>
          <w:szCs w:val="28"/>
        </w:rPr>
        <w:t xml:space="preserve"> </w:t>
      </w:r>
      <w:r w:rsidR="007B5C3D">
        <w:rPr>
          <w:rFonts w:ascii="Arial" w:hAnsi="Arial" w:cs="Arial"/>
          <w:color w:val="000000" w:themeColor="text1"/>
          <w:sz w:val="28"/>
          <w:szCs w:val="28"/>
        </w:rPr>
        <w:t>3 </w:t>
      </w:r>
      <w:r w:rsidR="007B5C3D" w:rsidRPr="007C1884">
        <w:rPr>
          <w:rFonts w:ascii="Arial" w:hAnsi="Arial" w:cs="Arial"/>
          <w:color w:val="000000" w:themeColor="text1"/>
          <w:sz w:val="28"/>
          <w:szCs w:val="28"/>
        </w:rPr>
        <w:t>500,00</w:t>
      </w:r>
      <w:r w:rsidR="007B5C3D">
        <w:rPr>
          <w:rFonts w:ascii="Arial" w:hAnsi="Arial" w:cs="Arial"/>
          <w:color w:val="000000" w:themeColor="text1"/>
          <w:sz w:val="28"/>
          <w:szCs w:val="28"/>
        </w:rPr>
        <w:t> $</w:t>
      </w:r>
      <w:r w:rsidR="007B5C3D">
        <w:rPr>
          <w:rFonts w:ascii="Arial" w:hAnsi="Arial" w:cs="Arial"/>
          <w:color w:val="000000" w:themeColor="text1"/>
          <w:sz w:val="28"/>
          <w:szCs w:val="28"/>
        </w:rPr>
        <w:br/>
      </w:r>
      <w:r w:rsidR="007B5C3D" w:rsidRPr="007C1884">
        <w:rPr>
          <w:rFonts w:ascii="Arial" w:hAnsi="Arial" w:cs="Arial"/>
          <w:color w:val="000000" w:themeColor="text1"/>
          <w:sz w:val="28"/>
          <w:szCs w:val="28"/>
        </w:rPr>
        <w:t>Allocation</w:t>
      </w:r>
      <w:r w:rsidR="007B5C3D">
        <w:rPr>
          <w:rFonts w:ascii="Arial" w:hAnsi="Arial" w:cs="Arial"/>
          <w:color w:val="000000" w:themeColor="text1"/>
          <w:sz w:val="28"/>
          <w:szCs w:val="28"/>
        </w:rPr>
        <w:t> : [VIDE]</w:t>
      </w:r>
    </w:p>
    <w:p w14:paraId="5DF2A90B" w14:textId="51727EC0" w:rsidR="007B5C3D" w:rsidRPr="007C1884" w:rsidRDefault="007C1884" w:rsidP="007B5C3D">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MASSE, Martin</w:t>
      </w:r>
      <w:r w:rsidR="007B5C3D">
        <w:rPr>
          <w:rFonts w:ascii="Arial" w:hAnsi="Arial" w:cs="Arial"/>
          <w:color w:val="000000" w:themeColor="text1"/>
          <w:sz w:val="28"/>
          <w:szCs w:val="28"/>
        </w:rPr>
        <w:br/>
      </w:r>
      <w:r w:rsidR="007B5C3D" w:rsidRPr="007C1884">
        <w:rPr>
          <w:rFonts w:ascii="Arial" w:hAnsi="Arial" w:cs="Arial"/>
          <w:color w:val="000000" w:themeColor="text1"/>
          <w:sz w:val="28"/>
          <w:szCs w:val="28"/>
        </w:rPr>
        <w:t>Salaire annuel</w:t>
      </w:r>
      <w:r w:rsidR="007B5C3D">
        <w:rPr>
          <w:rFonts w:ascii="Arial" w:hAnsi="Arial" w:cs="Arial"/>
          <w:color w:val="000000" w:themeColor="text1"/>
          <w:sz w:val="28"/>
          <w:szCs w:val="28"/>
        </w:rPr>
        <w:t> : [VIDE]</w:t>
      </w:r>
      <w:r w:rsidR="007B5C3D">
        <w:rPr>
          <w:rFonts w:ascii="Arial" w:hAnsi="Arial" w:cs="Arial"/>
          <w:color w:val="000000" w:themeColor="text1"/>
          <w:sz w:val="28"/>
          <w:szCs w:val="28"/>
        </w:rPr>
        <w:br/>
      </w:r>
      <w:r w:rsidR="007B5C3D" w:rsidRPr="007C1884">
        <w:rPr>
          <w:rFonts w:ascii="Arial" w:hAnsi="Arial" w:cs="Arial"/>
          <w:color w:val="000000" w:themeColor="text1"/>
          <w:sz w:val="28"/>
          <w:szCs w:val="28"/>
        </w:rPr>
        <w:t>Jetons de présence</w:t>
      </w:r>
      <w:r w:rsidR="007B5C3D">
        <w:rPr>
          <w:rFonts w:ascii="Arial" w:hAnsi="Arial" w:cs="Arial"/>
          <w:color w:val="000000" w:themeColor="text1"/>
          <w:sz w:val="28"/>
          <w:szCs w:val="28"/>
        </w:rPr>
        <w:t> :</w:t>
      </w:r>
      <w:r w:rsidR="007B5C3D" w:rsidRPr="007B5C3D">
        <w:rPr>
          <w:rFonts w:ascii="Arial" w:hAnsi="Arial" w:cs="Arial"/>
          <w:color w:val="000000" w:themeColor="text1"/>
          <w:sz w:val="28"/>
          <w:szCs w:val="28"/>
        </w:rPr>
        <w:t xml:space="preserve"> </w:t>
      </w:r>
      <w:r w:rsidR="007B5C3D">
        <w:rPr>
          <w:rFonts w:ascii="Arial" w:hAnsi="Arial" w:cs="Arial"/>
          <w:color w:val="000000" w:themeColor="text1"/>
          <w:sz w:val="28"/>
          <w:szCs w:val="28"/>
        </w:rPr>
        <w:t>3 </w:t>
      </w:r>
      <w:r w:rsidR="007B5C3D" w:rsidRPr="007C1884">
        <w:rPr>
          <w:rFonts w:ascii="Arial" w:hAnsi="Arial" w:cs="Arial"/>
          <w:color w:val="000000" w:themeColor="text1"/>
          <w:sz w:val="28"/>
          <w:szCs w:val="28"/>
        </w:rPr>
        <w:t>500,00</w:t>
      </w:r>
      <w:r w:rsidR="007B5C3D">
        <w:rPr>
          <w:rFonts w:ascii="Arial" w:hAnsi="Arial" w:cs="Arial"/>
          <w:color w:val="000000" w:themeColor="text1"/>
          <w:sz w:val="28"/>
          <w:szCs w:val="28"/>
        </w:rPr>
        <w:t> $</w:t>
      </w:r>
      <w:r w:rsidR="007B5C3D">
        <w:rPr>
          <w:rFonts w:ascii="Arial" w:hAnsi="Arial" w:cs="Arial"/>
          <w:color w:val="000000" w:themeColor="text1"/>
          <w:sz w:val="28"/>
          <w:szCs w:val="28"/>
        </w:rPr>
        <w:br/>
      </w:r>
      <w:r w:rsidR="007B5C3D" w:rsidRPr="007C1884">
        <w:rPr>
          <w:rFonts w:ascii="Arial" w:hAnsi="Arial" w:cs="Arial"/>
          <w:color w:val="000000" w:themeColor="text1"/>
          <w:sz w:val="28"/>
          <w:szCs w:val="28"/>
        </w:rPr>
        <w:t>Total salaire</w:t>
      </w:r>
      <w:r w:rsidR="007B5C3D">
        <w:rPr>
          <w:rFonts w:ascii="Arial" w:hAnsi="Arial" w:cs="Arial"/>
          <w:color w:val="000000" w:themeColor="text1"/>
          <w:sz w:val="28"/>
          <w:szCs w:val="28"/>
        </w:rPr>
        <w:t> :</w:t>
      </w:r>
      <w:r w:rsidR="007B5C3D" w:rsidRPr="007B5C3D">
        <w:rPr>
          <w:rFonts w:ascii="Arial" w:hAnsi="Arial" w:cs="Arial"/>
          <w:color w:val="000000" w:themeColor="text1"/>
          <w:sz w:val="28"/>
          <w:szCs w:val="28"/>
        </w:rPr>
        <w:t xml:space="preserve"> </w:t>
      </w:r>
      <w:r w:rsidR="007B5C3D">
        <w:rPr>
          <w:rFonts w:ascii="Arial" w:hAnsi="Arial" w:cs="Arial"/>
          <w:color w:val="000000" w:themeColor="text1"/>
          <w:sz w:val="28"/>
          <w:szCs w:val="28"/>
        </w:rPr>
        <w:t>3 </w:t>
      </w:r>
      <w:r w:rsidR="007B5C3D" w:rsidRPr="007C1884">
        <w:rPr>
          <w:rFonts w:ascii="Arial" w:hAnsi="Arial" w:cs="Arial"/>
          <w:color w:val="000000" w:themeColor="text1"/>
          <w:sz w:val="28"/>
          <w:szCs w:val="28"/>
        </w:rPr>
        <w:t>500,00</w:t>
      </w:r>
      <w:r w:rsidR="007B5C3D">
        <w:rPr>
          <w:rFonts w:ascii="Arial" w:hAnsi="Arial" w:cs="Arial"/>
          <w:color w:val="000000" w:themeColor="text1"/>
          <w:sz w:val="28"/>
          <w:szCs w:val="28"/>
        </w:rPr>
        <w:t> $</w:t>
      </w:r>
      <w:r w:rsidR="007B5C3D">
        <w:rPr>
          <w:rFonts w:ascii="Arial" w:hAnsi="Arial" w:cs="Arial"/>
          <w:color w:val="000000" w:themeColor="text1"/>
          <w:sz w:val="28"/>
          <w:szCs w:val="28"/>
        </w:rPr>
        <w:br/>
      </w:r>
      <w:r w:rsidR="007B5C3D" w:rsidRPr="007C1884">
        <w:rPr>
          <w:rFonts w:ascii="Arial" w:hAnsi="Arial" w:cs="Arial"/>
          <w:color w:val="000000" w:themeColor="text1"/>
          <w:sz w:val="28"/>
          <w:szCs w:val="28"/>
        </w:rPr>
        <w:t>Allocation</w:t>
      </w:r>
      <w:r w:rsidR="007B5C3D">
        <w:rPr>
          <w:rFonts w:ascii="Arial" w:hAnsi="Arial" w:cs="Arial"/>
          <w:color w:val="000000" w:themeColor="text1"/>
          <w:sz w:val="28"/>
          <w:szCs w:val="28"/>
        </w:rPr>
        <w:t> : [VIDE]</w:t>
      </w:r>
    </w:p>
    <w:p w14:paraId="414BF7A4" w14:textId="77450F14" w:rsidR="007B5C3D" w:rsidRPr="007C1884" w:rsidRDefault="007C1884" w:rsidP="007B5C3D">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GELINAS, Johanne</w:t>
      </w:r>
      <w:r w:rsidR="007B5C3D">
        <w:rPr>
          <w:rFonts w:ascii="Arial" w:hAnsi="Arial" w:cs="Arial"/>
          <w:color w:val="000000" w:themeColor="text1"/>
          <w:sz w:val="28"/>
          <w:szCs w:val="28"/>
        </w:rPr>
        <w:br/>
      </w:r>
      <w:r w:rsidR="007B5C3D" w:rsidRPr="007C1884">
        <w:rPr>
          <w:rFonts w:ascii="Arial" w:hAnsi="Arial" w:cs="Arial"/>
          <w:color w:val="000000" w:themeColor="text1"/>
          <w:sz w:val="28"/>
          <w:szCs w:val="28"/>
        </w:rPr>
        <w:t>Salaire annuel</w:t>
      </w:r>
      <w:r w:rsidR="007B5C3D">
        <w:rPr>
          <w:rFonts w:ascii="Arial" w:hAnsi="Arial" w:cs="Arial"/>
          <w:color w:val="000000" w:themeColor="text1"/>
          <w:sz w:val="28"/>
          <w:szCs w:val="28"/>
        </w:rPr>
        <w:t> : [VIDE]</w:t>
      </w:r>
      <w:r w:rsidR="007B5C3D">
        <w:rPr>
          <w:rFonts w:ascii="Arial" w:hAnsi="Arial" w:cs="Arial"/>
          <w:color w:val="000000" w:themeColor="text1"/>
          <w:sz w:val="28"/>
          <w:szCs w:val="28"/>
        </w:rPr>
        <w:br/>
      </w:r>
      <w:r w:rsidR="007B5C3D" w:rsidRPr="007C1884">
        <w:rPr>
          <w:rFonts w:ascii="Arial" w:hAnsi="Arial" w:cs="Arial"/>
          <w:color w:val="000000" w:themeColor="text1"/>
          <w:sz w:val="28"/>
          <w:szCs w:val="28"/>
        </w:rPr>
        <w:t>Jetons de présence</w:t>
      </w:r>
      <w:r w:rsidR="007B5C3D">
        <w:rPr>
          <w:rFonts w:ascii="Arial" w:hAnsi="Arial" w:cs="Arial"/>
          <w:color w:val="000000" w:themeColor="text1"/>
          <w:sz w:val="28"/>
          <w:szCs w:val="28"/>
        </w:rPr>
        <w:t> :</w:t>
      </w:r>
      <w:r w:rsidR="007B5C3D" w:rsidRPr="007B5C3D">
        <w:rPr>
          <w:rFonts w:ascii="Arial" w:hAnsi="Arial" w:cs="Arial"/>
          <w:color w:val="000000" w:themeColor="text1"/>
          <w:sz w:val="28"/>
          <w:szCs w:val="28"/>
        </w:rPr>
        <w:t xml:space="preserve"> </w:t>
      </w:r>
      <w:r w:rsidR="007B5C3D" w:rsidRPr="007C1884">
        <w:rPr>
          <w:rFonts w:ascii="Arial" w:hAnsi="Arial" w:cs="Arial"/>
          <w:color w:val="000000" w:themeColor="text1"/>
          <w:sz w:val="28"/>
          <w:szCs w:val="28"/>
        </w:rPr>
        <w:t>2</w:t>
      </w:r>
      <w:r w:rsidR="007B5C3D">
        <w:rPr>
          <w:rFonts w:ascii="Arial" w:hAnsi="Arial" w:cs="Arial"/>
          <w:color w:val="000000" w:themeColor="text1"/>
          <w:sz w:val="28"/>
          <w:szCs w:val="28"/>
        </w:rPr>
        <w:t> </w:t>
      </w:r>
      <w:r w:rsidR="007B5C3D" w:rsidRPr="007C1884">
        <w:rPr>
          <w:rFonts w:ascii="Arial" w:hAnsi="Arial" w:cs="Arial"/>
          <w:color w:val="000000" w:themeColor="text1"/>
          <w:sz w:val="28"/>
          <w:szCs w:val="28"/>
        </w:rPr>
        <w:t>500,00</w:t>
      </w:r>
      <w:r w:rsidR="007B5C3D">
        <w:rPr>
          <w:rFonts w:ascii="Arial" w:hAnsi="Arial" w:cs="Arial"/>
          <w:color w:val="000000" w:themeColor="text1"/>
          <w:sz w:val="28"/>
          <w:szCs w:val="28"/>
        </w:rPr>
        <w:t> $</w:t>
      </w:r>
      <w:r w:rsidR="007B5C3D">
        <w:rPr>
          <w:rFonts w:ascii="Arial" w:hAnsi="Arial" w:cs="Arial"/>
          <w:color w:val="000000" w:themeColor="text1"/>
          <w:sz w:val="28"/>
          <w:szCs w:val="28"/>
        </w:rPr>
        <w:br/>
      </w:r>
      <w:r w:rsidR="007B5C3D" w:rsidRPr="007C1884">
        <w:rPr>
          <w:rFonts w:ascii="Arial" w:hAnsi="Arial" w:cs="Arial"/>
          <w:color w:val="000000" w:themeColor="text1"/>
          <w:sz w:val="28"/>
          <w:szCs w:val="28"/>
        </w:rPr>
        <w:t>Total salaire</w:t>
      </w:r>
      <w:r w:rsidR="007B5C3D">
        <w:rPr>
          <w:rFonts w:ascii="Arial" w:hAnsi="Arial" w:cs="Arial"/>
          <w:color w:val="000000" w:themeColor="text1"/>
          <w:sz w:val="28"/>
          <w:szCs w:val="28"/>
        </w:rPr>
        <w:t> :</w:t>
      </w:r>
      <w:r w:rsidR="007B5C3D" w:rsidRPr="007B5C3D">
        <w:rPr>
          <w:rFonts w:ascii="Arial" w:hAnsi="Arial" w:cs="Arial"/>
          <w:color w:val="000000" w:themeColor="text1"/>
          <w:sz w:val="28"/>
          <w:szCs w:val="28"/>
        </w:rPr>
        <w:t xml:space="preserve"> </w:t>
      </w:r>
      <w:r w:rsidR="007B5C3D" w:rsidRPr="007C1884">
        <w:rPr>
          <w:rFonts w:ascii="Arial" w:hAnsi="Arial" w:cs="Arial"/>
          <w:color w:val="000000" w:themeColor="text1"/>
          <w:sz w:val="28"/>
          <w:szCs w:val="28"/>
        </w:rPr>
        <w:t>2</w:t>
      </w:r>
      <w:r w:rsidR="007B5C3D">
        <w:rPr>
          <w:rFonts w:ascii="Arial" w:hAnsi="Arial" w:cs="Arial"/>
          <w:color w:val="000000" w:themeColor="text1"/>
          <w:sz w:val="28"/>
          <w:szCs w:val="28"/>
        </w:rPr>
        <w:t> </w:t>
      </w:r>
      <w:r w:rsidR="007B5C3D" w:rsidRPr="007C1884">
        <w:rPr>
          <w:rFonts w:ascii="Arial" w:hAnsi="Arial" w:cs="Arial"/>
          <w:color w:val="000000" w:themeColor="text1"/>
          <w:sz w:val="28"/>
          <w:szCs w:val="28"/>
        </w:rPr>
        <w:t>500,00</w:t>
      </w:r>
      <w:r w:rsidR="007B5C3D">
        <w:rPr>
          <w:rFonts w:ascii="Arial" w:hAnsi="Arial" w:cs="Arial"/>
          <w:color w:val="000000" w:themeColor="text1"/>
          <w:sz w:val="28"/>
          <w:szCs w:val="28"/>
        </w:rPr>
        <w:t> $</w:t>
      </w:r>
      <w:r w:rsidR="007B5C3D">
        <w:rPr>
          <w:rFonts w:ascii="Arial" w:hAnsi="Arial" w:cs="Arial"/>
          <w:color w:val="000000" w:themeColor="text1"/>
          <w:sz w:val="28"/>
          <w:szCs w:val="28"/>
        </w:rPr>
        <w:br/>
      </w:r>
      <w:r w:rsidR="007B5C3D" w:rsidRPr="007C1884">
        <w:rPr>
          <w:rFonts w:ascii="Arial" w:hAnsi="Arial" w:cs="Arial"/>
          <w:color w:val="000000" w:themeColor="text1"/>
          <w:sz w:val="28"/>
          <w:szCs w:val="28"/>
        </w:rPr>
        <w:t>Allocation</w:t>
      </w:r>
      <w:r w:rsidR="007B5C3D">
        <w:rPr>
          <w:rFonts w:ascii="Arial" w:hAnsi="Arial" w:cs="Arial"/>
          <w:color w:val="000000" w:themeColor="text1"/>
          <w:sz w:val="28"/>
          <w:szCs w:val="28"/>
        </w:rPr>
        <w:t> : [VIDE]</w:t>
      </w:r>
    </w:p>
    <w:p w14:paraId="1A6836F5" w14:textId="619D6DAE" w:rsidR="007B5C3D" w:rsidRPr="007C1884" w:rsidRDefault="007C1884" w:rsidP="007B5C3D">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MICHAUD, Éric</w:t>
      </w:r>
      <w:r w:rsidR="007B5C3D">
        <w:rPr>
          <w:rFonts w:ascii="Arial" w:hAnsi="Arial" w:cs="Arial"/>
          <w:color w:val="000000" w:themeColor="text1"/>
          <w:sz w:val="28"/>
          <w:szCs w:val="28"/>
        </w:rPr>
        <w:br/>
      </w:r>
      <w:r w:rsidR="007B5C3D" w:rsidRPr="007C1884">
        <w:rPr>
          <w:rFonts w:ascii="Arial" w:hAnsi="Arial" w:cs="Arial"/>
          <w:color w:val="000000" w:themeColor="text1"/>
          <w:sz w:val="28"/>
          <w:szCs w:val="28"/>
        </w:rPr>
        <w:t>Salaire annuel</w:t>
      </w:r>
      <w:r w:rsidR="007B5C3D">
        <w:rPr>
          <w:rFonts w:ascii="Arial" w:hAnsi="Arial" w:cs="Arial"/>
          <w:color w:val="000000" w:themeColor="text1"/>
          <w:sz w:val="28"/>
          <w:szCs w:val="28"/>
        </w:rPr>
        <w:t> : [VIDE]</w:t>
      </w:r>
      <w:r w:rsidR="007B5C3D">
        <w:rPr>
          <w:rFonts w:ascii="Arial" w:hAnsi="Arial" w:cs="Arial"/>
          <w:color w:val="000000" w:themeColor="text1"/>
          <w:sz w:val="28"/>
          <w:szCs w:val="28"/>
        </w:rPr>
        <w:br/>
      </w:r>
      <w:r w:rsidR="007B5C3D" w:rsidRPr="007C1884">
        <w:rPr>
          <w:rFonts w:ascii="Arial" w:hAnsi="Arial" w:cs="Arial"/>
          <w:color w:val="000000" w:themeColor="text1"/>
          <w:sz w:val="28"/>
          <w:szCs w:val="28"/>
        </w:rPr>
        <w:t>Jetons de présence</w:t>
      </w:r>
      <w:r w:rsidR="007B5C3D">
        <w:rPr>
          <w:rFonts w:ascii="Arial" w:hAnsi="Arial" w:cs="Arial"/>
          <w:color w:val="000000" w:themeColor="text1"/>
          <w:sz w:val="28"/>
          <w:szCs w:val="28"/>
        </w:rPr>
        <w:t> :</w:t>
      </w:r>
      <w:r w:rsidR="007B5C3D" w:rsidRPr="007B5C3D">
        <w:rPr>
          <w:rFonts w:ascii="Arial" w:hAnsi="Arial" w:cs="Arial"/>
          <w:color w:val="000000" w:themeColor="text1"/>
          <w:sz w:val="28"/>
          <w:szCs w:val="28"/>
        </w:rPr>
        <w:t xml:space="preserve"> </w:t>
      </w:r>
      <w:r w:rsidR="007B5C3D" w:rsidRPr="007C1884">
        <w:rPr>
          <w:rFonts w:ascii="Arial" w:hAnsi="Arial" w:cs="Arial"/>
          <w:color w:val="000000" w:themeColor="text1"/>
          <w:sz w:val="28"/>
          <w:szCs w:val="28"/>
        </w:rPr>
        <w:t>1</w:t>
      </w:r>
      <w:r w:rsidR="007B5C3D">
        <w:rPr>
          <w:rFonts w:ascii="Arial" w:hAnsi="Arial" w:cs="Arial"/>
          <w:color w:val="000000" w:themeColor="text1"/>
          <w:sz w:val="28"/>
          <w:szCs w:val="28"/>
        </w:rPr>
        <w:t> </w:t>
      </w:r>
      <w:r w:rsidR="007B5C3D" w:rsidRPr="007C1884">
        <w:rPr>
          <w:rFonts w:ascii="Arial" w:hAnsi="Arial" w:cs="Arial"/>
          <w:color w:val="000000" w:themeColor="text1"/>
          <w:sz w:val="28"/>
          <w:szCs w:val="28"/>
        </w:rPr>
        <w:t>000,00</w:t>
      </w:r>
      <w:r w:rsidR="007B5C3D">
        <w:rPr>
          <w:rFonts w:ascii="Arial" w:hAnsi="Arial" w:cs="Arial"/>
          <w:color w:val="000000" w:themeColor="text1"/>
          <w:sz w:val="28"/>
          <w:szCs w:val="28"/>
        </w:rPr>
        <w:t> $</w:t>
      </w:r>
      <w:r w:rsidR="007B5C3D">
        <w:rPr>
          <w:rFonts w:ascii="Arial" w:hAnsi="Arial" w:cs="Arial"/>
          <w:color w:val="000000" w:themeColor="text1"/>
          <w:sz w:val="28"/>
          <w:szCs w:val="28"/>
        </w:rPr>
        <w:br/>
      </w:r>
      <w:r w:rsidR="007B5C3D" w:rsidRPr="007C1884">
        <w:rPr>
          <w:rFonts w:ascii="Arial" w:hAnsi="Arial" w:cs="Arial"/>
          <w:color w:val="000000" w:themeColor="text1"/>
          <w:sz w:val="28"/>
          <w:szCs w:val="28"/>
        </w:rPr>
        <w:t>Total salaire</w:t>
      </w:r>
      <w:r w:rsidR="007B5C3D">
        <w:rPr>
          <w:rFonts w:ascii="Arial" w:hAnsi="Arial" w:cs="Arial"/>
          <w:color w:val="000000" w:themeColor="text1"/>
          <w:sz w:val="28"/>
          <w:szCs w:val="28"/>
        </w:rPr>
        <w:t> :</w:t>
      </w:r>
      <w:r w:rsidR="007B5C3D" w:rsidRPr="007B5C3D">
        <w:rPr>
          <w:rFonts w:ascii="Arial" w:hAnsi="Arial" w:cs="Arial"/>
          <w:color w:val="000000" w:themeColor="text1"/>
          <w:sz w:val="28"/>
          <w:szCs w:val="28"/>
        </w:rPr>
        <w:t xml:space="preserve"> </w:t>
      </w:r>
      <w:r w:rsidR="007B5C3D" w:rsidRPr="007C1884">
        <w:rPr>
          <w:rFonts w:ascii="Arial" w:hAnsi="Arial" w:cs="Arial"/>
          <w:color w:val="000000" w:themeColor="text1"/>
          <w:sz w:val="28"/>
          <w:szCs w:val="28"/>
        </w:rPr>
        <w:t>1</w:t>
      </w:r>
      <w:r w:rsidR="007B5C3D">
        <w:rPr>
          <w:rFonts w:ascii="Arial" w:hAnsi="Arial" w:cs="Arial"/>
          <w:color w:val="000000" w:themeColor="text1"/>
          <w:sz w:val="28"/>
          <w:szCs w:val="28"/>
        </w:rPr>
        <w:t> </w:t>
      </w:r>
      <w:r w:rsidR="007B5C3D" w:rsidRPr="007C1884">
        <w:rPr>
          <w:rFonts w:ascii="Arial" w:hAnsi="Arial" w:cs="Arial"/>
          <w:color w:val="000000" w:themeColor="text1"/>
          <w:sz w:val="28"/>
          <w:szCs w:val="28"/>
        </w:rPr>
        <w:t>000,00</w:t>
      </w:r>
      <w:r w:rsidR="007B5C3D">
        <w:rPr>
          <w:rFonts w:ascii="Arial" w:hAnsi="Arial" w:cs="Arial"/>
          <w:color w:val="000000" w:themeColor="text1"/>
          <w:sz w:val="28"/>
          <w:szCs w:val="28"/>
        </w:rPr>
        <w:t> $</w:t>
      </w:r>
      <w:r w:rsidR="007B5C3D">
        <w:rPr>
          <w:rFonts w:ascii="Arial" w:hAnsi="Arial" w:cs="Arial"/>
          <w:color w:val="000000" w:themeColor="text1"/>
          <w:sz w:val="28"/>
          <w:szCs w:val="28"/>
        </w:rPr>
        <w:br/>
      </w:r>
      <w:r w:rsidR="007B5C3D" w:rsidRPr="007C1884">
        <w:rPr>
          <w:rFonts w:ascii="Arial" w:hAnsi="Arial" w:cs="Arial"/>
          <w:color w:val="000000" w:themeColor="text1"/>
          <w:sz w:val="28"/>
          <w:szCs w:val="28"/>
        </w:rPr>
        <w:t>Allocation</w:t>
      </w:r>
      <w:r w:rsidR="007B5C3D">
        <w:rPr>
          <w:rFonts w:ascii="Arial" w:hAnsi="Arial" w:cs="Arial"/>
          <w:color w:val="000000" w:themeColor="text1"/>
          <w:sz w:val="28"/>
          <w:szCs w:val="28"/>
        </w:rPr>
        <w:t> : [VIDE]</w:t>
      </w:r>
    </w:p>
    <w:p w14:paraId="2E25091B" w14:textId="6F814D86" w:rsidR="007F3EBB" w:rsidRDefault="007F3EBB"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01F05C59" w14:textId="4ECC260B" w:rsidR="007F3EBB" w:rsidRDefault="00E17715"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67</w:t>
      </w:r>
    </w:p>
    <w:p w14:paraId="4B7F162D" w14:textId="04A9CF00" w:rsidR="007C1884" w:rsidRPr="000A7D6C" w:rsidRDefault="007C1884" w:rsidP="00761890">
      <w:pPr>
        <w:pStyle w:val="Titre2"/>
        <w:spacing w:before="360" w:after="360"/>
      </w:pPr>
      <w:r w:rsidRPr="000A7D6C">
        <w:t>Rémunération des dirigeants</w:t>
      </w:r>
    </w:p>
    <w:p w14:paraId="601EF3D8" w14:textId="77777777" w:rsidR="00761890" w:rsidRDefault="00761890" w:rsidP="00761890">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lastRenderedPageBreak/>
        <w:t>DÉBUT TABLEAU :</w:t>
      </w:r>
    </w:p>
    <w:p w14:paraId="65D5C2B8" w14:textId="77777777" w:rsidR="000A7D6C" w:rsidRDefault="000A7D6C" w:rsidP="000A7D6C">
      <w:pPr>
        <w:widowControl w:val="0"/>
        <w:spacing w:beforeLines="150" w:before="360" w:afterLines="150" w:after="360" w:line="240" w:lineRule="auto"/>
        <w:rPr>
          <w:rFonts w:ascii="Arial" w:hAnsi="Arial" w:cs="Arial"/>
          <w:sz w:val="28"/>
        </w:rPr>
      </w:pPr>
      <w:r>
        <w:rPr>
          <w:rFonts w:ascii="Arial" w:hAnsi="Arial" w:cs="Arial"/>
          <w:sz w:val="28"/>
        </w:rPr>
        <w:t>DÉBUT CLÉS :</w:t>
      </w:r>
    </w:p>
    <w:p w14:paraId="549C0B52" w14:textId="76B3F911" w:rsidR="000A7D6C" w:rsidRDefault="000A7D6C" w:rsidP="000A7D6C">
      <w:pPr>
        <w:widowControl w:val="0"/>
        <w:spacing w:beforeLines="150" w:before="360" w:afterLines="150" w:after="360" w:line="240" w:lineRule="auto"/>
        <w:rPr>
          <w:rFonts w:ascii="Arial" w:hAnsi="Arial" w:cs="Arial"/>
          <w:sz w:val="28"/>
        </w:rPr>
      </w:pPr>
      <w:r w:rsidRPr="00E020F2">
        <w:rPr>
          <w:rFonts w:ascii="Arial" w:hAnsi="Arial" w:cs="Arial"/>
          <w:sz w:val="28"/>
        </w:rPr>
        <w:t>Revenu</w:t>
      </w:r>
      <w:r>
        <w:rPr>
          <w:rFonts w:ascii="Arial" w:hAnsi="Arial" w:cs="Arial"/>
          <w:sz w:val="28"/>
        </w:rPr>
        <w:t>s :</w:t>
      </w:r>
      <w:r w:rsidRPr="00E020F2">
        <w:rPr>
          <w:rFonts w:ascii="Arial" w:hAnsi="Arial" w:cs="Arial"/>
          <w:sz w:val="28"/>
        </w:rPr>
        <w:t xml:space="preserve"> Revenu</w:t>
      </w:r>
      <w:r>
        <w:rPr>
          <w:rFonts w:ascii="Arial" w:hAnsi="Arial" w:cs="Arial"/>
          <w:sz w:val="28"/>
        </w:rPr>
        <w:t>s</w:t>
      </w:r>
      <w:r w:rsidRPr="00E020F2">
        <w:rPr>
          <w:rFonts w:ascii="Arial" w:hAnsi="Arial" w:cs="Arial"/>
          <w:sz w:val="28"/>
        </w:rPr>
        <w:t xml:space="preserve"> d’emploi 202</w:t>
      </w:r>
      <w:r>
        <w:rPr>
          <w:rFonts w:ascii="Arial" w:hAnsi="Arial" w:cs="Arial"/>
          <w:sz w:val="28"/>
        </w:rPr>
        <w:t>5</w:t>
      </w:r>
    </w:p>
    <w:p w14:paraId="016B3A03" w14:textId="77777777" w:rsidR="000A7D6C" w:rsidRDefault="000A7D6C" w:rsidP="000A7D6C">
      <w:pPr>
        <w:widowControl w:val="0"/>
        <w:spacing w:beforeLines="150" w:before="360" w:afterLines="150" w:after="360" w:line="240" w:lineRule="auto"/>
        <w:rPr>
          <w:rFonts w:ascii="Arial" w:hAnsi="Arial" w:cs="Arial"/>
          <w:sz w:val="28"/>
        </w:rPr>
      </w:pPr>
      <w:r w:rsidRPr="00E020F2">
        <w:rPr>
          <w:rFonts w:ascii="Arial" w:hAnsi="Arial" w:cs="Arial"/>
          <w:sz w:val="28"/>
        </w:rPr>
        <w:t>Vacances</w:t>
      </w:r>
      <w:r>
        <w:rPr>
          <w:rFonts w:ascii="Arial" w:hAnsi="Arial" w:cs="Arial"/>
          <w:sz w:val="28"/>
        </w:rPr>
        <w:t xml:space="preserve"> : </w:t>
      </w:r>
      <w:r w:rsidRPr="00E020F2">
        <w:rPr>
          <w:rFonts w:ascii="Arial" w:hAnsi="Arial" w:cs="Arial"/>
          <w:sz w:val="28"/>
        </w:rPr>
        <w:t>Vacances (en semaine)</w:t>
      </w:r>
    </w:p>
    <w:p w14:paraId="099D23D0" w14:textId="77777777" w:rsidR="000A7D6C" w:rsidRPr="00E020F2" w:rsidRDefault="000A7D6C" w:rsidP="000A7D6C">
      <w:pPr>
        <w:widowControl w:val="0"/>
        <w:spacing w:beforeLines="150" w:before="360" w:afterLines="150" w:after="360" w:line="240" w:lineRule="auto"/>
        <w:rPr>
          <w:rFonts w:ascii="Arial" w:hAnsi="Arial" w:cs="Arial"/>
          <w:sz w:val="28"/>
        </w:rPr>
      </w:pPr>
      <w:r w:rsidRPr="00E020F2">
        <w:rPr>
          <w:rFonts w:ascii="Arial" w:hAnsi="Arial" w:cs="Arial"/>
          <w:sz w:val="28"/>
        </w:rPr>
        <w:t>Assurance</w:t>
      </w:r>
      <w:r>
        <w:rPr>
          <w:rFonts w:ascii="Arial" w:hAnsi="Arial" w:cs="Arial"/>
          <w:sz w:val="28"/>
        </w:rPr>
        <w:t> :</w:t>
      </w:r>
      <w:r w:rsidRPr="00E020F2">
        <w:rPr>
          <w:rFonts w:ascii="Arial" w:hAnsi="Arial" w:cs="Arial"/>
          <w:sz w:val="28"/>
        </w:rPr>
        <w:t xml:space="preserve"> Assurance Participation employeur</w:t>
      </w:r>
    </w:p>
    <w:p w14:paraId="6C73A82B" w14:textId="77777777" w:rsidR="000A7D6C" w:rsidRPr="00E020F2" w:rsidRDefault="000A7D6C" w:rsidP="000A7D6C">
      <w:pPr>
        <w:widowControl w:val="0"/>
        <w:spacing w:beforeLines="150" w:before="360" w:afterLines="150" w:after="360" w:line="240" w:lineRule="auto"/>
        <w:rPr>
          <w:rFonts w:ascii="Arial" w:hAnsi="Arial" w:cs="Arial"/>
          <w:sz w:val="28"/>
        </w:rPr>
      </w:pPr>
      <w:r w:rsidRPr="00E020F2">
        <w:rPr>
          <w:rFonts w:ascii="Arial" w:hAnsi="Arial" w:cs="Arial"/>
          <w:sz w:val="28"/>
        </w:rPr>
        <w:t>Régime de retraite</w:t>
      </w:r>
      <w:r>
        <w:rPr>
          <w:rFonts w:ascii="Arial" w:hAnsi="Arial" w:cs="Arial"/>
          <w:sz w:val="28"/>
        </w:rPr>
        <w:t xml:space="preserve"> : </w:t>
      </w:r>
      <w:r w:rsidRPr="00E020F2">
        <w:rPr>
          <w:rFonts w:ascii="Arial" w:hAnsi="Arial" w:cs="Arial"/>
          <w:sz w:val="28"/>
        </w:rPr>
        <w:t>Régime de retraite Participation</w:t>
      </w:r>
      <w:r>
        <w:rPr>
          <w:rFonts w:ascii="Arial" w:hAnsi="Arial" w:cs="Arial"/>
          <w:sz w:val="28"/>
        </w:rPr>
        <w:t xml:space="preserve"> </w:t>
      </w:r>
      <w:r w:rsidRPr="00E020F2">
        <w:rPr>
          <w:rFonts w:ascii="Arial" w:hAnsi="Arial" w:cs="Arial"/>
          <w:sz w:val="28"/>
        </w:rPr>
        <w:t>employeur</w:t>
      </w:r>
    </w:p>
    <w:p w14:paraId="2C077B83" w14:textId="77777777" w:rsidR="000A7D6C" w:rsidRDefault="000A7D6C" w:rsidP="000A7D6C">
      <w:pPr>
        <w:widowControl w:val="0"/>
        <w:spacing w:beforeLines="150" w:before="360" w:afterLines="150" w:after="360" w:line="240" w:lineRule="auto"/>
        <w:rPr>
          <w:rFonts w:ascii="Arial" w:hAnsi="Arial" w:cs="Arial"/>
          <w:sz w:val="28"/>
        </w:rPr>
      </w:pPr>
      <w:r>
        <w:rPr>
          <w:rFonts w:ascii="Arial" w:hAnsi="Arial" w:cs="Arial"/>
          <w:sz w:val="28"/>
        </w:rPr>
        <w:t>FIN CLÉS.</w:t>
      </w:r>
    </w:p>
    <w:p w14:paraId="5DF787C9" w14:textId="1B588CAE" w:rsidR="005E40A3" w:rsidRDefault="005E40A3"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DONNÉES :</w:t>
      </w:r>
    </w:p>
    <w:p w14:paraId="46DDAF21" w14:textId="6EC8EAF3" w:rsidR="000A7D6C" w:rsidRPr="007C1884" w:rsidRDefault="000A7D6C" w:rsidP="005E40A3">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Nom</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Alain Dufort</w:t>
      </w:r>
      <w:r>
        <w:rPr>
          <w:rFonts w:ascii="Arial" w:hAnsi="Arial" w:cs="Arial"/>
          <w:color w:val="000000" w:themeColor="text1"/>
          <w:sz w:val="28"/>
          <w:szCs w:val="28"/>
        </w:rPr>
        <w:br/>
      </w:r>
      <w:r w:rsidRPr="007C1884">
        <w:rPr>
          <w:rFonts w:ascii="Arial" w:hAnsi="Arial" w:cs="Arial"/>
          <w:color w:val="000000" w:themeColor="text1"/>
          <w:sz w:val="28"/>
          <w:szCs w:val="28"/>
        </w:rPr>
        <w:t>Titre</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Directeur général</w:t>
      </w:r>
      <w:r>
        <w:rPr>
          <w:rFonts w:ascii="Arial" w:hAnsi="Arial" w:cs="Arial"/>
          <w:color w:val="000000" w:themeColor="text1"/>
          <w:sz w:val="28"/>
          <w:szCs w:val="28"/>
        </w:rPr>
        <w:br/>
      </w:r>
      <w:r w:rsidRPr="007C1884">
        <w:rPr>
          <w:rFonts w:ascii="Arial" w:hAnsi="Arial" w:cs="Arial"/>
          <w:color w:val="000000" w:themeColor="text1"/>
          <w:sz w:val="28"/>
          <w:szCs w:val="28"/>
        </w:rPr>
        <w:t>Revenus</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295</w:t>
      </w:r>
      <w:r w:rsidR="005E40A3">
        <w:rPr>
          <w:rFonts w:ascii="Arial" w:hAnsi="Arial" w:cs="Arial"/>
          <w:color w:val="000000" w:themeColor="text1"/>
          <w:sz w:val="28"/>
          <w:szCs w:val="28"/>
        </w:rPr>
        <w:t> </w:t>
      </w:r>
      <w:r w:rsidR="005E40A3" w:rsidRPr="007C1884">
        <w:rPr>
          <w:rFonts w:ascii="Arial" w:hAnsi="Arial" w:cs="Arial"/>
          <w:color w:val="000000" w:themeColor="text1"/>
          <w:sz w:val="28"/>
          <w:szCs w:val="28"/>
        </w:rPr>
        <w:t>751,84</w:t>
      </w:r>
      <w:r w:rsidR="005E40A3">
        <w:rPr>
          <w:rFonts w:ascii="Arial" w:hAnsi="Arial" w:cs="Arial"/>
          <w:color w:val="000000" w:themeColor="text1"/>
          <w:sz w:val="28"/>
          <w:szCs w:val="28"/>
        </w:rPr>
        <w:t> $</w:t>
      </w:r>
      <w:r>
        <w:rPr>
          <w:rFonts w:ascii="Arial" w:hAnsi="Arial" w:cs="Arial"/>
          <w:color w:val="000000" w:themeColor="text1"/>
          <w:sz w:val="28"/>
          <w:szCs w:val="28"/>
        </w:rPr>
        <w:br/>
      </w:r>
      <w:r w:rsidRPr="007C1884">
        <w:rPr>
          <w:rFonts w:ascii="Arial" w:hAnsi="Arial" w:cs="Arial"/>
          <w:color w:val="000000" w:themeColor="text1"/>
          <w:sz w:val="28"/>
          <w:szCs w:val="28"/>
        </w:rPr>
        <w:t>Vacances</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6</w:t>
      </w:r>
      <w:r>
        <w:rPr>
          <w:rFonts w:ascii="Arial" w:hAnsi="Arial" w:cs="Arial"/>
          <w:color w:val="000000" w:themeColor="text1"/>
          <w:sz w:val="28"/>
          <w:szCs w:val="28"/>
        </w:rPr>
        <w:br/>
      </w:r>
      <w:r w:rsidRPr="007C1884">
        <w:rPr>
          <w:rFonts w:ascii="Arial" w:hAnsi="Arial" w:cs="Arial"/>
          <w:color w:val="000000" w:themeColor="text1"/>
          <w:sz w:val="28"/>
          <w:szCs w:val="28"/>
        </w:rPr>
        <w:t>Assurance</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6</w:t>
      </w:r>
      <w:r w:rsidR="005E40A3">
        <w:rPr>
          <w:rFonts w:ascii="Arial" w:hAnsi="Arial" w:cs="Arial"/>
          <w:color w:val="000000" w:themeColor="text1"/>
          <w:sz w:val="28"/>
          <w:szCs w:val="28"/>
        </w:rPr>
        <w:t> </w:t>
      </w:r>
      <w:r w:rsidR="005E40A3" w:rsidRPr="007C1884">
        <w:rPr>
          <w:rFonts w:ascii="Arial" w:hAnsi="Arial" w:cs="Arial"/>
          <w:color w:val="000000" w:themeColor="text1"/>
          <w:sz w:val="28"/>
          <w:szCs w:val="28"/>
        </w:rPr>
        <w:t>372,84</w:t>
      </w:r>
      <w:r w:rsidR="005E40A3">
        <w:rPr>
          <w:rFonts w:ascii="Arial" w:hAnsi="Arial" w:cs="Arial"/>
          <w:color w:val="000000" w:themeColor="text1"/>
          <w:sz w:val="28"/>
          <w:szCs w:val="28"/>
        </w:rPr>
        <w:t> $</w:t>
      </w:r>
      <w:r>
        <w:rPr>
          <w:rFonts w:ascii="Arial" w:hAnsi="Arial" w:cs="Arial"/>
          <w:color w:val="000000" w:themeColor="text1"/>
          <w:sz w:val="28"/>
          <w:szCs w:val="28"/>
        </w:rPr>
        <w:br/>
      </w:r>
      <w:r w:rsidRPr="007C1884">
        <w:rPr>
          <w:rFonts w:ascii="Arial" w:hAnsi="Arial" w:cs="Arial"/>
          <w:color w:val="000000" w:themeColor="text1"/>
          <w:sz w:val="28"/>
          <w:szCs w:val="28"/>
        </w:rPr>
        <w:t>Régime de retraite</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32</w:t>
      </w:r>
      <w:r w:rsidR="005E40A3">
        <w:rPr>
          <w:rFonts w:ascii="Arial" w:hAnsi="Arial" w:cs="Arial"/>
          <w:color w:val="000000" w:themeColor="text1"/>
          <w:sz w:val="28"/>
          <w:szCs w:val="28"/>
        </w:rPr>
        <w:t> </w:t>
      </w:r>
      <w:r w:rsidR="005E40A3" w:rsidRPr="007C1884">
        <w:rPr>
          <w:rFonts w:ascii="Arial" w:hAnsi="Arial" w:cs="Arial"/>
          <w:color w:val="000000" w:themeColor="text1"/>
          <w:sz w:val="28"/>
          <w:szCs w:val="28"/>
        </w:rPr>
        <w:t>760,42</w:t>
      </w:r>
      <w:r w:rsidR="005E40A3">
        <w:rPr>
          <w:rFonts w:ascii="Arial" w:hAnsi="Arial" w:cs="Arial"/>
          <w:color w:val="000000" w:themeColor="text1"/>
          <w:sz w:val="28"/>
          <w:szCs w:val="28"/>
        </w:rPr>
        <w:t> $</w:t>
      </w:r>
    </w:p>
    <w:p w14:paraId="1A7ECB32" w14:textId="560ACE5C" w:rsidR="000A7D6C" w:rsidRPr="007C1884" w:rsidRDefault="000A7D6C" w:rsidP="005E40A3">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Nom</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Sylvain Gonthier</w:t>
      </w:r>
      <w:r>
        <w:rPr>
          <w:rFonts w:ascii="Arial" w:hAnsi="Arial" w:cs="Arial"/>
          <w:color w:val="000000" w:themeColor="text1"/>
          <w:sz w:val="28"/>
          <w:szCs w:val="28"/>
        </w:rPr>
        <w:br/>
      </w:r>
      <w:r w:rsidRPr="007C1884">
        <w:rPr>
          <w:rFonts w:ascii="Arial" w:hAnsi="Arial" w:cs="Arial"/>
          <w:color w:val="000000" w:themeColor="text1"/>
          <w:sz w:val="28"/>
          <w:szCs w:val="28"/>
        </w:rPr>
        <w:t>Titre</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Directeur principal opérations</w:t>
      </w:r>
      <w:r>
        <w:rPr>
          <w:rFonts w:ascii="Arial" w:hAnsi="Arial" w:cs="Arial"/>
          <w:color w:val="000000" w:themeColor="text1"/>
          <w:sz w:val="28"/>
          <w:szCs w:val="28"/>
        </w:rPr>
        <w:br/>
      </w:r>
      <w:r w:rsidRPr="007C1884">
        <w:rPr>
          <w:rFonts w:ascii="Arial" w:hAnsi="Arial" w:cs="Arial"/>
          <w:color w:val="000000" w:themeColor="text1"/>
          <w:sz w:val="28"/>
          <w:szCs w:val="28"/>
        </w:rPr>
        <w:t>Revenus</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264</w:t>
      </w:r>
      <w:r w:rsidR="005E40A3">
        <w:rPr>
          <w:rFonts w:ascii="Arial" w:hAnsi="Arial" w:cs="Arial"/>
          <w:color w:val="000000" w:themeColor="text1"/>
          <w:sz w:val="28"/>
          <w:szCs w:val="28"/>
        </w:rPr>
        <w:t> </w:t>
      </w:r>
      <w:r w:rsidR="005E40A3" w:rsidRPr="007C1884">
        <w:rPr>
          <w:rFonts w:ascii="Arial" w:hAnsi="Arial" w:cs="Arial"/>
          <w:color w:val="000000" w:themeColor="text1"/>
          <w:sz w:val="28"/>
          <w:szCs w:val="28"/>
        </w:rPr>
        <w:t>737,44</w:t>
      </w:r>
      <w:r w:rsidR="005E40A3">
        <w:rPr>
          <w:rFonts w:ascii="Arial" w:hAnsi="Arial" w:cs="Arial"/>
          <w:color w:val="000000" w:themeColor="text1"/>
          <w:sz w:val="28"/>
          <w:szCs w:val="28"/>
        </w:rPr>
        <w:t> $</w:t>
      </w:r>
      <w:r>
        <w:rPr>
          <w:rFonts w:ascii="Arial" w:hAnsi="Arial" w:cs="Arial"/>
          <w:color w:val="000000" w:themeColor="text1"/>
          <w:sz w:val="28"/>
          <w:szCs w:val="28"/>
        </w:rPr>
        <w:br/>
      </w:r>
      <w:r w:rsidRPr="007C1884">
        <w:rPr>
          <w:rFonts w:ascii="Arial" w:hAnsi="Arial" w:cs="Arial"/>
          <w:color w:val="000000" w:themeColor="text1"/>
          <w:sz w:val="28"/>
          <w:szCs w:val="28"/>
        </w:rPr>
        <w:t>Vacances</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5</w:t>
      </w:r>
      <w:r>
        <w:rPr>
          <w:rFonts w:ascii="Arial" w:hAnsi="Arial" w:cs="Arial"/>
          <w:color w:val="000000" w:themeColor="text1"/>
          <w:sz w:val="28"/>
          <w:szCs w:val="28"/>
        </w:rPr>
        <w:br/>
      </w:r>
      <w:r w:rsidRPr="007C1884">
        <w:rPr>
          <w:rFonts w:ascii="Arial" w:hAnsi="Arial" w:cs="Arial"/>
          <w:color w:val="000000" w:themeColor="text1"/>
          <w:sz w:val="28"/>
          <w:szCs w:val="28"/>
        </w:rPr>
        <w:t>Assurance</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6</w:t>
      </w:r>
      <w:r w:rsidR="005E40A3">
        <w:rPr>
          <w:rFonts w:ascii="Arial" w:hAnsi="Arial" w:cs="Arial"/>
          <w:color w:val="000000" w:themeColor="text1"/>
          <w:sz w:val="28"/>
          <w:szCs w:val="28"/>
        </w:rPr>
        <w:t> </w:t>
      </w:r>
      <w:r w:rsidR="005E40A3" w:rsidRPr="007C1884">
        <w:rPr>
          <w:rFonts w:ascii="Arial" w:hAnsi="Arial" w:cs="Arial"/>
          <w:color w:val="000000" w:themeColor="text1"/>
          <w:sz w:val="28"/>
          <w:szCs w:val="28"/>
        </w:rPr>
        <w:t>372,84</w:t>
      </w:r>
      <w:r w:rsidR="005E40A3">
        <w:rPr>
          <w:rFonts w:ascii="Arial" w:hAnsi="Arial" w:cs="Arial"/>
          <w:color w:val="000000" w:themeColor="text1"/>
          <w:sz w:val="28"/>
          <w:szCs w:val="28"/>
        </w:rPr>
        <w:t> $</w:t>
      </w:r>
      <w:r>
        <w:rPr>
          <w:rFonts w:ascii="Arial" w:hAnsi="Arial" w:cs="Arial"/>
          <w:color w:val="000000" w:themeColor="text1"/>
          <w:sz w:val="28"/>
          <w:szCs w:val="28"/>
        </w:rPr>
        <w:br/>
      </w:r>
      <w:r w:rsidRPr="007C1884">
        <w:rPr>
          <w:rFonts w:ascii="Arial" w:hAnsi="Arial" w:cs="Arial"/>
          <w:color w:val="000000" w:themeColor="text1"/>
          <w:sz w:val="28"/>
          <w:szCs w:val="28"/>
        </w:rPr>
        <w:t>Régime de retraite</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32</w:t>
      </w:r>
      <w:r w:rsidR="005E40A3">
        <w:rPr>
          <w:rFonts w:ascii="Arial" w:hAnsi="Arial" w:cs="Arial"/>
          <w:color w:val="000000" w:themeColor="text1"/>
          <w:sz w:val="28"/>
          <w:szCs w:val="28"/>
        </w:rPr>
        <w:t> </w:t>
      </w:r>
      <w:r w:rsidR="005E40A3" w:rsidRPr="007C1884">
        <w:rPr>
          <w:rFonts w:ascii="Arial" w:hAnsi="Arial" w:cs="Arial"/>
          <w:color w:val="000000" w:themeColor="text1"/>
          <w:sz w:val="28"/>
          <w:szCs w:val="28"/>
        </w:rPr>
        <w:t>184,25</w:t>
      </w:r>
      <w:r w:rsidR="005E40A3">
        <w:rPr>
          <w:rFonts w:ascii="Arial" w:hAnsi="Arial" w:cs="Arial"/>
          <w:color w:val="000000" w:themeColor="text1"/>
          <w:sz w:val="28"/>
          <w:szCs w:val="28"/>
        </w:rPr>
        <w:t> $</w:t>
      </w:r>
    </w:p>
    <w:p w14:paraId="2FD593E0" w14:textId="653735ED" w:rsidR="000A7D6C" w:rsidRPr="007C1884" w:rsidRDefault="000A7D6C" w:rsidP="005E40A3">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Nom</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Lynn Boivin</w:t>
      </w:r>
      <w:r>
        <w:rPr>
          <w:rFonts w:ascii="Arial" w:hAnsi="Arial" w:cs="Arial"/>
          <w:color w:val="000000" w:themeColor="text1"/>
          <w:sz w:val="28"/>
          <w:szCs w:val="28"/>
        </w:rPr>
        <w:br/>
      </w:r>
      <w:r w:rsidRPr="007C1884">
        <w:rPr>
          <w:rFonts w:ascii="Arial" w:hAnsi="Arial" w:cs="Arial"/>
          <w:color w:val="000000" w:themeColor="text1"/>
          <w:sz w:val="28"/>
          <w:szCs w:val="28"/>
        </w:rPr>
        <w:t>Titre</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Directrice principale</w:t>
      </w:r>
      <w:r w:rsid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 xml:space="preserve">finances et transformation organisationnelle </w:t>
      </w:r>
      <w:r w:rsidR="005E40A3">
        <w:rPr>
          <w:rFonts w:ascii="Arial" w:hAnsi="Arial" w:cs="Arial"/>
          <w:color w:val="000000" w:themeColor="text1"/>
          <w:sz w:val="28"/>
          <w:szCs w:val="28"/>
        </w:rPr>
        <w:t xml:space="preserve">NOTE DE BAS DE PAGE </w:t>
      </w:r>
      <w:r w:rsidR="005E40A3" w:rsidRPr="007C1884">
        <w:rPr>
          <w:rFonts w:ascii="Arial" w:hAnsi="Arial" w:cs="Arial"/>
          <w:color w:val="000000" w:themeColor="text1"/>
          <w:sz w:val="28"/>
          <w:szCs w:val="28"/>
        </w:rPr>
        <w:t>(1)</w:t>
      </w:r>
      <w:r>
        <w:rPr>
          <w:rFonts w:ascii="Arial" w:hAnsi="Arial" w:cs="Arial"/>
          <w:color w:val="000000" w:themeColor="text1"/>
          <w:sz w:val="28"/>
          <w:szCs w:val="28"/>
        </w:rPr>
        <w:br/>
      </w:r>
      <w:r w:rsidRPr="007C1884">
        <w:rPr>
          <w:rFonts w:ascii="Arial" w:hAnsi="Arial" w:cs="Arial"/>
          <w:color w:val="000000" w:themeColor="text1"/>
          <w:sz w:val="28"/>
          <w:szCs w:val="28"/>
        </w:rPr>
        <w:t>Revenus</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88</w:t>
      </w:r>
      <w:r w:rsidR="005E40A3">
        <w:rPr>
          <w:rFonts w:ascii="Arial" w:hAnsi="Arial" w:cs="Arial"/>
          <w:color w:val="000000" w:themeColor="text1"/>
          <w:sz w:val="28"/>
          <w:szCs w:val="28"/>
        </w:rPr>
        <w:t> </w:t>
      </w:r>
      <w:r w:rsidR="005E40A3" w:rsidRPr="007C1884">
        <w:rPr>
          <w:rFonts w:ascii="Arial" w:hAnsi="Arial" w:cs="Arial"/>
          <w:color w:val="000000" w:themeColor="text1"/>
          <w:sz w:val="28"/>
          <w:szCs w:val="28"/>
        </w:rPr>
        <w:t>865,54</w:t>
      </w:r>
      <w:r w:rsidR="005E40A3">
        <w:rPr>
          <w:rFonts w:ascii="Arial" w:hAnsi="Arial" w:cs="Arial"/>
          <w:color w:val="000000" w:themeColor="text1"/>
          <w:sz w:val="28"/>
          <w:szCs w:val="28"/>
        </w:rPr>
        <w:t> $</w:t>
      </w:r>
      <w:r>
        <w:rPr>
          <w:rFonts w:ascii="Arial" w:hAnsi="Arial" w:cs="Arial"/>
          <w:color w:val="000000" w:themeColor="text1"/>
          <w:sz w:val="28"/>
          <w:szCs w:val="28"/>
        </w:rPr>
        <w:br/>
      </w:r>
      <w:r w:rsidRPr="007C1884">
        <w:rPr>
          <w:rFonts w:ascii="Arial" w:hAnsi="Arial" w:cs="Arial"/>
          <w:color w:val="000000" w:themeColor="text1"/>
          <w:sz w:val="28"/>
          <w:szCs w:val="28"/>
        </w:rPr>
        <w:t>Vacances</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2</w:t>
      </w:r>
      <w:r>
        <w:rPr>
          <w:rFonts w:ascii="Arial" w:hAnsi="Arial" w:cs="Arial"/>
          <w:color w:val="000000" w:themeColor="text1"/>
          <w:sz w:val="28"/>
          <w:szCs w:val="28"/>
        </w:rPr>
        <w:br/>
      </w:r>
      <w:r w:rsidRPr="007C1884">
        <w:rPr>
          <w:rFonts w:ascii="Arial" w:hAnsi="Arial" w:cs="Arial"/>
          <w:color w:val="000000" w:themeColor="text1"/>
          <w:sz w:val="28"/>
          <w:szCs w:val="28"/>
        </w:rPr>
        <w:t>Assurance</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1</w:t>
      </w:r>
      <w:r w:rsidR="005E40A3">
        <w:rPr>
          <w:rFonts w:ascii="Arial" w:hAnsi="Arial" w:cs="Arial"/>
          <w:color w:val="000000" w:themeColor="text1"/>
          <w:sz w:val="28"/>
          <w:szCs w:val="28"/>
        </w:rPr>
        <w:t> </w:t>
      </w:r>
      <w:r w:rsidR="005E40A3" w:rsidRPr="007C1884">
        <w:rPr>
          <w:rFonts w:ascii="Arial" w:hAnsi="Arial" w:cs="Arial"/>
          <w:color w:val="000000" w:themeColor="text1"/>
          <w:sz w:val="28"/>
          <w:szCs w:val="28"/>
        </w:rPr>
        <w:t>181,46</w:t>
      </w:r>
      <w:r w:rsidR="005E40A3">
        <w:rPr>
          <w:rFonts w:ascii="Arial" w:hAnsi="Arial" w:cs="Arial"/>
          <w:color w:val="000000" w:themeColor="text1"/>
          <w:sz w:val="28"/>
          <w:szCs w:val="28"/>
        </w:rPr>
        <w:t> $</w:t>
      </w:r>
      <w:r>
        <w:rPr>
          <w:rFonts w:ascii="Arial" w:hAnsi="Arial" w:cs="Arial"/>
          <w:color w:val="000000" w:themeColor="text1"/>
          <w:sz w:val="28"/>
          <w:szCs w:val="28"/>
        </w:rPr>
        <w:br/>
      </w:r>
      <w:r w:rsidRPr="007C1884">
        <w:rPr>
          <w:rFonts w:ascii="Arial" w:hAnsi="Arial" w:cs="Arial"/>
          <w:color w:val="000000" w:themeColor="text1"/>
          <w:sz w:val="28"/>
          <w:szCs w:val="28"/>
        </w:rPr>
        <w:t>Régime de retraite</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10</w:t>
      </w:r>
      <w:r w:rsidR="005E40A3">
        <w:rPr>
          <w:rFonts w:ascii="Arial" w:hAnsi="Arial" w:cs="Arial"/>
          <w:color w:val="000000" w:themeColor="text1"/>
          <w:sz w:val="28"/>
          <w:szCs w:val="28"/>
        </w:rPr>
        <w:t> </w:t>
      </w:r>
      <w:r w:rsidR="005E40A3" w:rsidRPr="007C1884">
        <w:rPr>
          <w:rFonts w:ascii="Arial" w:hAnsi="Arial" w:cs="Arial"/>
          <w:color w:val="000000" w:themeColor="text1"/>
          <w:sz w:val="28"/>
          <w:szCs w:val="28"/>
        </w:rPr>
        <w:t>803,66</w:t>
      </w:r>
      <w:r w:rsidR="005E40A3">
        <w:rPr>
          <w:rFonts w:ascii="Arial" w:hAnsi="Arial" w:cs="Arial"/>
          <w:color w:val="000000" w:themeColor="text1"/>
          <w:sz w:val="28"/>
          <w:szCs w:val="28"/>
        </w:rPr>
        <w:t> $</w:t>
      </w:r>
    </w:p>
    <w:p w14:paraId="0463F583" w14:textId="77777777" w:rsidR="005E40A3" w:rsidRDefault="005E40A3" w:rsidP="005E40A3">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lastRenderedPageBreak/>
        <w:t>DÉBUT NOTE DE BAS DE PAGE (1) :</w:t>
      </w:r>
    </w:p>
    <w:p w14:paraId="09CE4B94" w14:textId="77777777" w:rsidR="005E40A3" w:rsidRPr="007C1884" w:rsidRDefault="005E40A3" w:rsidP="005E40A3">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Date d’embauche le 28 juillet 2025</w:t>
      </w:r>
    </w:p>
    <w:p w14:paraId="4A362DF4" w14:textId="77777777" w:rsidR="005E40A3" w:rsidRDefault="005E40A3" w:rsidP="005E40A3">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NOTE DE BAS DE PAGE (1).</w:t>
      </w:r>
    </w:p>
    <w:p w14:paraId="2F96BC43" w14:textId="65E24B4F" w:rsidR="000A7D6C" w:rsidRPr="007C1884" w:rsidRDefault="000A7D6C" w:rsidP="005E40A3">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Nom</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Nicolas Tanguay</w:t>
      </w:r>
      <w:r>
        <w:rPr>
          <w:rFonts w:ascii="Arial" w:hAnsi="Arial" w:cs="Arial"/>
          <w:color w:val="000000" w:themeColor="text1"/>
          <w:sz w:val="28"/>
          <w:szCs w:val="28"/>
        </w:rPr>
        <w:br/>
      </w:r>
      <w:r w:rsidRPr="007C1884">
        <w:rPr>
          <w:rFonts w:ascii="Arial" w:hAnsi="Arial" w:cs="Arial"/>
          <w:color w:val="000000" w:themeColor="text1"/>
          <w:sz w:val="28"/>
          <w:szCs w:val="28"/>
        </w:rPr>
        <w:t>Titre</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Directeur principal</w:t>
      </w:r>
      <w:r w:rsid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Stratégie, planification et innovation</w:t>
      </w:r>
      <w:r>
        <w:rPr>
          <w:rFonts w:ascii="Arial" w:hAnsi="Arial" w:cs="Arial"/>
          <w:color w:val="000000" w:themeColor="text1"/>
          <w:sz w:val="28"/>
          <w:szCs w:val="28"/>
        </w:rPr>
        <w:br/>
      </w:r>
      <w:r w:rsidRPr="007C1884">
        <w:rPr>
          <w:rFonts w:ascii="Arial" w:hAnsi="Arial" w:cs="Arial"/>
          <w:color w:val="000000" w:themeColor="text1"/>
          <w:sz w:val="28"/>
          <w:szCs w:val="28"/>
        </w:rPr>
        <w:t>Revenus</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219</w:t>
      </w:r>
      <w:r w:rsidR="005E40A3">
        <w:rPr>
          <w:rFonts w:ascii="Arial" w:hAnsi="Arial" w:cs="Arial"/>
          <w:color w:val="000000" w:themeColor="text1"/>
          <w:sz w:val="28"/>
          <w:szCs w:val="28"/>
        </w:rPr>
        <w:t> </w:t>
      </w:r>
      <w:r w:rsidR="005E40A3" w:rsidRPr="007C1884">
        <w:rPr>
          <w:rFonts w:ascii="Arial" w:hAnsi="Arial" w:cs="Arial"/>
          <w:color w:val="000000" w:themeColor="text1"/>
          <w:sz w:val="28"/>
          <w:szCs w:val="28"/>
        </w:rPr>
        <w:t>328,24</w:t>
      </w:r>
      <w:r w:rsidR="005E40A3">
        <w:rPr>
          <w:rFonts w:ascii="Arial" w:hAnsi="Arial" w:cs="Arial"/>
          <w:color w:val="000000" w:themeColor="text1"/>
          <w:sz w:val="28"/>
          <w:szCs w:val="28"/>
        </w:rPr>
        <w:t> $</w:t>
      </w:r>
      <w:r>
        <w:rPr>
          <w:rFonts w:ascii="Arial" w:hAnsi="Arial" w:cs="Arial"/>
          <w:color w:val="000000" w:themeColor="text1"/>
          <w:sz w:val="28"/>
          <w:szCs w:val="28"/>
        </w:rPr>
        <w:br/>
      </w:r>
      <w:r w:rsidRPr="007C1884">
        <w:rPr>
          <w:rFonts w:ascii="Arial" w:hAnsi="Arial" w:cs="Arial"/>
          <w:color w:val="000000" w:themeColor="text1"/>
          <w:sz w:val="28"/>
          <w:szCs w:val="28"/>
        </w:rPr>
        <w:t>Vacances</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5</w:t>
      </w:r>
      <w:r>
        <w:rPr>
          <w:rFonts w:ascii="Arial" w:hAnsi="Arial" w:cs="Arial"/>
          <w:color w:val="000000" w:themeColor="text1"/>
          <w:sz w:val="28"/>
          <w:szCs w:val="28"/>
        </w:rPr>
        <w:br/>
      </w:r>
      <w:r w:rsidRPr="007C1884">
        <w:rPr>
          <w:rFonts w:ascii="Arial" w:hAnsi="Arial" w:cs="Arial"/>
          <w:color w:val="000000" w:themeColor="text1"/>
          <w:sz w:val="28"/>
          <w:szCs w:val="28"/>
        </w:rPr>
        <w:t>Assurance</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6</w:t>
      </w:r>
      <w:r w:rsidR="005E40A3">
        <w:rPr>
          <w:rFonts w:ascii="Arial" w:hAnsi="Arial" w:cs="Arial"/>
          <w:color w:val="000000" w:themeColor="text1"/>
          <w:sz w:val="28"/>
          <w:szCs w:val="28"/>
        </w:rPr>
        <w:t> </w:t>
      </w:r>
      <w:r w:rsidR="005E40A3" w:rsidRPr="007C1884">
        <w:rPr>
          <w:rFonts w:ascii="Arial" w:hAnsi="Arial" w:cs="Arial"/>
          <w:color w:val="000000" w:themeColor="text1"/>
          <w:sz w:val="28"/>
          <w:szCs w:val="28"/>
        </w:rPr>
        <w:t>372,84</w:t>
      </w:r>
      <w:r w:rsidR="005E40A3">
        <w:rPr>
          <w:rFonts w:ascii="Arial" w:hAnsi="Arial" w:cs="Arial"/>
          <w:color w:val="000000" w:themeColor="text1"/>
          <w:sz w:val="28"/>
          <w:szCs w:val="28"/>
        </w:rPr>
        <w:t> $</w:t>
      </w:r>
      <w:r>
        <w:rPr>
          <w:rFonts w:ascii="Arial" w:hAnsi="Arial" w:cs="Arial"/>
          <w:color w:val="000000" w:themeColor="text1"/>
          <w:sz w:val="28"/>
          <w:szCs w:val="28"/>
        </w:rPr>
        <w:br/>
      </w:r>
      <w:r w:rsidRPr="007C1884">
        <w:rPr>
          <w:rFonts w:ascii="Arial" w:hAnsi="Arial" w:cs="Arial"/>
          <w:color w:val="000000" w:themeColor="text1"/>
          <w:sz w:val="28"/>
          <w:szCs w:val="28"/>
        </w:rPr>
        <w:t>Régime de retraite</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26</w:t>
      </w:r>
      <w:r w:rsidR="005E40A3">
        <w:rPr>
          <w:rFonts w:ascii="Arial" w:hAnsi="Arial" w:cs="Arial"/>
          <w:color w:val="000000" w:themeColor="text1"/>
          <w:sz w:val="28"/>
          <w:szCs w:val="28"/>
        </w:rPr>
        <w:t> </w:t>
      </w:r>
      <w:r w:rsidR="005E40A3" w:rsidRPr="007C1884">
        <w:rPr>
          <w:rFonts w:ascii="Arial" w:hAnsi="Arial" w:cs="Arial"/>
          <w:color w:val="000000" w:themeColor="text1"/>
          <w:sz w:val="28"/>
          <w:szCs w:val="28"/>
        </w:rPr>
        <w:t>661,74</w:t>
      </w:r>
      <w:r w:rsidR="005E40A3">
        <w:rPr>
          <w:rFonts w:ascii="Arial" w:hAnsi="Arial" w:cs="Arial"/>
          <w:color w:val="000000" w:themeColor="text1"/>
          <w:sz w:val="28"/>
          <w:szCs w:val="28"/>
        </w:rPr>
        <w:t> $</w:t>
      </w:r>
    </w:p>
    <w:p w14:paraId="29578344" w14:textId="782C83A9" w:rsidR="000A7D6C" w:rsidRPr="007C1884" w:rsidRDefault="000A7D6C" w:rsidP="005E40A3">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Nom</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Pascale Denis</w:t>
      </w:r>
      <w:r>
        <w:rPr>
          <w:rFonts w:ascii="Arial" w:hAnsi="Arial" w:cs="Arial"/>
          <w:color w:val="000000" w:themeColor="text1"/>
          <w:sz w:val="28"/>
          <w:szCs w:val="28"/>
        </w:rPr>
        <w:br/>
      </w:r>
      <w:r w:rsidRPr="007C1884">
        <w:rPr>
          <w:rFonts w:ascii="Arial" w:hAnsi="Arial" w:cs="Arial"/>
          <w:color w:val="000000" w:themeColor="text1"/>
          <w:sz w:val="28"/>
          <w:szCs w:val="28"/>
        </w:rPr>
        <w:t>Titre</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Directrice Finances et</w:t>
      </w:r>
      <w:r w:rsid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trésorière</w:t>
      </w:r>
      <w:r>
        <w:rPr>
          <w:rFonts w:ascii="Arial" w:hAnsi="Arial" w:cs="Arial"/>
          <w:color w:val="000000" w:themeColor="text1"/>
          <w:sz w:val="28"/>
          <w:szCs w:val="28"/>
        </w:rPr>
        <w:br/>
      </w:r>
      <w:r w:rsidRPr="007C1884">
        <w:rPr>
          <w:rFonts w:ascii="Arial" w:hAnsi="Arial" w:cs="Arial"/>
          <w:color w:val="000000" w:themeColor="text1"/>
          <w:sz w:val="28"/>
          <w:szCs w:val="28"/>
        </w:rPr>
        <w:t>Revenus</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207</w:t>
      </w:r>
      <w:r w:rsidR="005E40A3">
        <w:rPr>
          <w:rFonts w:ascii="Arial" w:hAnsi="Arial" w:cs="Arial"/>
          <w:color w:val="000000" w:themeColor="text1"/>
          <w:sz w:val="28"/>
          <w:szCs w:val="28"/>
        </w:rPr>
        <w:t> </w:t>
      </w:r>
      <w:r w:rsidR="005E40A3" w:rsidRPr="007C1884">
        <w:rPr>
          <w:rFonts w:ascii="Arial" w:hAnsi="Arial" w:cs="Arial"/>
          <w:color w:val="000000" w:themeColor="text1"/>
          <w:sz w:val="28"/>
          <w:szCs w:val="28"/>
        </w:rPr>
        <w:t>699,42</w:t>
      </w:r>
      <w:r w:rsidR="005E40A3">
        <w:rPr>
          <w:rFonts w:ascii="Arial" w:hAnsi="Arial" w:cs="Arial"/>
          <w:color w:val="000000" w:themeColor="text1"/>
          <w:sz w:val="28"/>
          <w:szCs w:val="28"/>
        </w:rPr>
        <w:t> $</w:t>
      </w:r>
      <w:r>
        <w:rPr>
          <w:rFonts w:ascii="Arial" w:hAnsi="Arial" w:cs="Arial"/>
          <w:color w:val="000000" w:themeColor="text1"/>
          <w:sz w:val="28"/>
          <w:szCs w:val="28"/>
        </w:rPr>
        <w:br/>
      </w:r>
      <w:r w:rsidRPr="007C1884">
        <w:rPr>
          <w:rFonts w:ascii="Arial" w:hAnsi="Arial" w:cs="Arial"/>
          <w:color w:val="000000" w:themeColor="text1"/>
          <w:sz w:val="28"/>
          <w:szCs w:val="28"/>
        </w:rPr>
        <w:t>Vacances</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5</w:t>
      </w:r>
      <w:r>
        <w:rPr>
          <w:rFonts w:ascii="Arial" w:hAnsi="Arial" w:cs="Arial"/>
          <w:color w:val="000000" w:themeColor="text1"/>
          <w:sz w:val="28"/>
          <w:szCs w:val="28"/>
        </w:rPr>
        <w:br/>
      </w:r>
      <w:r w:rsidRPr="007C1884">
        <w:rPr>
          <w:rFonts w:ascii="Arial" w:hAnsi="Arial" w:cs="Arial"/>
          <w:color w:val="000000" w:themeColor="text1"/>
          <w:sz w:val="28"/>
          <w:szCs w:val="28"/>
        </w:rPr>
        <w:t>Assurance</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6</w:t>
      </w:r>
      <w:r w:rsidR="005E40A3">
        <w:rPr>
          <w:rFonts w:ascii="Arial" w:hAnsi="Arial" w:cs="Arial"/>
          <w:color w:val="000000" w:themeColor="text1"/>
          <w:sz w:val="28"/>
          <w:szCs w:val="28"/>
        </w:rPr>
        <w:t> </w:t>
      </w:r>
      <w:r w:rsidR="005E40A3" w:rsidRPr="007C1884">
        <w:rPr>
          <w:rFonts w:ascii="Arial" w:hAnsi="Arial" w:cs="Arial"/>
          <w:color w:val="000000" w:themeColor="text1"/>
          <w:sz w:val="28"/>
          <w:szCs w:val="28"/>
        </w:rPr>
        <w:t>372,84</w:t>
      </w:r>
      <w:r w:rsidR="005E40A3">
        <w:rPr>
          <w:rFonts w:ascii="Arial" w:hAnsi="Arial" w:cs="Arial"/>
          <w:color w:val="000000" w:themeColor="text1"/>
          <w:sz w:val="28"/>
          <w:szCs w:val="28"/>
        </w:rPr>
        <w:t> $</w:t>
      </w:r>
      <w:r>
        <w:rPr>
          <w:rFonts w:ascii="Arial" w:hAnsi="Arial" w:cs="Arial"/>
          <w:color w:val="000000" w:themeColor="text1"/>
          <w:sz w:val="28"/>
          <w:szCs w:val="28"/>
        </w:rPr>
        <w:br/>
      </w:r>
      <w:r w:rsidRPr="007C1884">
        <w:rPr>
          <w:rFonts w:ascii="Arial" w:hAnsi="Arial" w:cs="Arial"/>
          <w:color w:val="000000" w:themeColor="text1"/>
          <w:sz w:val="28"/>
          <w:szCs w:val="28"/>
        </w:rPr>
        <w:t>Régime de retraite</w:t>
      </w:r>
      <w:r>
        <w:rPr>
          <w:rFonts w:ascii="Arial" w:hAnsi="Arial" w:cs="Arial"/>
          <w:color w:val="000000" w:themeColor="text1"/>
          <w:sz w:val="28"/>
          <w:szCs w:val="28"/>
        </w:rPr>
        <w:t> :</w:t>
      </w:r>
      <w:r w:rsidR="005E40A3" w:rsidRPr="005E40A3">
        <w:rPr>
          <w:rFonts w:ascii="Arial" w:hAnsi="Arial" w:cs="Arial"/>
          <w:color w:val="000000" w:themeColor="text1"/>
          <w:sz w:val="28"/>
          <w:szCs w:val="28"/>
        </w:rPr>
        <w:t xml:space="preserve"> </w:t>
      </w:r>
      <w:r w:rsidR="005E40A3" w:rsidRPr="007C1884">
        <w:rPr>
          <w:rFonts w:ascii="Arial" w:hAnsi="Arial" w:cs="Arial"/>
          <w:color w:val="000000" w:themeColor="text1"/>
          <w:sz w:val="28"/>
          <w:szCs w:val="28"/>
        </w:rPr>
        <w:t>25</w:t>
      </w:r>
      <w:r w:rsidR="005E40A3">
        <w:rPr>
          <w:rFonts w:ascii="Arial" w:hAnsi="Arial" w:cs="Arial"/>
          <w:color w:val="000000" w:themeColor="text1"/>
          <w:sz w:val="28"/>
          <w:szCs w:val="28"/>
        </w:rPr>
        <w:t> </w:t>
      </w:r>
      <w:r w:rsidR="005E40A3" w:rsidRPr="007C1884">
        <w:rPr>
          <w:rFonts w:ascii="Arial" w:hAnsi="Arial" w:cs="Arial"/>
          <w:color w:val="000000" w:themeColor="text1"/>
          <w:sz w:val="28"/>
          <w:szCs w:val="28"/>
        </w:rPr>
        <w:t>247,61</w:t>
      </w:r>
      <w:r w:rsidR="005E40A3">
        <w:rPr>
          <w:rFonts w:ascii="Arial" w:hAnsi="Arial" w:cs="Arial"/>
          <w:color w:val="000000" w:themeColor="text1"/>
          <w:sz w:val="28"/>
          <w:szCs w:val="28"/>
        </w:rPr>
        <w:t> $</w:t>
      </w:r>
    </w:p>
    <w:p w14:paraId="0A2DE2A9" w14:textId="17A6497D" w:rsidR="005E40A3" w:rsidRDefault="005E40A3"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DONNÉES.</w:t>
      </w:r>
    </w:p>
    <w:p w14:paraId="67BD47B7" w14:textId="1F2BB12F" w:rsidR="005E40A3" w:rsidRDefault="005E40A3"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34E87D4B" w14:textId="5FB8DE97" w:rsidR="005E40A3" w:rsidRDefault="005E40A3"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68</w:t>
      </w:r>
    </w:p>
    <w:p w14:paraId="229250BC" w14:textId="1A6875AB" w:rsidR="007C1884" w:rsidRPr="007C1884" w:rsidRDefault="007C1884" w:rsidP="00425FC8">
      <w:pPr>
        <w:pStyle w:val="Titre2"/>
        <w:spacing w:before="360" w:after="360"/>
      </w:pPr>
      <w:bookmarkStart w:id="10" w:name="_Toc239750494"/>
      <w:r w:rsidRPr="007C1884">
        <w:t>Annexe 3</w:t>
      </w:r>
      <w:r w:rsidR="004D1516">
        <w:br/>
      </w:r>
      <w:r w:rsidRPr="007C1884">
        <w:t>Lexique des indicateurs</w:t>
      </w:r>
      <w:r w:rsidR="006C59B2">
        <w:t xml:space="preserve"> </w:t>
      </w:r>
      <w:r w:rsidRPr="007C1884">
        <w:t>et méthodes de calcul</w:t>
      </w:r>
      <w:bookmarkEnd w:id="10"/>
    </w:p>
    <w:p w14:paraId="623008B9" w14:textId="04BDFD4F" w:rsidR="007C1884" w:rsidRPr="007C1884" w:rsidRDefault="007C1884" w:rsidP="006C59B2">
      <w:pPr>
        <w:pStyle w:val="Titre3"/>
        <w:spacing w:before="360" w:after="360"/>
      </w:pPr>
      <w:r w:rsidRPr="007C1884">
        <w:t>Taux de disponibilité des</w:t>
      </w:r>
      <w:r w:rsidR="006C59B2">
        <w:t xml:space="preserve"> </w:t>
      </w:r>
      <w:r w:rsidRPr="007C1884">
        <w:t>véhicules pour le service</w:t>
      </w:r>
    </w:p>
    <w:p w14:paraId="67CB8589"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Représente le pourcentage de véhicules disponibles en fonction des besoins au quotidien. Le résultat représente une moyenne annuelle.</w:t>
      </w:r>
    </w:p>
    <w:p w14:paraId="05CEBAEE" w14:textId="77777777" w:rsidR="007C1884" w:rsidRPr="007C1884" w:rsidRDefault="007C1884" w:rsidP="006C59B2">
      <w:pPr>
        <w:pStyle w:val="Titre3"/>
        <w:spacing w:before="360" w:after="360"/>
      </w:pPr>
      <w:r w:rsidRPr="007C1884">
        <w:t>Taux de livraison de service</w:t>
      </w:r>
    </w:p>
    <w:p w14:paraId="636B5F27" w14:textId="5E113D83" w:rsidR="007C1884" w:rsidRPr="007C1884" w:rsidRDefault="007C1884" w:rsidP="006C59B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Méthode de calcul</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(heure de service</w:t>
      </w:r>
      <w:r w:rsidR="006C59B2">
        <w:rPr>
          <w:rFonts w:ascii="Arial" w:hAnsi="Arial" w:cs="Arial"/>
          <w:color w:val="000000" w:themeColor="text1"/>
          <w:sz w:val="28"/>
          <w:szCs w:val="28"/>
        </w:rPr>
        <w:t xml:space="preserve"> </w:t>
      </w:r>
      <w:r w:rsidRPr="007C1884">
        <w:rPr>
          <w:rFonts w:ascii="Arial" w:hAnsi="Arial" w:cs="Arial"/>
          <w:color w:val="000000" w:themeColor="text1"/>
          <w:sz w:val="28"/>
          <w:szCs w:val="28"/>
        </w:rPr>
        <w:t>planifiées – heures annulées)</w:t>
      </w:r>
      <w:r w:rsidR="00882BC2">
        <w:rPr>
          <w:rFonts w:ascii="Arial" w:hAnsi="Arial" w:cs="Arial"/>
          <w:color w:val="000000" w:themeColor="text1"/>
          <w:sz w:val="28"/>
          <w:szCs w:val="28"/>
        </w:rPr>
        <w:t xml:space="preserve"> </w:t>
      </w:r>
      <w:r w:rsidRPr="007C1884">
        <w:rPr>
          <w:rFonts w:ascii="Arial" w:hAnsi="Arial" w:cs="Arial"/>
          <w:color w:val="000000" w:themeColor="text1"/>
          <w:sz w:val="28"/>
          <w:szCs w:val="28"/>
        </w:rPr>
        <w:t>/</w:t>
      </w:r>
      <w:r w:rsidR="00882BC2">
        <w:rPr>
          <w:rFonts w:ascii="Arial" w:hAnsi="Arial" w:cs="Arial"/>
          <w:color w:val="000000" w:themeColor="text1"/>
          <w:sz w:val="28"/>
          <w:szCs w:val="28"/>
        </w:rPr>
        <w:t xml:space="preserve"> </w:t>
      </w:r>
      <w:r w:rsidRPr="007C1884">
        <w:rPr>
          <w:rFonts w:ascii="Arial" w:hAnsi="Arial" w:cs="Arial"/>
          <w:color w:val="000000" w:themeColor="text1"/>
          <w:sz w:val="28"/>
          <w:szCs w:val="28"/>
        </w:rPr>
        <w:lastRenderedPageBreak/>
        <w:t>heures de service</w:t>
      </w:r>
      <w:r w:rsidR="006C59B2">
        <w:rPr>
          <w:rFonts w:ascii="Arial" w:hAnsi="Arial" w:cs="Arial"/>
          <w:color w:val="000000" w:themeColor="text1"/>
          <w:sz w:val="28"/>
          <w:szCs w:val="28"/>
        </w:rPr>
        <w:t xml:space="preserve"> </w:t>
      </w:r>
      <w:r w:rsidRPr="007C1884">
        <w:rPr>
          <w:rFonts w:ascii="Arial" w:hAnsi="Arial" w:cs="Arial"/>
          <w:color w:val="000000" w:themeColor="text1"/>
          <w:sz w:val="28"/>
          <w:szCs w:val="28"/>
        </w:rPr>
        <w:t>planifiées.</w:t>
      </w:r>
    </w:p>
    <w:p w14:paraId="292E4604" w14:textId="589D0AFF"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À noter</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les heures de service planifiées comportent deux éléments, soit les heures de service planifiées par le service de planification et les ajouts de services de l’exploitation.</w:t>
      </w:r>
    </w:p>
    <w:p w14:paraId="6F40E20A" w14:textId="77777777" w:rsidR="007C1884" w:rsidRPr="007C1884" w:rsidRDefault="007C1884" w:rsidP="006C59B2">
      <w:pPr>
        <w:pStyle w:val="Titre3"/>
        <w:spacing w:before="360" w:after="360"/>
      </w:pPr>
      <w:r w:rsidRPr="007C1884">
        <w:t>Taux de ponctualité</w:t>
      </w:r>
    </w:p>
    <w:p w14:paraId="08405C19" w14:textId="227BE8A9" w:rsidR="007C1884" w:rsidRPr="007C1884" w:rsidRDefault="007C1884" w:rsidP="006C59B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Représente le pourcentage des courses atteignant</w:t>
      </w:r>
      <w:r w:rsidR="006C59B2">
        <w:rPr>
          <w:rFonts w:ascii="Arial" w:hAnsi="Arial" w:cs="Arial"/>
          <w:color w:val="000000" w:themeColor="text1"/>
          <w:sz w:val="28"/>
          <w:szCs w:val="28"/>
        </w:rPr>
        <w:t xml:space="preserve"> </w:t>
      </w:r>
      <w:r w:rsidRPr="007C1884">
        <w:rPr>
          <w:rFonts w:ascii="Arial" w:hAnsi="Arial" w:cs="Arial"/>
          <w:color w:val="000000" w:themeColor="text1"/>
          <w:sz w:val="28"/>
          <w:szCs w:val="28"/>
        </w:rPr>
        <w:t>un point de contrôle entre 1 minute avant et</w:t>
      </w:r>
      <w:r w:rsidR="006C59B2">
        <w:rPr>
          <w:rFonts w:ascii="Arial" w:hAnsi="Arial" w:cs="Arial"/>
          <w:color w:val="000000" w:themeColor="text1"/>
          <w:sz w:val="28"/>
          <w:szCs w:val="28"/>
        </w:rPr>
        <w:t xml:space="preserve"> </w:t>
      </w:r>
      <w:r w:rsidRPr="007C1884">
        <w:rPr>
          <w:rFonts w:ascii="Arial" w:hAnsi="Arial" w:cs="Arial"/>
          <w:color w:val="000000" w:themeColor="text1"/>
          <w:sz w:val="28"/>
          <w:szCs w:val="28"/>
        </w:rPr>
        <w:t>3 minutes après l’heure de passage planifiée.</w:t>
      </w:r>
    </w:p>
    <w:p w14:paraId="2819D3C5" w14:textId="076A525C"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Méthode de calcul pour le transport régulier</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nombre de courses à l’heure aux points de contrôle selon la norme (</w:t>
      </w:r>
      <w:r w:rsidR="00882BC2">
        <w:rPr>
          <w:rFonts w:ascii="Arial" w:hAnsi="Arial" w:cs="Arial"/>
          <w:color w:val="000000" w:themeColor="text1"/>
          <w:sz w:val="28"/>
          <w:szCs w:val="28"/>
        </w:rPr>
        <w:t>−</w:t>
      </w:r>
      <w:r w:rsidRPr="007C1884">
        <w:rPr>
          <w:rFonts w:ascii="Arial" w:hAnsi="Arial" w:cs="Arial"/>
          <w:color w:val="000000" w:themeColor="text1"/>
          <w:sz w:val="28"/>
          <w:szCs w:val="28"/>
        </w:rPr>
        <w:t>1, +3)</w:t>
      </w:r>
      <w:r w:rsidR="00882BC2">
        <w:rPr>
          <w:rFonts w:ascii="Arial" w:hAnsi="Arial" w:cs="Arial"/>
          <w:color w:val="000000" w:themeColor="text1"/>
          <w:sz w:val="28"/>
          <w:szCs w:val="28"/>
        </w:rPr>
        <w:t xml:space="preserve"> </w:t>
      </w:r>
      <w:r w:rsidRPr="007C1884">
        <w:rPr>
          <w:rFonts w:ascii="Arial" w:hAnsi="Arial" w:cs="Arial"/>
          <w:color w:val="000000" w:themeColor="text1"/>
          <w:sz w:val="28"/>
          <w:szCs w:val="28"/>
        </w:rPr>
        <w:t>/</w:t>
      </w:r>
      <w:r w:rsidR="00882BC2">
        <w:rPr>
          <w:rFonts w:ascii="Arial" w:hAnsi="Arial" w:cs="Arial"/>
          <w:color w:val="000000" w:themeColor="text1"/>
          <w:sz w:val="28"/>
          <w:szCs w:val="28"/>
        </w:rPr>
        <w:t xml:space="preserve"> </w:t>
      </w:r>
      <w:r w:rsidRPr="007C1884">
        <w:rPr>
          <w:rFonts w:ascii="Arial" w:hAnsi="Arial" w:cs="Arial"/>
          <w:color w:val="000000" w:themeColor="text1"/>
          <w:sz w:val="28"/>
          <w:szCs w:val="28"/>
        </w:rPr>
        <w:t>nombre total de courses aux points de contrôle (</w:t>
      </w:r>
      <w:r w:rsidR="00E66FA8">
        <w:rPr>
          <w:rFonts w:ascii="Arial" w:hAnsi="Arial" w:cs="Arial"/>
          <w:color w:val="000000" w:themeColor="text1"/>
          <w:sz w:val="28"/>
          <w:szCs w:val="28"/>
        </w:rPr>
        <w:t>%</w:t>
      </w:r>
      <w:r w:rsidRPr="007C1884">
        <w:rPr>
          <w:rFonts w:ascii="Arial" w:hAnsi="Arial" w:cs="Arial"/>
          <w:color w:val="000000" w:themeColor="text1"/>
          <w:sz w:val="28"/>
          <w:szCs w:val="28"/>
        </w:rPr>
        <w:t>).</w:t>
      </w:r>
    </w:p>
    <w:p w14:paraId="01DDF840" w14:textId="392FA333"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Pour le transport adapté, le véhicule est considéré «</w:t>
      </w:r>
      <w:r w:rsidR="00882BC2">
        <w:rPr>
          <w:rFonts w:ascii="Arial" w:hAnsi="Arial" w:cs="Arial"/>
          <w:color w:val="000000" w:themeColor="text1"/>
          <w:sz w:val="28"/>
          <w:szCs w:val="28"/>
        </w:rPr>
        <w:t> </w:t>
      </w:r>
      <w:r w:rsidRPr="007C1884">
        <w:rPr>
          <w:rFonts w:ascii="Arial" w:hAnsi="Arial" w:cs="Arial"/>
          <w:color w:val="000000" w:themeColor="text1"/>
          <w:sz w:val="28"/>
          <w:szCs w:val="28"/>
        </w:rPr>
        <w:t>à l’heure</w:t>
      </w:r>
      <w:r w:rsidR="00882BC2">
        <w:rPr>
          <w:rFonts w:ascii="Arial" w:hAnsi="Arial" w:cs="Arial"/>
          <w:color w:val="000000" w:themeColor="text1"/>
          <w:sz w:val="28"/>
          <w:szCs w:val="28"/>
        </w:rPr>
        <w:t> </w:t>
      </w:r>
      <w:r w:rsidRPr="007C1884">
        <w:rPr>
          <w:rFonts w:ascii="Arial" w:hAnsi="Arial" w:cs="Arial"/>
          <w:color w:val="000000" w:themeColor="text1"/>
          <w:sz w:val="28"/>
          <w:szCs w:val="28"/>
        </w:rPr>
        <w:t>» s’il se présente pour l’embarquement de l’usager à l’intérieur d’une plage de 30 minutes préalablement définie.</w:t>
      </w:r>
    </w:p>
    <w:p w14:paraId="2A0D33AF" w14:textId="7EF71DB3" w:rsidR="00882BC2" w:rsidRDefault="00882BC2"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69</w:t>
      </w:r>
    </w:p>
    <w:p w14:paraId="1D7E2F33" w14:textId="2E3F4992" w:rsidR="007C1884" w:rsidRPr="007C1884" w:rsidRDefault="007C1884" w:rsidP="00425FC8">
      <w:pPr>
        <w:pStyle w:val="Titre2"/>
        <w:spacing w:before="360" w:after="360"/>
      </w:pPr>
      <w:bookmarkStart w:id="11" w:name="_Toc239750495"/>
      <w:r w:rsidRPr="007C1884">
        <w:t>Annexe 4</w:t>
      </w:r>
      <w:r w:rsidR="004D1516">
        <w:br/>
      </w:r>
      <w:r w:rsidRPr="007C1884">
        <w:t>Accès à l’information et protection des renseignements personnels</w:t>
      </w:r>
      <w:bookmarkEnd w:id="11"/>
    </w:p>
    <w:p w14:paraId="0CE57C51"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Secrétariat corporatif et Direction Affaires juridiques procède au traitement des demandes d’accès à des documents, et ce, conformément à la Loi sur l’accès aux documents des organismes publics et sur la protection des renseignements personnels. Au cours de l’exercice financier 2025, 58 demandes ont été reçues. Le tableau ci-contre présente le bilan des demandes qui ont été traitées entre le 1er janvier 2025 et le 31 décembre 2025.</w:t>
      </w:r>
    </w:p>
    <w:p w14:paraId="75C1F886" w14:textId="10B12A4D" w:rsidR="00882BC2" w:rsidRDefault="00882BC2"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0880F23D" w14:textId="2CAC87DA" w:rsidR="00882BC2" w:rsidRPr="007C1884" w:rsidRDefault="00882BC2" w:rsidP="00882BC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DEMANDES</w:t>
      </w:r>
      <w:r>
        <w:rPr>
          <w:rFonts w:ascii="Arial" w:hAnsi="Arial" w:cs="Arial"/>
          <w:color w:val="000000" w:themeColor="text1"/>
          <w:sz w:val="28"/>
          <w:szCs w:val="28"/>
        </w:rPr>
        <w:t> :</w:t>
      </w:r>
      <w:r w:rsidRPr="00882BC2">
        <w:rPr>
          <w:rFonts w:ascii="Arial" w:hAnsi="Arial" w:cs="Arial"/>
          <w:color w:val="000000" w:themeColor="text1"/>
          <w:sz w:val="28"/>
          <w:szCs w:val="28"/>
        </w:rPr>
        <w:t xml:space="preserve"> </w:t>
      </w:r>
      <w:r w:rsidRPr="007C1884">
        <w:rPr>
          <w:rFonts w:ascii="Arial" w:hAnsi="Arial" w:cs="Arial"/>
          <w:color w:val="000000" w:themeColor="text1"/>
          <w:sz w:val="28"/>
          <w:szCs w:val="28"/>
        </w:rPr>
        <w:t>Traitées</w:t>
      </w:r>
      <w:r>
        <w:rPr>
          <w:rFonts w:ascii="Arial" w:hAnsi="Arial" w:cs="Arial"/>
          <w:color w:val="000000" w:themeColor="text1"/>
          <w:sz w:val="28"/>
          <w:szCs w:val="28"/>
        </w:rPr>
        <w:br/>
      </w:r>
      <w:r w:rsidRPr="007C1884">
        <w:rPr>
          <w:rFonts w:ascii="Arial" w:hAnsi="Arial" w:cs="Arial"/>
          <w:color w:val="000000" w:themeColor="text1"/>
          <w:sz w:val="28"/>
          <w:szCs w:val="28"/>
        </w:rPr>
        <w:t>NOMBRE</w:t>
      </w:r>
      <w:r>
        <w:rPr>
          <w:rFonts w:ascii="Arial" w:hAnsi="Arial" w:cs="Arial"/>
          <w:color w:val="000000" w:themeColor="text1"/>
          <w:sz w:val="28"/>
          <w:szCs w:val="28"/>
        </w:rPr>
        <w:t> :</w:t>
      </w:r>
      <w:r w:rsidRPr="00882BC2">
        <w:rPr>
          <w:rFonts w:ascii="Arial" w:hAnsi="Arial" w:cs="Arial"/>
          <w:color w:val="000000" w:themeColor="text1"/>
          <w:sz w:val="28"/>
          <w:szCs w:val="28"/>
        </w:rPr>
        <w:t xml:space="preserve"> </w:t>
      </w:r>
      <w:r w:rsidRPr="007C1884">
        <w:rPr>
          <w:rFonts w:ascii="Arial" w:hAnsi="Arial" w:cs="Arial"/>
          <w:color w:val="000000" w:themeColor="text1"/>
          <w:sz w:val="28"/>
          <w:szCs w:val="28"/>
        </w:rPr>
        <w:t>29</w:t>
      </w:r>
    </w:p>
    <w:p w14:paraId="55D9CBC0" w14:textId="0222A4D9" w:rsidR="00882BC2" w:rsidRPr="007C1884" w:rsidRDefault="00882BC2" w:rsidP="00882BC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DEMANDES</w:t>
      </w:r>
      <w:r>
        <w:rPr>
          <w:rFonts w:ascii="Arial" w:hAnsi="Arial" w:cs="Arial"/>
          <w:color w:val="000000" w:themeColor="text1"/>
          <w:sz w:val="28"/>
          <w:szCs w:val="28"/>
        </w:rPr>
        <w:t> :</w:t>
      </w:r>
      <w:r w:rsidRPr="00882BC2">
        <w:rPr>
          <w:rFonts w:ascii="Arial" w:hAnsi="Arial" w:cs="Arial"/>
          <w:color w:val="000000" w:themeColor="text1"/>
          <w:sz w:val="28"/>
          <w:szCs w:val="28"/>
        </w:rPr>
        <w:t xml:space="preserve"> </w:t>
      </w:r>
      <w:r w:rsidRPr="007C1884">
        <w:rPr>
          <w:rFonts w:ascii="Arial" w:hAnsi="Arial" w:cs="Arial"/>
          <w:color w:val="000000" w:themeColor="text1"/>
          <w:sz w:val="28"/>
          <w:szCs w:val="28"/>
        </w:rPr>
        <w:t>Acceptées</w:t>
      </w:r>
      <w:r>
        <w:rPr>
          <w:rFonts w:ascii="Arial" w:hAnsi="Arial" w:cs="Arial"/>
          <w:color w:val="000000" w:themeColor="text1"/>
          <w:sz w:val="28"/>
          <w:szCs w:val="28"/>
        </w:rPr>
        <w:br/>
      </w:r>
      <w:r w:rsidRPr="007C1884">
        <w:rPr>
          <w:rFonts w:ascii="Arial" w:hAnsi="Arial" w:cs="Arial"/>
          <w:color w:val="000000" w:themeColor="text1"/>
          <w:sz w:val="28"/>
          <w:szCs w:val="28"/>
        </w:rPr>
        <w:t>NOMBRE</w:t>
      </w:r>
      <w:r>
        <w:rPr>
          <w:rFonts w:ascii="Arial" w:hAnsi="Arial" w:cs="Arial"/>
          <w:color w:val="000000" w:themeColor="text1"/>
          <w:sz w:val="28"/>
          <w:szCs w:val="28"/>
        </w:rPr>
        <w:t> :</w:t>
      </w:r>
      <w:r w:rsidRPr="00882BC2">
        <w:rPr>
          <w:rFonts w:ascii="Arial" w:hAnsi="Arial" w:cs="Arial"/>
          <w:color w:val="000000" w:themeColor="text1"/>
          <w:sz w:val="28"/>
          <w:szCs w:val="28"/>
        </w:rPr>
        <w:t xml:space="preserve"> </w:t>
      </w:r>
      <w:r w:rsidRPr="007C1884">
        <w:rPr>
          <w:rFonts w:ascii="Arial" w:hAnsi="Arial" w:cs="Arial"/>
          <w:color w:val="000000" w:themeColor="text1"/>
          <w:sz w:val="28"/>
          <w:szCs w:val="28"/>
        </w:rPr>
        <w:t>14</w:t>
      </w:r>
    </w:p>
    <w:p w14:paraId="20B58C97" w14:textId="3FE6DC40" w:rsidR="00882BC2" w:rsidRPr="007C1884" w:rsidRDefault="00882BC2" w:rsidP="00882BC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DEMANDES</w:t>
      </w:r>
      <w:r>
        <w:rPr>
          <w:rFonts w:ascii="Arial" w:hAnsi="Arial" w:cs="Arial"/>
          <w:color w:val="000000" w:themeColor="text1"/>
          <w:sz w:val="28"/>
          <w:szCs w:val="28"/>
        </w:rPr>
        <w:t> :</w:t>
      </w:r>
      <w:r w:rsidRPr="00882BC2">
        <w:rPr>
          <w:rFonts w:ascii="Arial" w:hAnsi="Arial" w:cs="Arial"/>
          <w:color w:val="000000" w:themeColor="text1"/>
          <w:sz w:val="28"/>
          <w:szCs w:val="28"/>
        </w:rPr>
        <w:t xml:space="preserve"> </w:t>
      </w:r>
      <w:r w:rsidRPr="007C1884">
        <w:rPr>
          <w:rFonts w:ascii="Arial" w:hAnsi="Arial" w:cs="Arial"/>
          <w:color w:val="000000" w:themeColor="text1"/>
          <w:sz w:val="28"/>
          <w:szCs w:val="28"/>
        </w:rPr>
        <w:t>Acceptées partiellement ou dont nous avons caviardé des informations confidentielles, renseignements personnels</w:t>
      </w:r>
      <w:r>
        <w:rPr>
          <w:rFonts w:ascii="Arial" w:hAnsi="Arial" w:cs="Arial"/>
          <w:color w:val="000000" w:themeColor="text1"/>
          <w:sz w:val="28"/>
          <w:szCs w:val="28"/>
        </w:rPr>
        <w:br/>
      </w:r>
      <w:r w:rsidRPr="007C1884">
        <w:rPr>
          <w:rFonts w:ascii="Arial" w:hAnsi="Arial" w:cs="Arial"/>
          <w:color w:val="000000" w:themeColor="text1"/>
          <w:sz w:val="28"/>
          <w:szCs w:val="28"/>
        </w:rPr>
        <w:t>NOMBRE</w:t>
      </w:r>
      <w:r>
        <w:rPr>
          <w:rFonts w:ascii="Arial" w:hAnsi="Arial" w:cs="Arial"/>
          <w:color w:val="000000" w:themeColor="text1"/>
          <w:sz w:val="28"/>
          <w:szCs w:val="28"/>
        </w:rPr>
        <w:t> :</w:t>
      </w:r>
      <w:r w:rsidRPr="00882BC2">
        <w:rPr>
          <w:rFonts w:ascii="Arial" w:hAnsi="Arial" w:cs="Arial"/>
          <w:color w:val="000000" w:themeColor="text1"/>
          <w:sz w:val="28"/>
          <w:szCs w:val="28"/>
        </w:rPr>
        <w:t xml:space="preserve"> </w:t>
      </w:r>
      <w:r>
        <w:rPr>
          <w:rFonts w:ascii="Arial" w:hAnsi="Arial" w:cs="Arial"/>
          <w:color w:val="000000" w:themeColor="text1"/>
          <w:sz w:val="28"/>
          <w:szCs w:val="28"/>
        </w:rPr>
        <w:t>11</w:t>
      </w:r>
    </w:p>
    <w:p w14:paraId="6FDF3546" w14:textId="7C5CEA7D" w:rsidR="00882BC2" w:rsidRPr="007C1884" w:rsidRDefault="00882BC2" w:rsidP="00882BC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DEMANDES</w:t>
      </w:r>
      <w:r>
        <w:rPr>
          <w:rFonts w:ascii="Arial" w:hAnsi="Arial" w:cs="Arial"/>
          <w:color w:val="000000" w:themeColor="text1"/>
          <w:sz w:val="28"/>
          <w:szCs w:val="28"/>
        </w:rPr>
        <w:t> :</w:t>
      </w:r>
      <w:r w:rsidRPr="00882BC2">
        <w:rPr>
          <w:rFonts w:ascii="Arial" w:hAnsi="Arial" w:cs="Arial"/>
          <w:color w:val="000000" w:themeColor="text1"/>
          <w:sz w:val="28"/>
          <w:szCs w:val="28"/>
        </w:rPr>
        <w:t xml:space="preserve"> </w:t>
      </w:r>
      <w:r w:rsidRPr="007C1884">
        <w:rPr>
          <w:rFonts w:ascii="Arial" w:hAnsi="Arial" w:cs="Arial"/>
          <w:color w:val="000000" w:themeColor="text1"/>
          <w:sz w:val="28"/>
          <w:szCs w:val="28"/>
        </w:rPr>
        <w:t>Refusées</w:t>
      </w:r>
      <w:r>
        <w:rPr>
          <w:rFonts w:ascii="Arial" w:hAnsi="Arial" w:cs="Arial"/>
          <w:color w:val="000000" w:themeColor="text1"/>
          <w:sz w:val="28"/>
          <w:szCs w:val="28"/>
        </w:rPr>
        <w:br/>
      </w:r>
      <w:r w:rsidRPr="007C1884">
        <w:rPr>
          <w:rFonts w:ascii="Arial" w:hAnsi="Arial" w:cs="Arial"/>
          <w:color w:val="000000" w:themeColor="text1"/>
          <w:sz w:val="28"/>
          <w:szCs w:val="28"/>
        </w:rPr>
        <w:t>NOMBRE</w:t>
      </w:r>
      <w:r>
        <w:rPr>
          <w:rFonts w:ascii="Arial" w:hAnsi="Arial" w:cs="Arial"/>
          <w:color w:val="000000" w:themeColor="text1"/>
          <w:sz w:val="28"/>
          <w:szCs w:val="28"/>
        </w:rPr>
        <w:t> :</w:t>
      </w:r>
      <w:r w:rsidRPr="00882BC2">
        <w:rPr>
          <w:rFonts w:ascii="Arial" w:hAnsi="Arial" w:cs="Arial"/>
          <w:color w:val="000000" w:themeColor="text1"/>
          <w:sz w:val="28"/>
          <w:szCs w:val="28"/>
        </w:rPr>
        <w:t xml:space="preserve"> </w:t>
      </w:r>
      <w:r w:rsidRPr="007C1884">
        <w:rPr>
          <w:rFonts w:ascii="Arial" w:hAnsi="Arial" w:cs="Arial"/>
          <w:color w:val="000000" w:themeColor="text1"/>
          <w:sz w:val="28"/>
          <w:szCs w:val="28"/>
        </w:rPr>
        <w:t>2</w:t>
      </w:r>
    </w:p>
    <w:p w14:paraId="610BB603" w14:textId="38DF8154" w:rsidR="00882BC2" w:rsidRPr="007C1884" w:rsidRDefault="00882BC2" w:rsidP="00882BC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DEMANDES</w:t>
      </w:r>
      <w:r>
        <w:rPr>
          <w:rFonts w:ascii="Arial" w:hAnsi="Arial" w:cs="Arial"/>
          <w:color w:val="000000" w:themeColor="text1"/>
          <w:sz w:val="28"/>
          <w:szCs w:val="28"/>
        </w:rPr>
        <w:t> :</w:t>
      </w:r>
      <w:r w:rsidRPr="00882BC2">
        <w:rPr>
          <w:rFonts w:ascii="Arial" w:hAnsi="Arial" w:cs="Arial"/>
          <w:color w:val="000000" w:themeColor="text1"/>
          <w:sz w:val="28"/>
          <w:szCs w:val="28"/>
        </w:rPr>
        <w:t xml:space="preserve"> </w:t>
      </w:r>
      <w:r w:rsidRPr="007C1884">
        <w:rPr>
          <w:rFonts w:ascii="Arial" w:hAnsi="Arial" w:cs="Arial"/>
          <w:color w:val="000000" w:themeColor="text1"/>
          <w:sz w:val="28"/>
          <w:szCs w:val="28"/>
        </w:rPr>
        <w:t>Documents inexistants</w:t>
      </w:r>
      <w:r>
        <w:rPr>
          <w:rFonts w:ascii="Arial" w:hAnsi="Arial" w:cs="Arial"/>
          <w:color w:val="000000" w:themeColor="text1"/>
          <w:sz w:val="28"/>
          <w:szCs w:val="28"/>
        </w:rPr>
        <w:br/>
      </w:r>
      <w:r w:rsidRPr="007C1884">
        <w:rPr>
          <w:rFonts w:ascii="Arial" w:hAnsi="Arial" w:cs="Arial"/>
          <w:color w:val="000000" w:themeColor="text1"/>
          <w:sz w:val="28"/>
          <w:szCs w:val="28"/>
        </w:rPr>
        <w:t>NOMBRE</w:t>
      </w:r>
      <w:r>
        <w:rPr>
          <w:rFonts w:ascii="Arial" w:hAnsi="Arial" w:cs="Arial"/>
          <w:color w:val="000000" w:themeColor="text1"/>
          <w:sz w:val="28"/>
          <w:szCs w:val="28"/>
        </w:rPr>
        <w:t> :</w:t>
      </w:r>
      <w:r w:rsidRPr="00882BC2">
        <w:rPr>
          <w:rFonts w:ascii="Arial" w:hAnsi="Arial" w:cs="Arial"/>
          <w:color w:val="000000" w:themeColor="text1"/>
          <w:sz w:val="28"/>
          <w:szCs w:val="28"/>
        </w:rPr>
        <w:t xml:space="preserve"> </w:t>
      </w:r>
      <w:r w:rsidRPr="007C1884">
        <w:rPr>
          <w:rFonts w:ascii="Arial" w:hAnsi="Arial" w:cs="Arial"/>
          <w:color w:val="000000" w:themeColor="text1"/>
          <w:sz w:val="28"/>
          <w:szCs w:val="28"/>
        </w:rPr>
        <w:t>1</w:t>
      </w:r>
    </w:p>
    <w:p w14:paraId="19528D66" w14:textId="0A52F804" w:rsidR="00882BC2" w:rsidRPr="007C1884" w:rsidRDefault="00882BC2" w:rsidP="00882BC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DEMANDES</w:t>
      </w:r>
      <w:r>
        <w:rPr>
          <w:rFonts w:ascii="Arial" w:hAnsi="Arial" w:cs="Arial"/>
          <w:color w:val="000000" w:themeColor="text1"/>
          <w:sz w:val="28"/>
          <w:szCs w:val="28"/>
        </w:rPr>
        <w:t> :</w:t>
      </w:r>
      <w:r w:rsidRPr="00882BC2">
        <w:rPr>
          <w:rFonts w:ascii="Arial" w:hAnsi="Arial" w:cs="Arial"/>
          <w:color w:val="000000" w:themeColor="text1"/>
          <w:sz w:val="28"/>
          <w:szCs w:val="28"/>
        </w:rPr>
        <w:t xml:space="preserve"> </w:t>
      </w:r>
      <w:r w:rsidRPr="007C1884">
        <w:rPr>
          <w:rFonts w:ascii="Arial" w:hAnsi="Arial" w:cs="Arial"/>
          <w:color w:val="000000" w:themeColor="text1"/>
          <w:sz w:val="28"/>
          <w:szCs w:val="28"/>
        </w:rPr>
        <w:t>Désistement</w:t>
      </w:r>
      <w:r>
        <w:rPr>
          <w:rFonts w:ascii="Arial" w:hAnsi="Arial" w:cs="Arial"/>
          <w:color w:val="000000" w:themeColor="text1"/>
          <w:sz w:val="28"/>
          <w:szCs w:val="28"/>
        </w:rPr>
        <w:br/>
      </w:r>
      <w:r w:rsidRPr="007C1884">
        <w:rPr>
          <w:rFonts w:ascii="Arial" w:hAnsi="Arial" w:cs="Arial"/>
          <w:color w:val="000000" w:themeColor="text1"/>
          <w:sz w:val="28"/>
          <w:szCs w:val="28"/>
        </w:rPr>
        <w:t>NOMBRE</w:t>
      </w:r>
      <w:r>
        <w:rPr>
          <w:rFonts w:ascii="Arial" w:hAnsi="Arial" w:cs="Arial"/>
          <w:color w:val="000000" w:themeColor="text1"/>
          <w:sz w:val="28"/>
          <w:szCs w:val="28"/>
        </w:rPr>
        <w:t> :</w:t>
      </w:r>
      <w:r w:rsidRPr="00882BC2">
        <w:rPr>
          <w:rFonts w:ascii="Arial" w:hAnsi="Arial" w:cs="Arial"/>
          <w:color w:val="000000" w:themeColor="text1"/>
          <w:sz w:val="28"/>
          <w:szCs w:val="28"/>
        </w:rPr>
        <w:t xml:space="preserve"> </w:t>
      </w:r>
      <w:r w:rsidRPr="007C1884">
        <w:rPr>
          <w:rFonts w:ascii="Arial" w:hAnsi="Arial" w:cs="Arial"/>
          <w:color w:val="000000" w:themeColor="text1"/>
          <w:sz w:val="28"/>
          <w:szCs w:val="28"/>
        </w:rPr>
        <w:t>1</w:t>
      </w:r>
    </w:p>
    <w:p w14:paraId="6AC84359" w14:textId="40238773" w:rsidR="007C1884" w:rsidRDefault="00882BC2"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08B3F462" w14:textId="0B57F427" w:rsidR="00882BC2" w:rsidRPr="007C1884" w:rsidRDefault="00882BC2"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70</w:t>
      </w:r>
    </w:p>
    <w:p w14:paraId="0A3B71BE" w14:textId="18B4A864" w:rsidR="007C1884" w:rsidRPr="007C1884" w:rsidRDefault="007C1884" w:rsidP="00B511D8">
      <w:pPr>
        <w:pStyle w:val="Titre2"/>
        <w:spacing w:before="360" w:after="360"/>
      </w:pPr>
      <w:bookmarkStart w:id="12" w:name="_Toc239750496"/>
      <w:r w:rsidRPr="007C1884">
        <w:t>Annexe 5</w:t>
      </w:r>
      <w:r w:rsidR="004D1516">
        <w:br/>
      </w:r>
      <w:r w:rsidRPr="007C1884">
        <w:t>Situation financière (analyse des résultats)</w:t>
      </w:r>
      <w:bookmarkEnd w:id="12"/>
    </w:p>
    <w:p w14:paraId="25874DA8" w14:textId="77777777" w:rsidR="007C1884" w:rsidRPr="007C1884" w:rsidRDefault="007C1884" w:rsidP="00034EF4">
      <w:pPr>
        <w:pStyle w:val="Titre3"/>
        <w:spacing w:before="360" w:after="360"/>
      </w:pPr>
      <w:r w:rsidRPr="007C1884">
        <w:t>Pour la période se terminant le 31 décembre 2025</w:t>
      </w:r>
    </w:p>
    <w:p w14:paraId="52BAF262" w14:textId="77777777" w:rsidR="007C1884" w:rsidRPr="007C1884" w:rsidRDefault="007C1884" w:rsidP="00034EF4">
      <w:pPr>
        <w:pStyle w:val="Titre4"/>
        <w:spacing w:before="360" w:after="360"/>
      </w:pPr>
      <w:r w:rsidRPr="007C1884">
        <w:t>État des résultats</w:t>
      </w:r>
    </w:p>
    <w:p w14:paraId="68F176F6"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Réseau de transport de Longueuil (RTL) évolue dans un contexte financier complexe, marqué par des défis croissants et une nécessité constante d’optimisation des ressources. L’augmentation des coûts liés aux infrastructures, à l’entretien des véhicules et aux nouvelles technologies, combinée à la pression pour offrir des services accessibles et écologiques, impose une gestion rigoureuse des finances. De plus, le RTL joue un rôle clé dans la mobilité de la région en assurant un service d’appui au REM en cas de panne. Cette responsabilité ajoute une pression supplémentaire sur ses ressources financières et opérationnelles.</w:t>
      </w:r>
    </w:p>
    <w:p w14:paraId="12DF0E76" w14:textId="41AA7B70" w:rsidR="007C1884" w:rsidRPr="007C1884" w:rsidRDefault="007C1884" w:rsidP="00701E21">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En 2025, le RTL présente un excédent de</w:t>
      </w:r>
      <w:r w:rsidR="00701E21">
        <w:rPr>
          <w:rFonts w:ascii="Arial" w:hAnsi="Arial" w:cs="Arial"/>
          <w:color w:val="000000" w:themeColor="text1"/>
          <w:sz w:val="28"/>
          <w:szCs w:val="28"/>
        </w:rPr>
        <w:t xml:space="preserve"> </w:t>
      </w:r>
      <w:r w:rsidRPr="007C1884">
        <w:rPr>
          <w:rFonts w:ascii="Arial" w:hAnsi="Arial" w:cs="Arial"/>
          <w:color w:val="000000" w:themeColor="text1"/>
          <w:sz w:val="28"/>
          <w:szCs w:val="28"/>
        </w:rPr>
        <w:t>fonctionnement à des fins fiscales de 46,5</w:t>
      </w:r>
      <w:r w:rsidR="00701E21">
        <w:rPr>
          <w:rFonts w:ascii="Arial" w:hAnsi="Arial" w:cs="Arial"/>
          <w:color w:val="000000" w:themeColor="text1"/>
          <w:sz w:val="28"/>
          <w:szCs w:val="28"/>
        </w:rPr>
        <w:t> </w:t>
      </w:r>
      <w:r w:rsidRPr="007C1884">
        <w:rPr>
          <w:rFonts w:ascii="Arial" w:hAnsi="Arial" w:cs="Arial"/>
          <w:color w:val="000000" w:themeColor="text1"/>
          <w:sz w:val="28"/>
          <w:szCs w:val="28"/>
        </w:rPr>
        <w:t>k</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(2024 </w:t>
      </w:r>
      <w:r w:rsidR="00B511D8">
        <w:rPr>
          <w:rFonts w:ascii="Arial" w:hAnsi="Arial" w:cs="Arial"/>
          <w:color w:val="000000" w:themeColor="text1"/>
          <w:sz w:val="28"/>
          <w:szCs w:val="28"/>
        </w:rPr>
        <w:t>–</w:t>
      </w:r>
      <w:r w:rsidR="00701E21">
        <w:rPr>
          <w:rFonts w:ascii="Arial" w:hAnsi="Arial" w:cs="Arial"/>
          <w:color w:val="000000" w:themeColor="text1"/>
          <w:sz w:val="28"/>
          <w:szCs w:val="28"/>
        </w:rPr>
        <w:t xml:space="preserve"> </w:t>
      </w:r>
      <w:r w:rsidRPr="007C1884">
        <w:rPr>
          <w:rFonts w:ascii="Arial" w:hAnsi="Arial" w:cs="Arial"/>
          <w:color w:val="000000" w:themeColor="text1"/>
          <w:sz w:val="28"/>
          <w:szCs w:val="28"/>
        </w:rPr>
        <w:t>70,9</w:t>
      </w:r>
      <w:r w:rsidR="00701E21">
        <w:rPr>
          <w:rFonts w:ascii="Arial" w:hAnsi="Arial" w:cs="Arial"/>
          <w:color w:val="000000" w:themeColor="text1"/>
          <w:sz w:val="28"/>
          <w:szCs w:val="28"/>
        </w:rPr>
        <w:t> </w:t>
      </w:r>
      <w:r w:rsidRPr="007C1884">
        <w:rPr>
          <w:rFonts w:ascii="Arial" w:hAnsi="Arial" w:cs="Arial"/>
          <w:color w:val="000000" w:themeColor="text1"/>
          <w:sz w:val="28"/>
          <w:szCs w:val="28"/>
        </w:rPr>
        <w:t>k</w:t>
      </w:r>
      <w:r w:rsidR="00E66FA8">
        <w:rPr>
          <w:rFonts w:ascii="Arial" w:hAnsi="Arial" w:cs="Arial"/>
          <w:color w:val="000000" w:themeColor="text1"/>
          <w:sz w:val="28"/>
          <w:szCs w:val="28"/>
        </w:rPr>
        <w:t> $</w:t>
      </w:r>
      <w:r w:rsidRPr="007C1884">
        <w:rPr>
          <w:rFonts w:ascii="Arial" w:hAnsi="Arial" w:cs="Arial"/>
          <w:color w:val="000000" w:themeColor="text1"/>
          <w:sz w:val="28"/>
          <w:szCs w:val="28"/>
        </w:rPr>
        <w:t>) représentant les revenus d’intérêts de l’encaisse affectée au fonds d’assurance, montant qui sera affecté en 2025 au fonds réservé pour auto-assurance. Aucun surplus additionnel n’est présenté puisque la rémunération versée au RTL par l’ARTM a été effectuée en fonction des dépenses réalisées.</w:t>
      </w:r>
    </w:p>
    <w:p w14:paraId="123A7E57" w14:textId="77777777" w:rsidR="007C1884" w:rsidRPr="007C1884" w:rsidRDefault="007C1884" w:rsidP="00034EF4">
      <w:pPr>
        <w:pStyle w:val="Titre4"/>
        <w:spacing w:before="360" w:after="360"/>
      </w:pPr>
      <w:r w:rsidRPr="007C1884">
        <w:t>Revenus</w:t>
      </w:r>
    </w:p>
    <w:p w14:paraId="690D8F4B" w14:textId="098DECF9"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revenus de la Société pour l’exercice se terminant le 31 décembre 2025 s’élèvent à 243,2</w:t>
      </w:r>
      <w:r w:rsidR="00701E21">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(2024 </w:t>
      </w:r>
      <w:r w:rsidR="00B511D8">
        <w:rPr>
          <w:rFonts w:ascii="Arial" w:hAnsi="Arial" w:cs="Arial"/>
          <w:color w:val="000000" w:themeColor="text1"/>
          <w:sz w:val="28"/>
          <w:szCs w:val="28"/>
        </w:rPr>
        <w:t>–</w:t>
      </w:r>
      <w:r w:rsidRPr="007C1884">
        <w:rPr>
          <w:rFonts w:ascii="Arial" w:hAnsi="Arial" w:cs="Arial"/>
          <w:color w:val="000000" w:themeColor="text1"/>
          <w:sz w:val="28"/>
          <w:szCs w:val="28"/>
        </w:rPr>
        <w:t xml:space="preserve"> 243,6</w:t>
      </w:r>
      <w:r w:rsidR="00701E21">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Pr="007C1884">
        <w:rPr>
          <w:rFonts w:ascii="Arial" w:hAnsi="Arial" w:cs="Arial"/>
          <w:color w:val="000000" w:themeColor="text1"/>
          <w:sz w:val="28"/>
          <w:szCs w:val="28"/>
        </w:rPr>
        <w:t>), soit une légère diminution de 0,4</w:t>
      </w:r>
      <w:r w:rsidR="00701E21">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(2024 </w:t>
      </w:r>
      <w:r w:rsidR="00B511D8">
        <w:rPr>
          <w:rFonts w:ascii="Arial" w:hAnsi="Arial" w:cs="Arial"/>
          <w:color w:val="000000" w:themeColor="text1"/>
          <w:sz w:val="28"/>
          <w:szCs w:val="28"/>
        </w:rPr>
        <w:t>–</w:t>
      </w:r>
      <w:r w:rsidRPr="007C1884">
        <w:rPr>
          <w:rFonts w:ascii="Arial" w:hAnsi="Arial" w:cs="Arial"/>
          <w:color w:val="000000" w:themeColor="text1"/>
          <w:sz w:val="28"/>
          <w:szCs w:val="28"/>
        </w:rPr>
        <w:t xml:space="preserve"> une augmentation de 15,5</w:t>
      </w:r>
      <w:r w:rsidR="00701E21">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Pr="007C1884">
        <w:rPr>
          <w:rFonts w:ascii="Arial" w:hAnsi="Arial" w:cs="Arial"/>
          <w:color w:val="000000" w:themeColor="text1"/>
          <w:sz w:val="28"/>
          <w:szCs w:val="28"/>
        </w:rPr>
        <w:t>) par rapport à l’exercice précédent. Cette variation des revenus provient principalement de la baisse de 20,2</w:t>
      </w:r>
      <w:r w:rsidR="00701E21">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(2024 </w:t>
      </w:r>
      <w:r w:rsidR="00B511D8">
        <w:rPr>
          <w:rFonts w:ascii="Arial" w:hAnsi="Arial" w:cs="Arial"/>
          <w:color w:val="000000" w:themeColor="text1"/>
          <w:sz w:val="28"/>
          <w:szCs w:val="28"/>
        </w:rPr>
        <w:t>–</w:t>
      </w:r>
      <w:r w:rsidRPr="007C1884">
        <w:rPr>
          <w:rFonts w:ascii="Arial" w:hAnsi="Arial" w:cs="Arial"/>
          <w:color w:val="000000" w:themeColor="text1"/>
          <w:sz w:val="28"/>
          <w:szCs w:val="28"/>
        </w:rPr>
        <w:t xml:space="preserve"> hausse de 6,0</w:t>
      </w:r>
      <w:r w:rsidR="00701E21">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Pr="007C1884">
        <w:rPr>
          <w:rFonts w:ascii="Arial" w:hAnsi="Arial" w:cs="Arial"/>
          <w:color w:val="000000" w:themeColor="text1"/>
          <w:sz w:val="28"/>
          <w:szCs w:val="28"/>
        </w:rPr>
        <w:t>) des revenus de transfert et de la hausse de 19,5</w:t>
      </w:r>
      <w:r w:rsidR="00701E21">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(2024 </w:t>
      </w:r>
      <w:r w:rsidR="00B511D8">
        <w:rPr>
          <w:rFonts w:ascii="Arial" w:hAnsi="Arial" w:cs="Arial"/>
          <w:color w:val="000000" w:themeColor="text1"/>
          <w:sz w:val="28"/>
          <w:szCs w:val="28"/>
        </w:rPr>
        <w:t>–</w:t>
      </w:r>
      <w:r w:rsidRPr="007C1884">
        <w:rPr>
          <w:rFonts w:ascii="Arial" w:hAnsi="Arial" w:cs="Arial"/>
          <w:color w:val="000000" w:themeColor="text1"/>
          <w:sz w:val="28"/>
          <w:szCs w:val="28"/>
        </w:rPr>
        <w:t xml:space="preserve"> hausse de 9,7</w:t>
      </w:r>
      <w:r w:rsidR="00701E21">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Pr="007C1884">
        <w:rPr>
          <w:rFonts w:ascii="Arial" w:hAnsi="Arial" w:cs="Arial"/>
          <w:color w:val="000000" w:themeColor="text1"/>
          <w:sz w:val="28"/>
          <w:szCs w:val="28"/>
        </w:rPr>
        <w:t>) des revenus de services rendus. Les autres revenus ont eu une légère augmentation de 0,3</w:t>
      </w:r>
      <w:r w:rsidR="00701E21">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en 2025 (2024 </w:t>
      </w:r>
      <w:r w:rsidR="00B511D8">
        <w:rPr>
          <w:rFonts w:ascii="Arial" w:hAnsi="Arial" w:cs="Arial"/>
          <w:color w:val="000000" w:themeColor="text1"/>
          <w:sz w:val="28"/>
          <w:szCs w:val="28"/>
        </w:rPr>
        <w:t>–</w:t>
      </w:r>
      <w:r w:rsidRPr="007C1884">
        <w:rPr>
          <w:rFonts w:ascii="Arial" w:hAnsi="Arial" w:cs="Arial"/>
          <w:color w:val="000000" w:themeColor="text1"/>
          <w:sz w:val="28"/>
          <w:szCs w:val="28"/>
        </w:rPr>
        <w:t xml:space="preserve"> diminution de 0,2</w:t>
      </w:r>
      <w:r w:rsidR="00701E21">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Pr="007C1884">
        <w:rPr>
          <w:rFonts w:ascii="Arial" w:hAnsi="Arial" w:cs="Arial"/>
          <w:color w:val="000000" w:themeColor="text1"/>
          <w:sz w:val="28"/>
          <w:szCs w:val="28"/>
        </w:rPr>
        <w:t>).</w:t>
      </w:r>
    </w:p>
    <w:p w14:paraId="483F1938" w14:textId="77777777" w:rsidR="007C1884" w:rsidRPr="00203EC1"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203EC1">
        <w:rPr>
          <w:rFonts w:ascii="Arial" w:hAnsi="Arial" w:cs="Arial"/>
          <w:b/>
          <w:bCs/>
          <w:color w:val="000000" w:themeColor="text1"/>
          <w:sz w:val="28"/>
          <w:szCs w:val="28"/>
        </w:rPr>
        <w:t>Revenus de transfert</w:t>
      </w:r>
    </w:p>
    <w:p w14:paraId="11BF4410" w14:textId="31D4468F" w:rsidR="007C1884" w:rsidRPr="007C1884" w:rsidRDefault="007C1884" w:rsidP="00203EC1">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Pour l’exercice se terminant le 31 décembre 2025, les revenus de transfert s’élèvent à 7,2</w:t>
      </w:r>
      <w:r w:rsidR="00203EC1">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00203EC1">
        <w:rPr>
          <w:rFonts w:ascii="Arial" w:hAnsi="Arial" w:cs="Arial"/>
          <w:color w:val="000000" w:themeColor="text1"/>
          <w:sz w:val="28"/>
          <w:szCs w:val="28"/>
        </w:rPr>
        <w:t xml:space="preserve"> </w:t>
      </w:r>
      <w:r w:rsidRPr="007C1884">
        <w:rPr>
          <w:rFonts w:ascii="Arial" w:hAnsi="Arial" w:cs="Arial"/>
          <w:color w:val="000000" w:themeColor="text1"/>
          <w:sz w:val="28"/>
          <w:szCs w:val="28"/>
        </w:rPr>
        <w:t xml:space="preserve">(2024 </w:t>
      </w:r>
      <w:r w:rsidR="00B511D8">
        <w:rPr>
          <w:rFonts w:ascii="Arial" w:hAnsi="Arial" w:cs="Arial"/>
          <w:color w:val="000000" w:themeColor="text1"/>
          <w:sz w:val="28"/>
          <w:szCs w:val="28"/>
        </w:rPr>
        <w:t>–</w:t>
      </w:r>
      <w:r w:rsidRPr="007C1884">
        <w:rPr>
          <w:rFonts w:ascii="Arial" w:hAnsi="Arial" w:cs="Arial"/>
          <w:color w:val="000000" w:themeColor="text1"/>
          <w:sz w:val="28"/>
          <w:szCs w:val="28"/>
        </w:rPr>
        <w:t xml:space="preserve"> 27,4</w:t>
      </w:r>
      <w:r w:rsidR="00203EC1">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Pr="007C1884">
        <w:rPr>
          <w:rFonts w:ascii="Arial" w:hAnsi="Arial" w:cs="Arial"/>
          <w:color w:val="000000" w:themeColor="text1"/>
          <w:sz w:val="28"/>
          <w:szCs w:val="28"/>
        </w:rPr>
        <w:t>). Ces revenus proviennent des programmes gouvernementaux d’aide financière au fonctionnement et aux investissements. La baisse de 20,2</w:t>
      </w:r>
      <w:r w:rsidR="00203EC1">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(2024</w:t>
      </w:r>
      <w:r w:rsidR="00B511D8">
        <w:rPr>
          <w:rFonts w:ascii="Arial" w:hAnsi="Arial" w:cs="Arial"/>
          <w:color w:val="000000" w:themeColor="text1"/>
          <w:sz w:val="28"/>
          <w:szCs w:val="28"/>
        </w:rPr>
        <w:t> – </w:t>
      </w:r>
      <w:r w:rsidRPr="007C1884">
        <w:rPr>
          <w:rFonts w:ascii="Arial" w:hAnsi="Arial" w:cs="Arial"/>
          <w:color w:val="000000" w:themeColor="text1"/>
          <w:sz w:val="28"/>
          <w:szCs w:val="28"/>
        </w:rPr>
        <w:t>hausse de 6,0</w:t>
      </w:r>
      <w:r w:rsidR="00203EC1">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Pr="007C1884">
        <w:rPr>
          <w:rFonts w:ascii="Arial" w:hAnsi="Arial" w:cs="Arial"/>
          <w:color w:val="000000" w:themeColor="text1"/>
          <w:sz w:val="28"/>
          <w:szCs w:val="28"/>
        </w:rPr>
        <w:t>) provient principalement d’une diminution dans les revenus de transfert relatifs aux investissements qui s’élèvent à 5,9</w:t>
      </w:r>
      <w:r w:rsidR="00203EC1">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(2024 </w:t>
      </w:r>
      <w:r w:rsidR="00B511D8">
        <w:rPr>
          <w:rFonts w:ascii="Arial" w:hAnsi="Arial" w:cs="Arial"/>
          <w:color w:val="000000" w:themeColor="text1"/>
          <w:sz w:val="28"/>
          <w:szCs w:val="28"/>
        </w:rPr>
        <w:t>–</w:t>
      </w:r>
      <w:r w:rsidRPr="007C1884">
        <w:rPr>
          <w:rFonts w:ascii="Arial" w:hAnsi="Arial" w:cs="Arial"/>
          <w:color w:val="000000" w:themeColor="text1"/>
          <w:sz w:val="28"/>
          <w:szCs w:val="28"/>
        </w:rPr>
        <w:t xml:space="preserve"> 25,8</w:t>
      </w:r>
      <w:r w:rsidR="00203EC1">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Pr="007C1884">
        <w:rPr>
          <w:rFonts w:ascii="Arial" w:hAnsi="Arial" w:cs="Arial"/>
          <w:color w:val="000000" w:themeColor="text1"/>
          <w:sz w:val="28"/>
          <w:szCs w:val="28"/>
        </w:rPr>
        <w:t>). Dans la transition vers l’électrification du parc d’autobus, le RTL a investi 5,3</w:t>
      </w:r>
      <w:r w:rsidR="00203EC1">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(2024 </w:t>
      </w:r>
      <w:r w:rsidR="00B511D8">
        <w:rPr>
          <w:rFonts w:ascii="Arial" w:hAnsi="Arial" w:cs="Arial"/>
          <w:color w:val="000000" w:themeColor="text1"/>
          <w:sz w:val="28"/>
          <w:szCs w:val="28"/>
        </w:rPr>
        <w:t>–</w:t>
      </w:r>
      <w:r w:rsidRPr="007C1884">
        <w:rPr>
          <w:rFonts w:ascii="Arial" w:hAnsi="Arial" w:cs="Arial"/>
          <w:color w:val="000000" w:themeColor="text1"/>
          <w:sz w:val="28"/>
          <w:szCs w:val="28"/>
        </w:rPr>
        <w:t xml:space="preserve"> 16,7</w:t>
      </w:r>
      <w:r w:rsidR="00203EC1">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Pr="007C1884">
        <w:rPr>
          <w:rFonts w:ascii="Arial" w:hAnsi="Arial" w:cs="Arial"/>
          <w:color w:val="000000" w:themeColor="text1"/>
          <w:sz w:val="28"/>
          <w:szCs w:val="28"/>
        </w:rPr>
        <w:t>) en acquisition d’autobus.</w:t>
      </w:r>
    </w:p>
    <w:p w14:paraId="4FA5CAC9" w14:textId="439A129F" w:rsidR="00E437C8" w:rsidRDefault="00203EC1" w:rsidP="00486E19">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71</w:t>
      </w:r>
    </w:p>
    <w:p w14:paraId="71A2E6FC" w14:textId="2162355C" w:rsidR="007C1884" w:rsidRPr="00486E19"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486E19">
        <w:rPr>
          <w:rFonts w:ascii="Arial" w:hAnsi="Arial" w:cs="Arial"/>
          <w:b/>
          <w:bCs/>
          <w:color w:val="000000" w:themeColor="text1"/>
          <w:sz w:val="28"/>
          <w:szCs w:val="28"/>
        </w:rPr>
        <w:t>Services rendus</w:t>
      </w:r>
    </w:p>
    <w:p w14:paraId="11845533" w14:textId="1F7BECCE"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revenus de services rendus de 232,6</w:t>
      </w:r>
      <w:r w:rsidR="00486E19">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(2024 – 213,1</w:t>
      </w:r>
      <w:r w:rsidR="00486E19">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Pr="007C1884">
        <w:rPr>
          <w:rFonts w:ascii="Arial" w:hAnsi="Arial" w:cs="Arial"/>
          <w:color w:val="000000" w:themeColor="text1"/>
          <w:sz w:val="28"/>
          <w:szCs w:val="28"/>
        </w:rPr>
        <w:t>) représentent une augmentation de 19,5</w:t>
      </w:r>
      <w:r w:rsidR="00486E19">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(2024 – 9,7</w:t>
      </w:r>
      <w:r w:rsidR="00486E19">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par rapport à l’année antérieure. Ces revenus sont générés principalement par les différentes ententes entre l’ARTM et le RTL, </w:t>
      </w:r>
      <w:r w:rsidRPr="007C1884">
        <w:rPr>
          <w:rFonts w:ascii="Arial" w:hAnsi="Arial" w:cs="Arial"/>
          <w:color w:val="000000" w:themeColor="text1"/>
          <w:sz w:val="28"/>
          <w:szCs w:val="28"/>
        </w:rPr>
        <w:lastRenderedPageBreak/>
        <w:t>notamment l’entente de services du transport en commun, les ententes de délégation de gestion pour certains équipements métropolitains ainsi que des ententes de mesures d’atténuation lors des travaux effectués sur le réseau routier. Ils incluent également des ententes de partenariat entre le RTL et différentes entreprises de la zone aéroportuaire de la Ville de Longueuil qui ont permis de desservir ce secteur.</w:t>
      </w:r>
    </w:p>
    <w:p w14:paraId="1CC53E8D" w14:textId="77777777" w:rsidR="007C1884" w:rsidRPr="00486E19"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486E19">
        <w:rPr>
          <w:rFonts w:ascii="Arial" w:hAnsi="Arial" w:cs="Arial"/>
          <w:b/>
          <w:bCs/>
          <w:color w:val="000000" w:themeColor="text1"/>
          <w:sz w:val="28"/>
          <w:szCs w:val="28"/>
        </w:rPr>
        <w:t>Revenus autres</w:t>
      </w:r>
    </w:p>
    <w:p w14:paraId="55FD6377" w14:textId="4D629C50"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autres revenus totalisent 3,4</w:t>
      </w:r>
      <w:r w:rsidR="00486E19">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en 2025 (2024 – 3,1</w:t>
      </w:r>
      <w:r w:rsidR="00486E19">
        <w:rPr>
          <w:rFonts w:ascii="Arial" w:hAnsi="Arial" w:cs="Arial"/>
          <w:color w:val="000000" w:themeColor="text1"/>
          <w:sz w:val="28"/>
          <w:szCs w:val="28"/>
        </w:rPr>
        <w:t> </w:t>
      </w:r>
      <w:r w:rsidRPr="007C1884">
        <w:rPr>
          <w:rFonts w:ascii="Arial" w:hAnsi="Arial" w:cs="Arial"/>
          <w:color w:val="000000" w:themeColor="text1"/>
          <w:sz w:val="28"/>
          <w:szCs w:val="28"/>
        </w:rPr>
        <w:t>M</w:t>
      </w:r>
      <w:r w:rsidR="00E66FA8">
        <w:rPr>
          <w:rFonts w:ascii="Arial" w:hAnsi="Arial" w:cs="Arial"/>
          <w:color w:val="000000" w:themeColor="text1"/>
          <w:sz w:val="28"/>
          <w:szCs w:val="28"/>
        </w:rPr>
        <w:t> $</w:t>
      </w:r>
      <w:r w:rsidRPr="007C1884">
        <w:rPr>
          <w:rFonts w:ascii="Arial" w:hAnsi="Arial" w:cs="Arial"/>
          <w:color w:val="000000" w:themeColor="text1"/>
          <w:sz w:val="28"/>
          <w:szCs w:val="28"/>
        </w:rPr>
        <w:t>) et concernent principalement les revenus de publicité.</w:t>
      </w:r>
    </w:p>
    <w:p w14:paraId="74DDA791" w14:textId="77777777" w:rsidR="007C1884" w:rsidRPr="007C1884" w:rsidRDefault="007C1884" w:rsidP="00486E19">
      <w:pPr>
        <w:pStyle w:val="Titre4"/>
        <w:spacing w:before="360" w:after="360"/>
      </w:pPr>
      <w:r w:rsidRPr="007C1884">
        <w:t>Charges</w:t>
      </w:r>
    </w:p>
    <w:p w14:paraId="76724F9F" w14:textId="0D7B35BF"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charges de la Société totalisent 253,9</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(2024 – 235,5</w:t>
      </w:r>
      <w:r w:rsidR="004B6580">
        <w:rPr>
          <w:rFonts w:ascii="Arial" w:hAnsi="Arial" w:cs="Arial"/>
          <w:color w:val="000000" w:themeColor="text1"/>
          <w:sz w:val="28"/>
          <w:szCs w:val="28"/>
        </w:rPr>
        <w:t> M $</w:t>
      </w:r>
      <w:r w:rsidRPr="007C1884">
        <w:rPr>
          <w:rFonts w:ascii="Arial" w:hAnsi="Arial" w:cs="Arial"/>
          <w:color w:val="000000" w:themeColor="text1"/>
          <w:sz w:val="28"/>
          <w:szCs w:val="28"/>
        </w:rPr>
        <w:t>) pour l’exercice se terminant le 31 décembre 2025. L’augmentation des charges de 18,4</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(2024 – 9,6</w:t>
      </w:r>
      <w:r w:rsidR="004B6580">
        <w:rPr>
          <w:rFonts w:ascii="Arial" w:hAnsi="Arial" w:cs="Arial"/>
          <w:color w:val="000000" w:themeColor="text1"/>
          <w:sz w:val="28"/>
          <w:szCs w:val="28"/>
        </w:rPr>
        <w:t> M $</w:t>
      </w:r>
      <w:r w:rsidRPr="007C1884">
        <w:rPr>
          <w:rFonts w:ascii="Arial" w:hAnsi="Arial" w:cs="Arial"/>
          <w:color w:val="000000" w:themeColor="text1"/>
          <w:sz w:val="28"/>
          <w:szCs w:val="28"/>
        </w:rPr>
        <w:t>) est attribuable à une diminution des charges d’administration générale de 0,4</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(2024</w:t>
      </w:r>
      <w:r w:rsidR="00B511D8">
        <w:rPr>
          <w:rFonts w:ascii="Arial" w:hAnsi="Arial" w:cs="Arial"/>
          <w:color w:val="000000" w:themeColor="text1"/>
          <w:sz w:val="28"/>
          <w:szCs w:val="28"/>
        </w:rPr>
        <w:t> </w:t>
      </w:r>
      <w:r w:rsidRPr="007C1884">
        <w:rPr>
          <w:rFonts w:ascii="Arial" w:hAnsi="Arial" w:cs="Arial"/>
          <w:color w:val="000000" w:themeColor="text1"/>
          <w:sz w:val="28"/>
          <w:szCs w:val="28"/>
        </w:rPr>
        <w:t>–</w:t>
      </w:r>
      <w:r w:rsidR="00B511D8">
        <w:rPr>
          <w:rFonts w:ascii="Arial" w:hAnsi="Arial" w:cs="Arial"/>
          <w:color w:val="000000" w:themeColor="text1"/>
          <w:sz w:val="28"/>
          <w:szCs w:val="28"/>
        </w:rPr>
        <w:t> </w:t>
      </w:r>
      <w:r w:rsidRPr="007C1884">
        <w:rPr>
          <w:rFonts w:ascii="Arial" w:hAnsi="Arial" w:cs="Arial"/>
          <w:color w:val="000000" w:themeColor="text1"/>
          <w:sz w:val="28"/>
          <w:szCs w:val="28"/>
        </w:rPr>
        <w:t>augmentation de 3,6</w:t>
      </w:r>
      <w:r w:rsidR="004B6580">
        <w:rPr>
          <w:rFonts w:ascii="Arial" w:hAnsi="Arial" w:cs="Arial"/>
          <w:color w:val="000000" w:themeColor="text1"/>
          <w:sz w:val="28"/>
          <w:szCs w:val="28"/>
        </w:rPr>
        <w:t> M $</w:t>
      </w:r>
      <w:r w:rsidRPr="007C1884">
        <w:rPr>
          <w:rFonts w:ascii="Arial" w:hAnsi="Arial" w:cs="Arial"/>
          <w:color w:val="000000" w:themeColor="text1"/>
          <w:sz w:val="28"/>
          <w:szCs w:val="28"/>
        </w:rPr>
        <w:t>), à l’augmentation des charges de transport de 17,8</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(2024 – 5,6</w:t>
      </w:r>
      <w:r w:rsidR="004B6580">
        <w:rPr>
          <w:rFonts w:ascii="Arial" w:hAnsi="Arial" w:cs="Arial"/>
          <w:color w:val="000000" w:themeColor="text1"/>
          <w:sz w:val="28"/>
          <w:szCs w:val="28"/>
        </w:rPr>
        <w:t> M $</w:t>
      </w:r>
      <w:r w:rsidRPr="007C1884">
        <w:rPr>
          <w:rFonts w:ascii="Arial" w:hAnsi="Arial" w:cs="Arial"/>
          <w:color w:val="000000" w:themeColor="text1"/>
          <w:sz w:val="28"/>
          <w:szCs w:val="28"/>
        </w:rPr>
        <w:t>) ainsi qu’à la hausse des frais de financement de 0,9</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(2024 – 0,3</w:t>
      </w:r>
      <w:r w:rsidR="004B6580">
        <w:rPr>
          <w:rFonts w:ascii="Arial" w:hAnsi="Arial" w:cs="Arial"/>
          <w:color w:val="000000" w:themeColor="text1"/>
          <w:sz w:val="28"/>
          <w:szCs w:val="28"/>
        </w:rPr>
        <w:t> M $</w:t>
      </w:r>
      <w:r w:rsidRPr="007C1884">
        <w:rPr>
          <w:rFonts w:ascii="Arial" w:hAnsi="Arial" w:cs="Arial"/>
          <w:color w:val="000000" w:themeColor="text1"/>
          <w:sz w:val="28"/>
          <w:szCs w:val="28"/>
        </w:rPr>
        <w:t>).</w:t>
      </w:r>
    </w:p>
    <w:p w14:paraId="1A6580F9" w14:textId="77777777" w:rsidR="007C1884" w:rsidRPr="004B6580"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4B6580">
        <w:rPr>
          <w:rFonts w:ascii="Arial" w:hAnsi="Arial" w:cs="Arial"/>
          <w:b/>
          <w:bCs/>
          <w:color w:val="000000" w:themeColor="text1"/>
          <w:sz w:val="28"/>
          <w:szCs w:val="28"/>
        </w:rPr>
        <w:t>Charges d’administration générale</w:t>
      </w:r>
    </w:p>
    <w:p w14:paraId="43118DD3" w14:textId="34AA8D7B"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charges d’administration générale de 30,3</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(2024 – 30,7</w:t>
      </w:r>
      <w:r w:rsidR="004B6580">
        <w:rPr>
          <w:rFonts w:ascii="Arial" w:hAnsi="Arial" w:cs="Arial"/>
          <w:color w:val="000000" w:themeColor="text1"/>
          <w:sz w:val="28"/>
          <w:szCs w:val="28"/>
        </w:rPr>
        <w:t> M $</w:t>
      </w:r>
      <w:r w:rsidRPr="007C1884">
        <w:rPr>
          <w:rFonts w:ascii="Arial" w:hAnsi="Arial" w:cs="Arial"/>
          <w:color w:val="000000" w:themeColor="text1"/>
          <w:sz w:val="28"/>
          <w:szCs w:val="28"/>
        </w:rPr>
        <w:t>) représentent une diminution de 1,4</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par rapport aux charges de l’année précédente (2024 – augmentation de 13,2</w:t>
      </w:r>
      <w:r w:rsidR="00E66FA8">
        <w:rPr>
          <w:rFonts w:ascii="Arial" w:hAnsi="Arial" w:cs="Arial"/>
          <w:color w:val="000000" w:themeColor="text1"/>
          <w:sz w:val="28"/>
          <w:szCs w:val="28"/>
        </w:rPr>
        <w:t> %</w:t>
      </w:r>
      <w:r w:rsidRPr="007C1884">
        <w:rPr>
          <w:rFonts w:ascii="Arial" w:hAnsi="Arial" w:cs="Arial"/>
          <w:color w:val="000000" w:themeColor="text1"/>
          <w:sz w:val="28"/>
          <w:szCs w:val="28"/>
        </w:rPr>
        <w:t>). Cette baisse s’explique principalement par un contrôle rigoureux des dépenses administratives.</w:t>
      </w:r>
    </w:p>
    <w:p w14:paraId="1E79CC0E" w14:textId="3DC5181A" w:rsidR="004B6580" w:rsidRDefault="004B6580"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72</w:t>
      </w:r>
    </w:p>
    <w:p w14:paraId="137AA86E" w14:textId="78AD93E4" w:rsidR="007C1884" w:rsidRPr="00C73D18"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C73D18">
        <w:rPr>
          <w:rFonts w:ascii="Arial" w:hAnsi="Arial" w:cs="Arial"/>
          <w:b/>
          <w:bCs/>
          <w:color w:val="000000" w:themeColor="text1"/>
          <w:sz w:val="28"/>
          <w:szCs w:val="28"/>
        </w:rPr>
        <w:t>Charges de transport</w:t>
      </w:r>
    </w:p>
    <w:p w14:paraId="639C3018" w14:textId="3011FCEA"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charges de transport s’élèvent à 218,3</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(2024 – 200,5</w:t>
      </w:r>
      <w:r w:rsidR="004B6580">
        <w:rPr>
          <w:rFonts w:ascii="Arial" w:hAnsi="Arial" w:cs="Arial"/>
          <w:color w:val="000000" w:themeColor="text1"/>
          <w:sz w:val="28"/>
          <w:szCs w:val="28"/>
        </w:rPr>
        <w:t> M $</w:t>
      </w:r>
      <w:r w:rsidRPr="007C1884">
        <w:rPr>
          <w:rFonts w:ascii="Arial" w:hAnsi="Arial" w:cs="Arial"/>
          <w:color w:val="000000" w:themeColor="text1"/>
          <w:sz w:val="28"/>
          <w:szCs w:val="28"/>
        </w:rPr>
        <w:t>). Il s’agit d’une augmentation de 8,9</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par rapport à l’exercice précédent (2024 – 2,9</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Cette progression s’explique principalement par l’augmentation des coûts liés à l’offre de service de transport, incluant </w:t>
      </w:r>
      <w:r w:rsidRPr="007C1884">
        <w:rPr>
          <w:rFonts w:ascii="Arial" w:hAnsi="Arial" w:cs="Arial"/>
          <w:color w:val="000000" w:themeColor="text1"/>
          <w:sz w:val="28"/>
          <w:szCs w:val="28"/>
        </w:rPr>
        <w:lastRenderedPageBreak/>
        <w:t>la maintenance des véhicules et des immeubles, ainsi que par l’ajout de nouvelles ententes de services conclues avec l’ARTM en lien avec le REM.</w:t>
      </w:r>
    </w:p>
    <w:p w14:paraId="79EDE208" w14:textId="77777777" w:rsidR="007C1884" w:rsidRPr="00C73D18"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C73D18">
        <w:rPr>
          <w:rFonts w:ascii="Arial" w:hAnsi="Arial" w:cs="Arial"/>
          <w:b/>
          <w:bCs/>
          <w:color w:val="000000" w:themeColor="text1"/>
          <w:sz w:val="28"/>
          <w:szCs w:val="28"/>
        </w:rPr>
        <w:t>Frais de financement</w:t>
      </w:r>
    </w:p>
    <w:p w14:paraId="01A31CFF" w14:textId="1F49CD81" w:rsidR="007C1884" w:rsidRPr="007C1884" w:rsidRDefault="007C1884" w:rsidP="00C73D18">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frais de financement totalisent 5,2</w:t>
      </w:r>
      <w:r w:rsidR="004B6580">
        <w:rPr>
          <w:rFonts w:ascii="Arial" w:hAnsi="Arial" w:cs="Arial"/>
          <w:color w:val="000000" w:themeColor="text1"/>
          <w:sz w:val="28"/>
          <w:szCs w:val="28"/>
        </w:rPr>
        <w:t> M $</w:t>
      </w:r>
      <w:r w:rsidR="00C73D18">
        <w:rPr>
          <w:rFonts w:ascii="Arial" w:hAnsi="Arial" w:cs="Arial"/>
          <w:color w:val="000000" w:themeColor="text1"/>
          <w:sz w:val="28"/>
          <w:szCs w:val="28"/>
        </w:rPr>
        <w:t xml:space="preserve"> </w:t>
      </w:r>
      <w:r w:rsidRPr="007C1884">
        <w:rPr>
          <w:rFonts w:ascii="Arial" w:hAnsi="Arial" w:cs="Arial"/>
          <w:color w:val="000000" w:themeColor="text1"/>
          <w:sz w:val="28"/>
          <w:szCs w:val="28"/>
        </w:rPr>
        <w:t>(2024 – 4,3</w:t>
      </w:r>
      <w:r w:rsidR="004B6580">
        <w:rPr>
          <w:rFonts w:ascii="Arial" w:hAnsi="Arial" w:cs="Arial"/>
          <w:color w:val="000000" w:themeColor="text1"/>
          <w:sz w:val="28"/>
          <w:szCs w:val="28"/>
        </w:rPr>
        <w:t> M $</w:t>
      </w:r>
      <w:r w:rsidRPr="007C1884">
        <w:rPr>
          <w:rFonts w:ascii="Arial" w:hAnsi="Arial" w:cs="Arial"/>
          <w:color w:val="000000" w:themeColor="text1"/>
          <w:sz w:val="28"/>
          <w:szCs w:val="28"/>
        </w:rPr>
        <w:t>). Il s’agit d’une augmentation de 20,9</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par rapport à l’exercice précédent (2024 – 10,3</w:t>
      </w:r>
      <w:r w:rsidR="00E66FA8">
        <w:rPr>
          <w:rFonts w:ascii="Arial" w:hAnsi="Arial" w:cs="Arial"/>
          <w:color w:val="000000" w:themeColor="text1"/>
          <w:sz w:val="28"/>
          <w:szCs w:val="28"/>
        </w:rPr>
        <w:t> %</w:t>
      </w:r>
      <w:r w:rsidRPr="007C1884">
        <w:rPr>
          <w:rFonts w:ascii="Arial" w:hAnsi="Arial" w:cs="Arial"/>
          <w:color w:val="000000" w:themeColor="text1"/>
          <w:sz w:val="28"/>
          <w:szCs w:val="28"/>
        </w:rPr>
        <w:t>). Cette variation est principalement causée par une augmentation de 0,3</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(2024 – augmentation de 0,9</w:t>
      </w:r>
      <w:r w:rsidR="004B6580">
        <w:rPr>
          <w:rFonts w:ascii="Arial" w:hAnsi="Arial" w:cs="Arial"/>
          <w:color w:val="000000" w:themeColor="text1"/>
          <w:sz w:val="28"/>
          <w:szCs w:val="28"/>
        </w:rPr>
        <w:t> M $</w:t>
      </w:r>
      <w:r w:rsidRPr="007C1884">
        <w:rPr>
          <w:rFonts w:ascii="Arial" w:hAnsi="Arial" w:cs="Arial"/>
          <w:color w:val="000000" w:themeColor="text1"/>
          <w:sz w:val="28"/>
          <w:szCs w:val="28"/>
        </w:rPr>
        <w:t>) des frais d’intérêt sur la dette à long terme ainsi qu’à une augmentation de 0,8</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(2024 – diminution de 0,5</w:t>
      </w:r>
      <w:r w:rsidR="004B6580">
        <w:rPr>
          <w:rFonts w:ascii="Arial" w:hAnsi="Arial" w:cs="Arial"/>
          <w:color w:val="000000" w:themeColor="text1"/>
          <w:sz w:val="28"/>
          <w:szCs w:val="28"/>
        </w:rPr>
        <w:t> M $</w:t>
      </w:r>
      <w:r w:rsidRPr="007C1884">
        <w:rPr>
          <w:rFonts w:ascii="Arial" w:hAnsi="Arial" w:cs="Arial"/>
          <w:color w:val="000000" w:themeColor="text1"/>
          <w:sz w:val="28"/>
          <w:szCs w:val="28"/>
        </w:rPr>
        <w:t>) des frais de la marge de crédit et des intérêts sur les avantages sociaux futurs des régimes de retraite et assurances collectives.</w:t>
      </w:r>
    </w:p>
    <w:p w14:paraId="699C0ED8" w14:textId="77777777" w:rsidR="007C1884" w:rsidRPr="007C1884" w:rsidRDefault="007C1884" w:rsidP="00C73D18">
      <w:pPr>
        <w:pStyle w:val="Titre4"/>
        <w:spacing w:before="360" w:after="360"/>
      </w:pPr>
      <w:r w:rsidRPr="007C1884">
        <w:t>État de la situation financière</w:t>
      </w:r>
    </w:p>
    <w:p w14:paraId="22F254C1" w14:textId="77777777" w:rsidR="007C1884" w:rsidRPr="00C73D18"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C73D18">
        <w:rPr>
          <w:rFonts w:ascii="Arial" w:hAnsi="Arial" w:cs="Arial"/>
          <w:b/>
          <w:bCs/>
          <w:color w:val="000000" w:themeColor="text1"/>
          <w:sz w:val="28"/>
          <w:szCs w:val="28"/>
        </w:rPr>
        <w:t>Actifs financiers</w:t>
      </w:r>
    </w:p>
    <w:p w14:paraId="2F34BAB6" w14:textId="482553BC" w:rsidR="007C1884" w:rsidRPr="007C1884" w:rsidRDefault="007C1884" w:rsidP="00C73D18">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actifs financiers ont atteint 101,1</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au</w:t>
      </w:r>
      <w:r w:rsidR="00C73D18">
        <w:rPr>
          <w:rFonts w:ascii="Arial" w:hAnsi="Arial" w:cs="Arial"/>
          <w:color w:val="000000" w:themeColor="text1"/>
          <w:sz w:val="28"/>
          <w:szCs w:val="28"/>
        </w:rPr>
        <w:t xml:space="preserve"> </w:t>
      </w:r>
      <w:r w:rsidRPr="007C1884">
        <w:rPr>
          <w:rFonts w:ascii="Arial" w:hAnsi="Arial" w:cs="Arial"/>
          <w:color w:val="000000" w:themeColor="text1"/>
          <w:sz w:val="28"/>
          <w:szCs w:val="28"/>
        </w:rPr>
        <w:t>31 décembre 2025 (2024 – 98,8</w:t>
      </w:r>
      <w:r w:rsidR="004B6580">
        <w:rPr>
          <w:rFonts w:ascii="Arial" w:hAnsi="Arial" w:cs="Arial"/>
          <w:color w:val="000000" w:themeColor="text1"/>
          <w:sz w:val="28"/>
          <w:szCs w:val="28"/>
        </w:rPr>
        <w:t> M $</w:t>
      </w:r>
      <w:r w:rsidRPr="007C1884">
        <w:rPr>
          <w:rFonts w:ascii="Arial" w:hAnsi="Arial" w:cs="Arial"/>
          <w:color w:val="000000" w:themeColor="text1"/>
          <w:sz w:val="28"/>
          <w:szCs w:val="28"/>
        </w:rPr>
        <w:t>), ce qui représente une augmentation de 2,3</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comparativement à l’année antérieure (2024 – 5,6</w:t>
      </w:r>
      <w:r w:rsidR="004B6580">
        <w:rPr>
          <w:rFonts w:ascii="Arial" w:hAnsi="Arial" w:cs="Arial"/>
          <w:color w:val="000000" w:themeColor="text1"/>
          <w:sz w:val="28"/>
          <w:szCs w:val="28"/>
        </w:rPr>
        <w:t> M $</w:t>
      </w:r>
      <w:r w:rsidRPr="007C1884">
        <w:rPr>
          <w:rFonts w:ascii="Arial" w:hAnsi="Arial" w:cs="Arial"/>
          <w:color w:val="000000" w:themeColor="text1"/>
          <w:sz w:val="28"/>
          <w:szCs w:val="28"/>
        </w:rPr>
        <w:t>). Cette augmentation provient principalement des débiteurs et de l’actif au titre des avantages sociaux futurs tels que présentés aux notes 4 et 8 des états financiers.</w:t>
      </w:r>
    </w:p>
    <w:p w14:paraId="14EBB5DB" w14:textId="77777777" w:rsidR="007C1884" w:rsidRPr="00C73D18"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C73D18">
        <w:rPr>
          <w:rFonts w:ascii="Arial" w:hAnsi="Arial" w:cs="Arial"/>
          <w:b/>
          <w:bCs/>
          <w:color w:val="000000" w:themeColor="text1"/>
          <w:sz w:val="28"/>
          <w:szCs w:val="28"/>
        </w:rPr>
        <w:t>Passifs</w:t>
      </w:r>
    </w:p>
    <w:p w14:paraId="31AC4EF4" w14:textId="7406856B"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passifs, au montant de 221,5</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(2024 – 191,3</w:t>
      </w:r>
      <w:r w:rsidR="004B6580">
        <w:rPr>
          <w:rFonts w:ascii="Arial" w:hAnsi="Arial" w:cs="Arial"/>
          <w:color w:val="000000" w:themeColor="text1"/>
          <w:sz w:val="28"/>
          <w:szCs w:val="28"/>
        </w:rPr>
        <w:t> M $</w:t>
      </w:r>
      <w:r w:rsidRPr="007C1884">
        <w:rPr>
          <w:rFonts w:ascii="Arial" w:hAnsi="Arial" w:cs="Arial"/>
          <w:color w:val="000000" w:themeColor="text1"/>
          <w:sz w:val="28"/>
          <w:szCs w:val="28"/>
        </w:rPr>
        <w:t>), ont augmenté de 30,2</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(2024 – 27,3</w:t>
      </w:r>
      <w:r w:rsidR="004B6580">
        <w:rPr>
          <w:rFonts w:ascii="Arial" w:hAnsi="Arial" w:cs="Arial"/>
          <w:color w:val="000000" w:themeColor="text1"/>
          <w:sz w:val="28"/>
          <w:szCs w:val="28"/>
        </w:rPr>
        <w:t> M $</w:t>
      </w:r>
      <w:r w:rsidRPr="007C1884">
        <w:rPr>
          <w:rFonts w:ascii="Arial" w:hAnsi="Arial" w:cs="Arial"/>
          <w:color w:val="000000" w:themeColor="text1"/>
          <w:sz w:val="28"/>
          <w:szCs w:val="28"/>
        </w:rPr>
        <w:t>) durant la période. Cette augmentation provient principalement de la hausse des emprunts temporaires, de la dette à long terme et de la reconnaissance d’une nouvelle obligation liée à la mise hors service d’immobilisations, partiellement compensée par la diminution des revenus reportés et des créditeurs.</w:t>
      </w:r>
    </w:p>
    <w:p w14:paraId="2E5EA150" w14:textId="1F307636" w:rsidR="00C73D18" w:rsidRDefault="00C73D18"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73</w:t>
      </w:r>
    </w:p>
    <w:p w14:paraId="3A5DA98D" w14:textId="5B0A1F46" w:rsidR="007C1884" w:rsidRPr="00C73D18"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C73D18">
        <w:rPr>
          <w:rFonts w:ascii="Arial" w:hAnsi="Arial" w:cs="Arial"/>
          <w:b/>
          <w:bCs/>
          <w:color w:val="000000" w:themeColor="text1"/>
          <w:sz w:val="28"/>
          <w:szCs w:val="28"/>
        </w:rPr>
        <w:t>Emprunts temporaires</w:t>
      </w:r>
    </w:p>
    <w:p w14:paraId="363E67EE" w14:textId="42A82FF2"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Au 31 décembre 2025, les emprunts temporaires s’élèvent à 73,1</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(2024 – 41,8</w:t>
      </w:r>
      <w:r w:rsidR="004B6580">
        <w:rPr>
          <w:rFonts w:ascii="Arial" w:hAnsi="Arial" w:cs="Arial"/>
          <w:color w:val="000000" w:themeColor="text1"/>
          <w:sz w:val="28"/>
          <w:szCs w:val="28"/>
        </w:rPr>
        <w:t> M $</w:t>
      </w:r>
      <w:r w:rsidRPr="007C1884">
        <w:rPr>
          <w:rFonts w:ascii="Arial" w:hAnsi="Arial" w:cs="Arial"/>
          <w:color w:val="000000" w:themeColor="text1"/>
          <w:sz w:val="28"/>
          <w:szCs w:val="28"/>
        </w:rPr>
        <w:t>), soit une augmentation de 31,3</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(2024</w:t>
      </w:r>
      <w:r w:rsidR="00C73D18">
        <w:rPr>
          <w:rFonts w:ascii="Arial" w:hAnsi="Arial" w:cs="Arial"/>
          <w:color w:val="000000" w:themeColor="text1"/>
          <w:sz w:val="28"/>
          <w:szCs w:val="28"/>
        </w:rPr>
        <w:t> </w:t>
      </w:r>
      <w:r w:rsidRPr="007C1884">
        <w:rPr>
          <w:rFonts w:ascii="Arial" w:hAnsi="Arial" w:cs="Arial"/>
          <w:color w:val="000000" w:themeColor="text1"/>
          <w:sz w:val="28"/>
          <w:szCs w:val="28"/>
        </w:rPr>
        <w:t>–</w:t>
      </w:r>
      <w:r w:rsidR="00C73D18">
        <w:rPr>
          <w:rFonts w:ascii="Arial" w:hAnsi="Arial" w:cs="Arial"/>
          <w:color w:val="000000" w:themeColor="text1"/>
          <w:sz w:val="28"/>
          <w:szCs w:val="28"/>
        </w:rPr>
        <w:t> </w:t>
      </w:r>
      <w:r w:rsidRPr="007C1884">
        <w:rPr>
          <w:rFonts w:ascii="Arial" w:hAnsi="Arial" w:cs="Arial"/>
          <w:color w:val="000000" w:themeColor="text1"/>
          <w:sz w:val="28"/>
          <w:szCs w:val="28"/>
        </w:rPr>
        <w:t>27,3</w:t>
      </w:r>
      <w:r w:rsidR="004B6580">
        <w:rPr>
          <w:rFonts w:ascii="Arial" w:hAnsi="Arial" w:cs="Arial"/>
          <w:color w:val="000000" w:themeColor="text1"/>
          <w:sz w:val="28"/>
          <w:szCs w:val="28"/>
        </w:rPr>
        <w:t> M $</w:t>
      </w:r>
      <w:r w:rsidRPr="007C1884">
        <w:rPr>
          <w:rFonts w:ascii="Arial" w:hAnsi="Arial" w:cs="Arial"/>
          <w:color w:val="000000" w:themeColor="text1"/>
          <w:sz w:val="28"/>
          <w:szCs w:val="28"/>
        </w:rPr>
        <w:t>). Cette augmentation découle de l’utilisation de marge de crédit pour pallier le compte à recevoir de l’ARTM et pour financer, par l’entremise de Financement-Québec, les projets d’investissement subventionnés.</w:t>
      </w:r>
    </w:p>
    <w:p w14:paraId="1325E9E8" w14:textId="77777777" w:rsidR="007C1884" w:rsidRPr="00C73D18"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C73D18">
        <w:rPr>
          <w:rFonts w:ascii="Arial" w:hAnsi="Arial" w:cs="Arial"/>
          <w:b/>
          <w:bCs/>
          <w:color w:val="000000" w:themeColor="text1"/>
          <w:sz w:val="28"/>
          <w:szCs w:val="28"/>
        </w:rPr>
        <w:t>Dette à long terme</w:t>
      </w:r>
    </w:p>
    <w:p w14:paraId="308B37F5" w14:textId="36AB008B"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Au 31 décembre 2025, la dette à long terme s’élève à 97,6</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(2024</w:t>
      </w:r>
      <w:r w:rsidR="00C73D18">
        <w:rPr>
          <w:rFonts w:ascii="Arial" w:hAnsi="Arial" w:cs="Arial"/>
          <w:color w:val="000000" w:themeColor="text1"/>
          <w:sz w:val="28"/>
          <w:szCs w:val="28"/>
        </w:rPr>
        <w:t> </w:t>
      </w:r>
      <w:r w:rsidRPr="007C1884">
        <w:rPr>
          <w:rFonts w:ascii="Arial" w:hAnsi="Arial" w:cs="Arial"/>
          <w:color w:val="000000" w:themeColor="text1"/>
          <w:sz w:val="28"/>
          <w:szCs w:val="28"/>
        </w:rPr>
        <w:t>–</w:t>
      </w:r>
      <w:r w:rsidR="00C73D18">
        <w:rPr>
          <w:rFonts w:ascii="Arial" w:hAnsi="Arial" w:cs="Arial"/>
          <w:color w:val="000000" w:themeColor="text1"/>
          <w:sz w:val="28"/>
          <w:szCs w:val="28"/>
        </w:rPr>
        <w:t> </w:t>
      </w:r>
      <w:r w:rsidRPr="007C1884">
        <w:rPr>
          <w:rFonts w:ascii="Arial" w:hAnsi="Arial" w:cs="Arial"/>
          <w:color w:val="000000" w:themeColor="text1"/>
          <w:sz w:val="28"/>
          <w:szCs w:val="28"/>
        </w:rPr>
        <w:t>93,3</w:t>
      </w:r>
      <w:r w:rsidR="004B6580">
        <w:rPr>
          <w:rFonts w:ascii="Arial" w:hAnsi="Arial" w:cs="Arial"/>
          <w:color w:val="000000" w:themeColor="text1"/>
          <w:sz w:val="28"/>
          <w:szCs w:val="28"/>
        </w:rPr>
        <w:t> M $</w:t>
      </w:r>
      <w:r w:rsidRPr="007C1884">
        <w:rPr>
          <w:rFonts w:ascii="Arial" w:hAnsi="Arial" w:cs="Arial"/>
          <w:color w:val="000000" w:themeColor="text1"/>
          <w:sz w:val="28"/>
          <w:szCs w:val="28"/>
        </w:rPr>
        <w:t>), soit une augmentation de 4,3</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(2024</w:t>
      </w:r>
      <w:r w:rsidR="00C73D18">
        <w:rPr>
          <w:rFonts w:ascii="Arial" w:hAnsi="Arial" w:cs="Arial"/>
          <w:color w:val="000000" w:themeColor="text1"/>
          <w:sz w:val="28"/>
          <w:szCs w:val="28"/>
        </w:rPr>
        <w:t> </w:t>
      </w:r>
      <w:r w:rsidRPr="007C1884">
        <w:rPr>
          <w:rFonts w:ascii="Arial" w:hAnsi="Arial" w:cs="Arial"/>
          <w:color w:val="000000" w:themeColor="text1"/>
          <w:sz w:val="28"/>
          <w:szCs w:val="28"/>
        </w:rPr>
        <w:t>–</w:t>
      </w:r>
      <w:r w:rsidR="00C73D18">
        <w:rPr>
          <w:rFonts w:ascii="Arial" w:hAnsi="Arial" w:cs="Arial"/>
          <w:color w:val="000000" w:themeColor="text1"/>
          <w:sz w:val="28"/>
          <w:szCs w:val="28"/>
        </w:rPr>
        <w:t> </w:t>
      </w:r>
      <w:r w:rsidRPr="007C1884">
        <w:rPr>
          <w:rFonts w:ascii="Arial" w:hAnsi="Arial" w:cs="Arial"/>
          <w:color w:val="000000" w:themeColor="text1"/>
          <w:sz w:val="28"/>
          <w:szCs w:val="28"/>
        </w:rPr>
        <w:t>diminution de 0,4</w:t>
      </w:r>
      <w:r w:rsidR="004B6580">
        <w:rPr>
          <w:rFonts w:ascii="Arial" w:hAnsi="Arial" w:cs="Arial"/>
          <w:color w:val="000000" w:themeColor="text1"/>
          <w:sz w:val="28"/>
          <w:szCs w:val="28"/>
        </w:rPr>
        <w:t> M $</w:t>
      </w:r>
      <w:r w:rsidRPr="007C1884">
        <w:rPr>
          <w:rFonts w:ascii="Arial" w:hAnsi="Arial" w:cs="Arial"/>
          <w:color w:val="000000" w:themeColor="text1"/>
          <w:sz w:val="28"/>
          <w:szCs w:val="28"/>
        </w:rPr>
        <w:t>). Cette variation est le résultat du remboursement de la dette de 15,7</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(2024 – 16,8</w:t>
      </w:r>
      <w:r w:rsidR="004B6580">
        <w:rPr>
          <w:rFonts w:ascii="Arial" w:hAnsi="Arial" w:cs="Arial"/>
          <w:color w:val="000000" w:themeColor="text1"/>
          <w:sz w:val="28"/>
          <w:szCs w:val="28"/>
        </w:rPr>
        <w:t> M $</w:t>
      </w:r>
      <w:r w:rsidRPr="007C1884">
        <w:rPr>
          <w:rFonts w:ascii="Arial" w:hAnsi="Arial" w:cs="Arial"/>
          <w:color w:val="000000" w:themeColor="text1"/>
          <w:sz w:val="28"/>
          <w:szCs w:val="28"/>
        </w:rPr>
        <w:t>) et de l’émission de nouvelles dettes de 20,0</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(2024 – 16,4</w:t>
      </w:r>
      <w:r w:rsidR="004B6580">
        <w:rPr>
          <w:rFonts w:ascii="Arial" w:hAnsi="Arial" w:cs="Arial"/>
          <w:color w:val="000000" w:themeColor="text1"/>
          <w:sz w:val="28"/>
          <w:szCs w:val="28"/>
        </w:rPr>
        <w:t> M $</w:t>
      </w:r>
      <w:r w:rsidRPr="007C1884">
        <w:rPr>
          <w:rFonts w:ascii="Arial" w:hAnsi="Arial" w:cs="Arial"/>
          <w:color w:val="000000" w:themeColor="text1"/>
          <w:sz w:val="28"/>
          <w:szCs w:val="28"/>
        </w:rPr>
        <w:t>).</w:t>
      </w:r>
    </w:p>
    <w:p w14:paraId="67EE8133" w14:textId="77777777" w:rsidR="007C1884" w:rsidRPr="007C1884" w:rsidRDefault="007C1884" w:rsidP="00C73D18">
      <w:pPr>
        <w:pStyle w:val="Titre4"/>
        <w:spacing w:before="360" w:after="360"/>
      </w:pPr>
      <w:r w:rsidRPr="007C1884">
        <w:t>Actifs non financiers</w:t>
      </w:r>
    </w:p>
    <w:p w14:paraId="43DF8181" w14:textId="2D9A8AC4"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Pour l’exercice se terminant le 31 décembre 2025, les actifs non financiers s’élèvent à 368,5</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(2024 – 351,6</w:t>
      </w:r>
      <w:r w:rsidR="004B6580">
        <w:rPr>
          <w:rFonts w:ascii="Arial" w:hAnsi="Arial" w:cs="Arial"/>
          <w:color w:val="000000" w:themeColor="text1"/>
          <w:sz w:val="28"/>
          <w:szCs w:val="28"/>
        </w:rPr>
        <w:t> M $</w:t>
      </w:r>
      <w:r w:rsidRPr="007C1884">
        <w:rPr>
          <w:rFonts w:ascii="Arial" w:hAnsi="Arial" w:cs="Arial"/>
          <w:color w:val="000000" w:themeColor="text1"/>
          <w:sz w:val="28"/>
          <w:szCs w:val="28"/>
        </w:rPr>
        <w:t>), une augmentation de 16,9</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(2024 – 30,1</w:t>
      </w:r>
      <w:r w:rsidR="004B6580">
        <w:rPr>
          <w:rFonts w:ascii="Arial" w:hAnsi="Arial" w:cs="Arial"/>
          <w:color w:val="000000" w:themeColor="text1"/>
          <w:sz w:val="28"/>
          <w:szCs w:val="28"/>
        </w:rPr>
        <w:t> M $</w:t>
      </w:r>
      <w:r w:rsidRPr="007C1884">
        <w:rPr>
          <w:rFonts w:ascii="Arial" w:hAnsi="Arial" w:cs="Arial"/>
          <w:color w:val="000000" w:themeColor="text1"/>
          <w:sz w:val="28"/>
          <w:szCs w:val="28"/>
        </w:rPr>
        <w:t>) par rapport à l’exercice précédent. Cette augmentation provient principalement des immobilisations corporelles.</w:t>
      </w:r>
    </w:p>
    <w:p w14:paraId="707814FE" w14:textId="77777777" w:rsidR="007C1884" w:rsidRPr="00C73D18"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C73D18">
        <w:rPr>
          <w:rFonts w:ascii="Arial" w:hAnsi="Arial" w:cs="Arial"/>
          <w:b/>
          <w:bCs/>
          <w:color w:val="000000" w:themeColor="text1"/>
          <w:sz w:val="28"/>
          <w:szCs w:val="28"/>
        </w:rPr>
        <w:t>Immobilisations corporelles</w:t>
      </w:r>
    </w:p>
    <w:p w14:paraId="49CA3A07" w14:textId="531674E5"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La valeur comptable nette des immobilisations s’élève à 356,3</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(2024 – 340,6</w:t>
      </w:r>
      <w:r w:rsidR="004B6580">
        <w:rPr>
          <w:rFonts w:ascii="Arial" w:hAnsi="Arial" w:cs="Arial"/>
          <w:color w:val="000000" w:themeColor="text1"/>
          <w:sz w:val="28"/>
          <w:szCs w:val="28"/>
        </w:rPr>
        <w:t> M $</w:t>
      </w:r>
      <w:r w:rsidRPr="007C1884">
        <w:rPr>
          <w:rFonts w:ascii="Arial" w:hAnsi="Arial" w:cs="Arial"/>
          <w:color w:val="000000" w:themeColor="text1"/>
          <w:sz w:val="28"/>
          <w:szCs w:val="28"/>
        </w:rPr>
        <w:t>), soit une augmentation nette de 15,7</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(2024</w:t>
      </w:r>
      <w:r w:rsidR="00C73D18">
        <w:rPr>
          <w:rFonts w:ascii="Arial" w:hAnsi="Arial" w:cs="Arial"/>
          <w:color w:val="000000" w:themeColor="text1"/>
          <w:sz w:val="28"/>
          <w:szCs w:val="28"/>
        </w:rPr>
        <w:t> </w:t>
      </w:r>
      <w:r w:rsidRPr="007C1884">
        <w:rPr>
          <w:rFonts w:ascii="Arial" w:hAnsi="Arial" w:cs="Arial"/>
          <w:color w:val="000000" w:themeColor="text1"/>
          <w:sz w:val="28"/>
          <w:szCs w:val="28"/>
        </w:rPr>
        <w:t>–</w:t>
      </w:r>
      <w:r w:rsidR="00C73D18">
        <w:rPr>
          <w:rFonts w:ascii="Arial" w:hAnsi="Arial" w:cs="Arial"/>
          <w:color w:val="000000" w:themeColor="text1"/>
          <w:sz w:val="28"/>
          <w:szCs w:val="28"/>
        </w:rPr>
        <w:t> </w:t>
      </w:r>
      <w:r w:rsidRPr="007C1884">
        <w:rPr>
          <w:rFonts w:ascii="Arial" w:hAnsi="Arial" w:cs="Arial"/>
          <w:color w:val="000000" w:themeColor="text1"/>
          <w:sz w:val="28"/>
          <w:szCs w:val="28"/>
        </w:rPr>
        <w:t>29,4</w:t>
      </w:r>
      <w:r w:rsidR="004B6580">
        <w:rPr>
          <w:rFonts w:ascii="Arial" w:hAnsi="Arial" w:cs="Arial"/>
          <w:color w:val="000000" w:themeColor="text1"/>
          <w:sz w:val="28"/>
          <w:szCs w:val="28"/>
        </w:rPr>
        <w:t> M $</w:t>
      </w:r>
      <w:r w:rsidRPr="007C1884">
        <w:rPr>
          <w:rFonts w:ascii="Arial" w:hAnsi="Arial" w:cs="Arial"/>
          <w:color w:val="000000" w:themeColor="text1"/>
          <w:sz w:val="28"/>
          <w:szCs w:val="28"/>
        </w:rPr>
        <w:t>). Cette variation s’explique par des investissements de 44,3</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(2024 – 55,1</w:t>
      </w:r>
      <w:r w:rsidR="004B6580">
        <w:rPr>
          <w:rFonts w:ascii="Arial" w:hAnsi="Arial" w:cs="Arial"/>
          <w:color w:val="000000" w:themeColor="text1"/>
          <w:sz w:val="28"/>
          <w:szCs w:val="28"/>
        </w:rPr>
        <w:t> M $</w:t>
      </w:r>
      <w:r w:rsidRPr="007C1884">
        <w:rPr>
          <w:rFonts w:ascii="Arial" w:hAnsi="Arial" w:cs="Arial"/>
          <w:color w:val="000000" w:themeColor="text1"/>
          <w:sz w:val="28"/>
          <w:szCs w:val="28"/>
        </w:rPr>
        <w:t>) réalisés en 2024, principalement reliés à la réfection des bâtiments et à l’acquisition de matériel roulant ainsi que l’amortissement de la période, au montant de 28,6</w:t>
      </w:r>
      <w:r w:rsidR="004B6580">
        <w:rPr>
          <w:rFonts w:ascii="Arial" w:hAnsi="Arial" w:cs="Arial"/>
          <w:color w:val="000000" w:themeColor="text1"/>
          <w:sz w:val="28"/>
          <w:szCs w:val="28"/>
        </w:rPr>
        <w:t> M $</w:t>
      </w:r>
      <w:r w:rsidRPr="007C1884">
        <w:rPr>
          <w:rFonts w:ascii="Arial" w:hAnsi="Arial" w:cs="Arial"/>
          <w:color w:val="000000" w:themeColor="text1"/>
          <w:sz w:val="28"/>
          <w:szCs w:val="28"/>
        </w:rPr>
        <w:t xml:space="preserve"> (2024</w:t>
      </w:r>
      <w:r w:rsidR="00C73D18">
        <w:rPr>
          <w:rFonts w:ascii="Arial" w:hAnsi="Arial" w:cs="Arial"/>
          <w:color w:val="000000" w:themeColor="text1"/>
          <w:sz w:val="28"/>
          <w:szCs w:val="28"/>
        </w:rPr>
        <w:t> </w:t>
      </w:r>
      <w:r w:rsidRPr="007C1884">
        <w:rPr>
          <w:rFonts w:ascii="Arial" w:hAnsi="Arial" w:cs="Arial"/>
          <w:color w:val="000000" w:themeColor="text1"/>
          <w:sz w:val="28"/>
          <w:szCs w:val="28"/>
        </w:rPr>
        <w:t>–</w:t>
      </w:r>
      <w:r w:rsidR="00C73D18">
        <w:rPr>
          <w:rFonts w:ascii="Arial" w:hAnsi="Arial" w:cs="Arial"/>
          <w:color w:val="000000" w:themeColor="text1"/>
          <w:sz w:val="28"/>
          <w:szCs w:val="28"/>
        </w:rPr>
        <w:t> </w:t>
      </w:r>
      <w:r w:rsidRPr="007C1884">
        <w:rPr>
          <w:rFonts w:ascii="Arial" w:hAnsi="Arial" w:cs="Arial"/>
          <w:color w:val="000000" w:themeColor="text1"/>
          <w:sz w:val="28"/>
          <w:szCs w:val="28"/>
        </w:rPr>
        <w:t>25,6</w:t>
      </w:r>
      <w:r w:rsidR="004B6580">
        <w:rPr>
          <w:rFonts w:ascii="Arial" w:hAnsi="Arial" w:cs="Arial"/>
          <w:color w:val="000000" w:themeColor="text1"/>
          <w:sz w:val="28"/>
          <w:szCs w:val="28"/>
        </w:rPr>
        <w:t> M $</w:t>
      </w:r>
      <w:r w:rsidRPr="007C1884">
        <w:rPr>
          <w:rFonts w:ascii="Arial" w:hAnsi="Arial" w:cs="Arial"/>
          <w:color w:val="000000" w:themeColor="text1"/>
          <w:sz w:val="28"/>
          <w:szCs w:val="28"/>
        </w:rPr>
        <w:t>).</w:t>
      </w:r>
    </w:p>
    <w:p w14:paraId="586D30DA" w14:textId="61740509" w:rsidR="00C73D18" w:rsidRDefault="004604FB"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74</w:t>
      </w:r>
    </w:p>
    <w:p w14:paraId="02006E57" w14:textId="07B3B570" w:rsidR="007C1884" w:rsidRPr="007C1884" w:rsidRDefault="007C1884" w:rsidP="00EE579F">
      <w:pPr>
        <w:pStyle w:val="Titre2"/>
        <w:spacing w:before="360" w:after="360"/>
      </w:pPr>
      <w:bookmarkStart w:id="13" w:name="_Toc239750497"/>
      <w:r w:rsidRPr="007C1884">
        <w:t>Annexe 6</w:t>
      </w:r>
      <w:r w:rsidR="004D1516">
        <w:br/>
      </w:r>
      <w:r w:rsidRPr="007C1884">
        <w:t>États financiers de</w:t>
      </w:r>
      <w:r w:rsidR="00F24240">
        <w:t xml:space="preserve"> </w:t>
      </w:r>
      <w:r w:rsidRPr="007C1884">
        <w:t>Réseau de transport de Longueuil</w:t>
      </w:r>
      <w:bookmarkEnd w:id="13"/>
    </w:p>
    <w:p w14:paraId="6595C331"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31 décembre 2025</w:t>
      </w:r>
    </w:p>
    <w:p w14:paraId="59CD0884" w14:textId="0D70C59F" w:rsidR="00525430" w:rsidRDefault="00525430"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w:t>
      </w:r>
    </w:p>
    <w:p w14:paraId="427562F9" w14:textId="47D6EEFB" w:rsidR="007C1884" w:rsidRPr="007C1884" w:rsidRDefault="007C1884" w:rsidP="00EE579F">
      <w:pPr>
        <w:pStyle w:val="Titre1"/>
        <w:spacing w:before="360" w:after="360"/>
      </w:pPr>
      <w:r w:rsidRPr="007C1884">
        <w:t>États financiers de</w:t>
      </w:r>
      <w:r w:rsidR="00525430">
        <w:t xml:space="preserve"> </w:t>
      </w:r>
      <w:r w:rsidRPr="007C1884">
        <w:t>Réseau de transport de Longueuil</w:t>
      </w:r>
    </w:p>
    <w:p w14:paraId="2C62B8FC"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31 décembre 2025</w:t>
      </w:r>
    </w:p>
    <w:p w14:paraId="4460C0A7" w14:textId="2FE490DD" w:rsidR="00CC0A90" w:rsidRPr="00E75D7F" w:rsidRDefault="00CC0A90" w:rsidP="007C1884">
      <w:pPr>
        <w:widowControl w:val="0"/>
        <w:spacing w:beforeLines="150" w:before="360" w:afterLines="150" w:after="360" w:line="240" w:lineRule="auto"/>
        <w:rPr>
          <w:rFonts w:ascii="Arial" w:hAnsi="Arial" w:cs="Arial"/>
          <w:color w:val="000000" w:themeColor="text1"/>
          <w:sz w:val="28"/>
          <w:szCs w:val="28"/>
        </w:rPr>
      </w:pPr>
      <w:r w:rsidRPr="00E75D7F">
        <w:rPr>
          <w:rFonts w:ascii="Arial" w:hAnsi="Arial" w:cs="Arial"/>
          <w:color w:val="000000" w:themeColor="text1"/>
          <w:sz w:val="28"/>
          <w:szCs w:val="28"/>
        </w:rPr>
        <w:t>DÉBUT PAGE</w:t>
      </w:r>
    </w:p>
    <w:p w14:paraId="625F5CCF" w14:textId="15769BB4" w:rsidR="007C1884" w:rsidRPr="00EE579F" w:rsidRDefault="007C1884" w:rsidP="007C1884">
      <w:pPr>
        <w:widowControl w:val="0"/>
        <w:spacing w:beforeLines="150" w:before="360" w:afterLines="150" w:after="360" w:line="240" w:lineRule="auto"/>
        <w:rPr>
          <w:rFonts w:ascii="Arial" w:hAnsi="Arial" w:cs="Arial"/>
          <w:color w:val="000000" w:themeColor="text1"/>
          <w:sz w:val="28"/>
          <w:szCs w:val="28"/>
        </w:rPr>
      </w:pPr>
      <w:hyperlink w:anchor="_Rapport_de_l’auditeur" w:history="1">
        <w:r w:rsidRPr="00EE579F">
          <w:rPr>
            <w:rStyle w:val="Lienhypertexte"/>
            <w:rFonts w:ascii="Arial" w:hAnsi="Arial" w:cs="Arial"/>
            <w:sz w:val="28"/>
            <w:szCs w:val="28"/>
          </w:rPr>
          <w:t>Rapport de l’auditeur indépendant et de la vérificatrice générale</w:t>
        </w:r>
        <w:r w:rsidR="00CC0A90" w:rsidRPr="00EE579F">
          <w:rPr>
            <w:rStyle w:val="Lienhypertexte"/>
            <w:rFonts w:ascii="Arial" w:hAnsi="Arial" w:cs="Arial"/>
            <w:sz w:val="28"/>
            <w:szCs w:val="28"/>
          </w:rPr>
          <w:t xml:space="preserve"> ... </w:t>
        </w:r>
        <w:r w:rsidRPr="00EE579F">
          <w:rPr>
            <w:rStyle w:val="Lienhypertexte"/>
            <w:rFonts w:ascii="Arial" w:hAnsi="Arial" w:cs="Arial"/>
            <w:sz w:val="28"/>
            <w:szCs w:val="28"/>
          </w:rPr>
          <w:t>1-3</w:t>
        </w:r>
      </w:hyperlink>
    </w:p>
    <w:p w14:paraId="7F78530D" w14:textId="7C93E77D" w:rsidR="007C1884" w:rsidRPr="00EE579F" w:rsidRDefault="007C1884" w:rsidP="007C1884">
      <w:pPr>
        <w:widowControl w:val="0"/>
        <w:spacing w:beforeLines="150" w:before="360" w:afterLines="150" w:after="360" w:line="240" w:lineRule="auto"/>
        <w:rPr>
          <w:rFonts w:ascii="Arial" w:hAnsi="Arial" w:cs="Arial"/>
          <w:color w:val="000000" w:themeColor="text1"/>
          <w:sz w:val="28"/>
          <w:szCs w:val="28"/>
        </w:rPr>
      </w:pPr>
      <w:hyperlink w:anchor="_Réseau_de_transport" w:history="1">
        <w:r w:rsidRPr="00EE579F">
          <w:rPr>
            <w:rStyle w:val="Lienhypertexte"/>
            <w:rFonts w:ascii="Arial" w:hAnsi="Arial" w:cs="Arial"/>
            <w:sz w:val="28"/>
            <w:szCs w:val="28"/>
          </w:rPr>
          <w:t>État des résultats</w:t>
        </w:r>
        <w:r w:rsidR="00CC0A90" w:rsidRPr="00EE579F">
          <w:rPr>
            <w:rStyle w:val="Lienhypertexte"/>
            <w:rFonts w:ascii="Arial" w:hAnsi="Arial" w:cs="Arial"/>
            <w:sz w:val="28"/>
            <w:szCs w:val="28"/>
          </w:rPr>
          <w:t xml:space="preserve"> ... </w:t>
        </w:r>
        <w:r w:rsidRPr="00EE579F">
          <w:rPr>
            <w:rStyle w:val="Lienhypertexte"/>
            <w:rFonts w:ascii="Arial" w:hAnsi="Arial" w:cs="Arial"/>
            <w:sz w:val="28"/>
            <w:szCs w:val="28"/>
          </w:rPr>
          <w:t>4</w:t>
        </w:r>
      </w:hyperlink>
    </w:p>
    <w:p w14:paraId="46172277" w14:textId="2961384C" w:rsidR="007C1884" w:rsidRPr="00EE579F" w:rsidRDefault="007C1884" w:rsidP="007C1884">
      <w:pPr>
        <w:widowControl w:val="0"/>
        <w:spacing w:beforeLines="150" w:before="360" w:afterLines="150" w:after="360" w:line="240" w:lineRule="auto"/>
        <w:rPr>
          <w:rFonts w:ascii="Arial" w:hAnsi="Arial" w:cs="Arial"/>
          <w:color w:val="000000" w:themeColor="text1"/>
          <w:sz w:val="28"/>
          <w:szCs w:val="28"/>
        </w:rPr>
      </w:pPr>
      <w:hyperlink w:anchor="_Réseau_de_transport_1" w:history="1">
        <w:r w:rsidRPr="00EE579F">
          <w:rPr>
            <w:rStyle w:val="Lienhypertexte"/>
            <w:rFonts w:ascii="Arial" w:hAnsi="Arial" w:cs="Arial"/>
            <w:sz w:val="28"/>
            <w:szCs w:val="28"/>
          </w:rPr>
          <w:t>État de la situation financière</w:t>
        </w:r>
        <w:r w:rsidR="00CC0A90" w:rsidRPr="00EE579F">
          <w:rPr>
            <w:rStyle w:val="Lienhypertexte"/>
            <w:rFonts w:ascii="Arial" w:hAnsi="Arial" w:cs="Arial"/>
            <w:sz w:val="28"/>
            <w:szCs w:val="28"/>
          </w:rPr>
          <w:t xml:space="preserve"> ... </w:t>
        </w:r>
        <w:r w:rsidRPr="00EE579F">
          <w:rPr>
            <w:rStyle w:val="Lienhypertexte"/>
            <w:rFonts w:ascii="Arial" w:hAnsi="Arial" w:cs="Arial"/>
            <w:sz w:val="28"/>
            <w:szCs w:val="28"/>
          </w:rPr>
          <w:t>5</w:t>
        </w:r>
      </w:hyperlink>
    </w:p>
    <w:p w14:paraId="00921C1B" w14:textId="6251D4D1" w:rsidR="007C1884" w:rsidRPr="00EE579F" w:rsidRDefault="007C1884" w:rsidP="007C1884">
      <w:pPr>
        <w:widowControl w:val="0"/>
        <w:spacing w:beforeLines="150" w:before="360" w:afterLines="150" w:after="360" w:line="240" w:lineRule="auto"/>
        <w:rPr>
          <w:rFonts w:ascii="Arial" w:hAnsi="Arial" w:cs="Arial"/>
          <w:color w:val="000000" w:themeColor="text1"/>
          <w:sz w:val="28"/>
          <w:szCs w:val="28"/>
        </w:rPr>
      </w:pPr>
      <w:hyperlink w:anchor="_Réseau_de_transport_2" w:history="1">
        <w:r w:rsidRPr="00EE579F">
          <w:rPr>
            <w:rStyle w:val="Lienhypertexte"/>
            <w:rFonts w:ascii="Arial" w:hAnsi="Arial" w:cs="Arial"/>
            <w:sz w:val="28"/>
            <w:szCs w:val="28"/>
          </w:rPr>
          <w:t>État des gains et pertes de réévaluation</w:t>
        </w:r>
        <w:r w:rsidR="00CC0A90" w:rsidRPr="00EE579F">
          <w:rPr>
            <w:rStyle w:val="Lienhypertexte"/>
            <w:rFonts w:ascii="Arial" w:hAnsi="Arial" w:cs="Arial"/>
            <w:sz w:val="28"/>
            <w:szCs w:val="28"/>
          </w:rPr>
          <w:t xml:space="preserve"> ... </w:t>
        </w:r>
        <w:r w:rsidRPr="00EE579F">
          <w:rPr>
            <w:rStyle w:val="Lienhypertexte"/>
            <w:rFonts w:ascii="Arial" w:hAnsi="Arial" w:cs="Arial"/>
            <w:sz w:val="28"/>
            <w:szCs w:val="28"/>
          </w:rPr>
          <w:t>6</w:t>
        </w:r>
      </w:hyperlink>
    </w:p>
    <w:p w14:paraId="004CE85E" w14:textId="36EE04EA" w:rsidR="007C1884" w:rsidRPr="00EE579F" w:rsidRDefault="007C1884" w:rsidP="007C1884">
      <w:pPr>
        <w:widowControl w:val="0"/>
        <w:spacing w:beforeLines="150" w:before="360" w:afterLines="150" w:after="360" w:line="240" w:lineRule="auto"/>
        <w:rPr>
          <w:rFonts w:ascii="Arial" w:hAnsi="Arial" w:cs="Arial"/>
          <w:color w:val="000000" w:themeColor="text1"/>
          <w:sz w:val="28"/>
          <w:szCs w:val="28"/>
        </w:rPr>
      </w:pPr>
      <w:hyperlink w:anchor="_Réseau_de_transport_3" w:history="1">
        <w:r w:rsidRPr="00EE579F">
          <w:rPr>
            <w:rStyle w:val="Lienhypertexte"/>
            <w:rFonts w:ascii="Arial" w:hAnsi="Arial" w:cs="Arial"/>
            <w:sz w:val="28"/>
            <w:szCs w:val="28"/>
          </w:rPr>
          <w:t>État de la variation de la dette nette</w:t>
        </w:r>
        <w:r w:rsidR="00CC0A90" w:rsidRPr="00EE579F">
          <w:rPr>
            <w:rStyle w:val="Lienhypertexte"/>
            <w:rFonts w:ascii="Arial" w:hAnsi="Arial" w:cs="Arial"/>
            <w:sz w:val="28"/>
            <w:szCs w:val="28"/>
          </w:rPr>
          <w:t xml:space="preserve"> ... </w:t>
        </w:r>
        <w:r w:rsidRPr="00EE579F">
          <w:rPr>
            <w:rStyle w:val="Lienhypertexte"/>
            <w:rFonts w:ascii="Arial" w:hAnsi="Arial" w:cs="Arial"/>
            <w:sz w:val="28"/>
            <w:szCs w:val="28"/>
          </w:rPr>
          <w:t>7</w:t>
        </w:r>
      </w:hyperlink>
    </w:p>
    <w:p w14:paraId="217B063D" w14:textId="3664F90A" w:rsidR="007C1884" w:rsidRPr="00EE579F" w:rsidRDefault="007C1884" w:rsidP="007C1884">
      <w:pPr>
        <w:widowControl w:val="0"/>
        <w:spacing w:beforeLines="150" w:before="360" w:afterLines="150" w:after="360" w:line="240" w:lineRule="auto"/>
        <w:rPr>
          <w:rFonts w:ascii="Arial" w:hAnsi="Arial" w:cs="Arial"/>
          <w:color w:val="000000" w:themeColor="text1"/>
          <w:sz w:val="28"/>
          <w:szCs w:val="28"/>
        </w:rPr>
      </w:pPr>
      <w:hyperlink w:anchor="_Réseau_de_transport_4" w:history="1">
        <w:r w:rsidRPr="00EE579F">
          <w:rPr>
            <w:rStyle w:val="Lienhypertexte"/>
            <w:rFonts w:ascii="Arial" w:hAnsi="Arial" w:cs="Arial"/>
            <w:sz w:val="28"/>
            <w:szCs w:val="28"/>
          </w:rPr>
          <w:t>État des flux de trésorerie</w:t>
        </w:r>
        <w:r w:rsidR="00CC0A90" w:rsidRPr="00EE579F">
          <w:rPr>
            <w:rStyle w:val="Lienhypertexte"/>
            <w:rFonts w:ascii="Arial" w:hAnsi="Arial" w:cs="Arial"/>
            <w:sz w:val="28"/>
            <w:szCs w:val="28"/>
          </w:rPr>
          <w:t xml:space="preserve"> ... </w:t>
        </w:r>
        <w:r w:rsidRPr="00EE579F">
          <w:rPr>
            <w:rStyle w:val="Lienhypertexte"/>
            <w:rFonts w:ascii="Arial" w:hAnsi="Arial" w:cs="Arial"/>
            <w:sz w:val="28"/>
            <w:szCs w:val="28"/>
          </w:rPr>
          <w:t>8</w:t>
        </w:r>
      </w:hyperlink>
    </w:p>
    <w:p w14:paraId="07AB17F5" w14:textId="4C565FEE" w:rsidR="007C1884" w:rsidRPr="00EE579F" w:rsidRDefault="007C1884" w:rsidP="007C1884">
      <w:pPr>
        <w:widowControl w:val="0"/>
        <w:spacing w:beforeLines="150" w:before="360" w:afterLines="150" w:after="360" w:line="240" w:lineRule="auto"/>
        <w:rPr>
          <w:rFonts w:ascii="Arial" w:hAnsi="Arial" w:cs="Arial"/>
          <w:color w:val="000000" w:themeColor="text1"/>
          <w:sz w:val="28"/>
          <w:szCs w:val="28"/>
        </w:rPr>
      </w:pPr>
      <w:hyperlink w:anchor="_Réseau_de_transport_5" w:history="1">
        <w:r w:rsidRPr="00EE579F">
          <w:rPr>
            <w:rStyle w:val="Lienhypertexte"/>
            <w:rFonts w:ascii="Arial" w:hAnsi="Arial" w:cs="Arial"/>
            <w:sz w:val="28"/>
            <w:szCs w:val="28"/>
          </w:rPr>
          <w:t>Charges par objets</w:t>
        </w:r>
        <w:r w:rsidR="00CC0A90" w:rsidRPr="00EE579F">
          <w:rPr>
            <w:rStyle w:val="Lienhypertexte"/>
            <w:rFonts w:ascii="Arial" w:hAnsi="Arial" w:cs="Arial"/>
            <w:sz w:val="28"/>
            <w:szCs w:val="28"/>
          </w:rPr>
          <w:t xml:space="preserve"> ... </w:t>
        </w:r>
        <w:r w:rsidRPr="00EE579F">
          <w:rPr>
            <w:rStyle w:val="Lienhypertexte"/>
            <w:rFonts w:ascii="Arial" w:hAnsi="Arial" w:cs="Arial"/>
            <w:sz w:val="28"/>
            <w:szCs w:val="28"/>
          </w:rPr>
          <w:t>9</w:t>
        </w:r>
      </w:hyperlink>
    </w:p>
    <w:p w14:paraId="49C2CC26" w14:textId="44DDC8BC" w:rsidR="007C1884" w:rsidRPr="00EE579F" w:rsidRDefault="007C1884" w:rsidP="007C1884">
      <w:pPr>
        <w:widowControl w:val="0"/>
        <w:spacing w:beforeLines="150" w:before="360" w:afterLines="150" w:after="360" w:line="240" w:lineRule="auto"/>
        <w:rPr>
          <w:rFonts w:ascii="Arial" w:hAnsi="Arial" w:cs="Arial"/>
          <w:color w:val="000000" w:themeColor="text1"/>
          <w:sz w:val="28"/>
          <w:szCs w:val="28"/>
        </w:rPr>
      </w:pPr>
      <w:hyperlink w:anchor="_Réseau_de_transport_6" w:history="1">
        <w:r w:rsidRPr="00EE579F">
          <w:rPr>
            <w:rStyle w:val="Lienhypertexte"/>
            <w:rFonts w:ascii="Arial" w:hAnsi="Arial" w:cs="Arial"/>
            <w:sz w:val="28"/>
            <w:szCs w:val="28"/>
          </w:rPr>
          <w:t>Notes complémentaires</w:t>
        </w:r>
        <w:r w:rsidR="00CC0A90" w:rsidRPr="00EE579F">
          <w:rPr>
            <w:rStyle w:val="Lienhypertexte"/>
            <w:rFonts w:ascii="Arial" w:hAnsi="Arial" w:cs="Arial"/>
            <w:sz w:val="28"/>
            <w:szCs w:val="28"/>
          </w:rPr>
          <w:t xml:space="preserve"> ... </w:t>
        </w:r>
        <w:r w:rsidRPr="00EE579F">
          <w:rPr>
            <w:rStyle w:val="Lienhypertexte"/>
            <w:rFonts w:ascii="Arial" w:hAnsi="Arial" w:cs="Arial"/>
            <w:sz w:val="28"/>
            <w:szCs w:val="28"/>
          </w:rPr>
          <w:t>10-28</w:t>
        </w:r>
      </w:hyperlink>
    </w:p>
    <w:p w14:paraId="511EA5D8" w14:textId="1F0CBE25" w:rsidR="007C1884" w:rsidRPr="00EE579F" w:rsidRDefault="007C1884" w:rsidP="007C1884">
      <w:pPr>
        <w:widowControl w:val="0"/>
        <w:spacing w:beforeLines="150" w:before="360" w:afterLines="150" w:after="360" w:line="240" w:lineRule="auto"/>
        <w:rPr>
          <w:rFonts w:ascii="Arial" w:hAnsi="Arial" w:cs="Arial"/>
          <w:color w:val="000000" w:themeColor="text1"/>
          <w:sz w:val="28"/>
          <w:szCs w:val="28"/>
        </w:rPr>
      </w:pPr>
      <w:hyperlink w:anchor="_Réseau_de_transport_7" w:history="1">
        <w:r w:rsidRPr="00EE579F">
          <w:rPr>
            <w:rStyle w:val="Lienhypertexte"/>
            <w:rFonts w:ascii="Arial" w:hAnsi="Arial" w:cs="Arial"/>
            <w:sz w:val="28"/>
            <w:szCs w:val="28"/>
          </w:rPr>
          <w:t>Annexes</w:t>
        </w:r>
      </w:hyperlink>
    </w:p>
    <w:p w14:paraId="1FCD39B8" w14:textId="6C7705A9" w:rsidR="007C1884" w:rsidRPr="00EE579F" w:rsidRDefault="007C1884" w:rsidP="00E75D7F">
      <w:pPr>
        <w:widowControl w:val="0"/>
        <w:spacing w:beforeLines="150" w:before="360" w:afterLines="150" w:after="360" w:line="240" w:lineRule="auto"/>
        <w:ind w:left="708"/>
        <w:rPr>
          <w:rFonts w:ascii="Arial" w:hAnsi="Arial" w:cs="Arial"/>
          <w:color w:val="000000" w:themeColor="text1"/>
          <w:sz w:val="28"/>
          <w:szCs w:val="28"/>
        </w:rPr>
      </w:pPr>
      <w:hyperlink w:anchor="_Annexe_A_–" w:history="1">
        <w:r w:rsidRPr="00EE579F">
          <w:rPr>
            <w:rStyle w:val="Lienhypertexte"/>
            <w:rFonts w:ascii="Arial" w:hAnsi="Arial" w:cs="Arial"/>
            <w:sz w:val="28"/>
            <w:szCs w:val="28"/>
          </w:rPr>
          <w:t>Annexe A – Excédent de fonctionnement à des fins fiscales</w:t>
        </w:r>
        <w:r w:rsidR="004F697A" w:rsidRPr="00EE579F">
          <w:rPr>
            <w:rStyle w:val="Lienhypertexte"/>
            <w:rFonts w:ascii="Arial" w:hAnsi="Arial" w:cs="Arial"/>
            <w:sz w:val="28"/>
            <w:szCs w:val="28"/>
          </w:rPr>
          <w:t xml:space="preserve"> ... </w:t>
        </w:r>
        <w:r w:rsidRPr="00EE579F">
          <w:rPr>
            <w:rStyle w:val="Lienhypertexte"/>
            <w:rFonts w:ascii="Arial" w:hAnsi="Arial" w:cs="Arial"/>
            <w:sz w:val="28"/>
            <w:szCs w:val="28"/>
          </w:rPr>
          <w:t>29</w:t>
        </w:r>
      </w:hyperlink>
    </w:p>
    <w:p w14:paraId="1F2C110D" w14:textId="4F3B3FCE" w:rsidR="007C1884" w:rsidRPr="007C1884" w:rsidRDefault="007C1884" w:rsidP="00E75D7F">
      <w:pPr>
        <w:widowControl w:val="0"/>
        <w:spacing w:beforeLines="150" w:before="360" w:afterLines="150" w:after="360" w:line="240" w:lineRule="auto"/>
        <w:ind w:left="708"/>
        <w:rPr>
          <w:rFonts w:ascii="Arial" w:hAnsi="Arial" w:cs="Arial"/>
          <w:color w:val="000000" w:themeColor="text1"/>
          <w:sz w:val="28"/>
          <w:szCs w:val="28"/>
        </w:rPr>
      </w:pPr>
      <w:hyperlink w:anchor="_Annexe_B_–" w:history="1">
        <w:r w:rsidRPr="00EE579F">
          <w:rPr>
            <w:rStyle w:val="Lienhypertexte"/>
            <w:rFonts w:ascii="Arial" w:hAnsi="Arial" w:cs="Arial"/>
            <w:sz w:val="28"/>
            <w:szCs w:val="28"/>
          </w:rPr>
          <w:t>Annexe B – Déficit d’investissement à des fins fiscales</w:t>
        </w:r>
        <w:r w:rsidR="004F697A" w:rsidRPr="00EE579F">
          <w:rPr>
            <w:rStyle w:val="Lienhypertexte"/>
            <w:rFonts w:ascii="Arial" w:hAnsi="Arial" w:cs="Arial"/>
            <w:sz w:val="28"/>
            <w:szCs w:val="28"/>
          </w:rPr>
          <w:t xml:space="preserve"> ... </w:t>
        </w:r>
        <w:r w:rsidRPr="00EE579F">
          <w:rPr>
            <w:rStyle w:val="Lienhypertexte"/>
            <w:rFonts w:ascii="Arial" w:hAnsi="Arial" w:cs="Arial"/>
            <w:sz w:val="28"/>
            <w:szCs w:val="28"/>
          </w:rPr>
          <w:t>30</w:t>
        </w:r>
      </w:hyperlink>
    </w:p>
    <w:p w14:paraId="7896E4F4" w14:textId="15EC8A37" w:rsidR="007C1884" w:rsidRPr="007C1884" w:rsidRDefault="00E75D7F"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 xml:space="preserve">DÉBUT PAGE </w:t>
      </w:r>
      <w:r w:rsidR="00242D0C">
        <w:rPr>
          <w:rFonts w:ascii="Arial" w:hAnsi="Arial" w:cs="Arial"/>
          <w:color w:val="000000" w:themeColor="text1"/>
          <w:sz w:val="28"/>
          <w:szCs w:val="28"/>
        </w:rPr>
        <w:t>1</w:t>
      </w:r>
    </w:p>
    <w:p w14:paraId="0D3ED27F" w14:textId="77777777" w:rsidR="00B61117" w:rsidRPr="001F42E6" w:rsidRDefault="00B61117" w:rsidP="00B61117">
      <w:pPr>
        <w:widowControl w:val="0"/>
        <w:spacing w:beforeLines="150" w:before="360" w:afterLines="150" w:after="360" w:line="240" w:lineRule="auto"/>
        <w:rPr>
          <w:rFonts w:ascii="Arial" w:hAnsi="Arial" w:cs="Arial"/>
          <w:b/>
          <w:bCs/>
          <w:color w:val="000000" w:themeColor="text1"/>
          <w:sz w:val="28"/>
          <w:szCs w:val="28"/>
        </w:rPr>
      </w:pPr>
      <w:r w:rsidRPr="001F42E6">
        <w:rPr>
          <w:rFonts w:ascii="Arial" w:hAnsi="Arial" w:cs="Arial"/>
          <w:b/>
          <w:bCs/>
          <w:color w:val="000000" w:themeColor="text1"/>
          <w:sz w:val="28"/>
          <w:szCs w:val="28"/>
        </w:rPr>
        <w:lastRenderedPageBreak/>
        <w:t>Deloitte.</w:t>
      </w:r>
    </w:p>
    <w:p w14:paraId="3E1E0C82" w14:textId="77777777" w:rsidR="00B61117" w:rsidRPr="00A4707C" w:rsidRDefault="00B61117" w:rsidP="00B61117">
      <w:pPr>
        <w:widowControl w:val="0"/>
        <w:spacing w:beforeLines="150" w:before="360" w:afterLines="150" w:after="360" w:line="240" w:lineRule="auto"/>
        <w:rPr>
          <w:rFonts w:ascii="Arial" w:hAnsi="Arial" w:cs="Arial"/>
          <w:b/>
          <w:bCs/>
          <w:sz w:val="28"/>
        </w:rPr>
      </w:pPr>
      <w:r w:rsidRPr="00A4707C">
        <w:rPr>
          <w:rFonts w:ascii="Arial" w:hAnsi="Arial" w:cs="Arial"/>
          <w:b/>
          <w:bCs/>
          <w:sz w:val="28"/>
        </w:rPr>
        <w:t>VG</w:t>
      </w:r>
      <w:r w:rsidRPr="00A4707C">
        <w:rPr>
          <w:rFonts w:ascii="Arial" w:hAnsi="Arial" w:cs="Arial"/>
          <w:b/>
          <w:bCs/>
          <w:sz w:val="28"/>
        </w:rPr>
        <w:br/>
        <w:t>Bureau de la vérificatrice générale de la Ville de Longueuil</w:t>
      </w:r>
    </w:p>
    <w:p w14:paraId="076A0F15" w14:textId="64BAF1D5" w:rsidR="007C1884" w:rsidRPr="007C1884" w:rsidRDefault="007C1884" w:rsidP="00B61117">
      <w:pPr>
        <w:pStyle w:val="Titre1"/>
        <w:spacing w:before="360" w:after="360"/>
      </w:pPr>
      <w:bookmarkStart w:id="14" w:name="_Rapport_de_l’auditeur"/>
      <w:bookmarkStart w:id="15" w:name="_Toc239750498"/>
      <w:bookmarkEnd w:id="14"/>
      <w:r w:rsidRPr="007C1884">
        <w:t>Rapport de l’auditeur indépendant et de la Vérificatrice générale</w:t>
      </w:r>
      <w:bookmarkEnd w:id="15"/>
    </w:p>
    <w:p w14:paraId="0AD15387"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Aux membres du conseil d’administration en comité du Réseau de transport de Longueuil</w:t>
      </w:r>
    </w:p>
    <w:p w14:paraId="1B7E0CAE" w14:textId="77777777" w:rsidR="007C1884" w:rsidRPr="007C1884" w:rsidRDefault="007C1884" w:rsidP="00B61117">
      <w:pPr>
        <w:pStyle w:val="Titre3"/>
        <w:spacing w:before="360" w:after="360"/>
      </w:pPr>
      <w:r w:rsidRPr="007C1884">
        <w:t>Opinion</w:t>
      </w:r>
    </w:p>
    <w:p w14:paraId="4DB93040" w14:textId="65C56550"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Nous avons effectué l’audit des états financiers du Réseau de transport de Longueuil (le «</w:t>
      </w:r>
      <w:r w:rsidR="00B61117">
        <w:rPr>
          <w:rFonts w:ascii="Arial" w:hAnsi="Arial" w:cs="Arial"/>
          <w:color w:val="000000" w:themeColor="text1"/>
          <w:sz w:val="28"/>
          <w:szCs w:val="28"/>
        </w:rPr>
        <w:t> </w:t>
      </w:r>
      <w:r w:rsidRPr="007C1884">
        <w:rPr>
          <w:rFonts w:ascii="Arial" w:hAnsi="Arial" w:cs="Arial"/>
          <w:color w:val="000000" w:themeColor="text1"/>
          <w:sz w:val="28"/>
          <w:szCs w:val="28"/>
        </w:rPr>
        <w:t>Réseau</w:t>
      </w:r>
      <w:r w:rsidR="00B61117">
        <w:rPr>
          <w:rFonts w:ascii="Arial" w:hAnsi="Arial" w:cs="Arial"/>
          <w:color w:val="000000" w:themeColor="text1"/>
          <w:sz w:val="28"/>
          <w:szCs w:val="28"/>
        </w:rPr>
        <w:t> </w:t>
      </w:r>
      <w:r w:rsidRPr="007C1884">
        <w:rPr>
          <w:rFonts w:ascii="Arial" w:hAnsi="Arial" w:cs="Arial"/>
          <w:color w:val="000000" w:themeColor="text1"/>
          <w:sz w:val="28"/>
          <w:szCs w:val="28"/>
        </w:rPr>
        <w:t>»), qui comprennent l’état de la situation financière au 31 décembre 2025 et les états des résultats, de la variation de la dette nette, des pertes de réévaluation et des flux de trésorerie pour l’exercice terminé à cette date, ainsi que les notes complémentaires, y compris le résumé des principales méthodes comptables (appelés collectivement, les «</w:t>
      </w:r>
      <w:r w:rsidR="00B61117">
        <w:rPr>
          <w:rFonts w:ascii="Arial" w:hAnsi="Arial" w:cs="Arial"/>
          <w:color w:val="000000" w:themeColor="text1"/>
          <w:sz w:val="28"/>
          <w:szCs w:val="28"/>
        </w:rPr>
        <w:t> </w:t>
      </w:r>
      <w:r w:rsidRPr="007C1884">
        <w:rPr>
          <w:rFonts w:ascii="Arial" w:hAnsi="Arial" w:cs="Arial"/>
          <w:color w:val="000000" w:themeColor="text1"/>
          <w:sz w:val="28"/>
          <w:szCs w:val="28"/>
        </w:rPr>
        <w:t>états financiers</w:t>
      </w:r>
      <w:r w:rsidR="00B61117">
        <w:rPr>
          <w:rFonts w:ascii="Arial" w:hAnsi="Arial" w:cs="Arial"/>
          <w:color w:val="000000" w:themeColor="text1"/>
          <w:sz w:val="28"/>
          <w:szCs w:val="28"/>
        </w:rPr>
        <w:t> </w:t>
      </w:r>
      <w:r w:rsidRPr="007C1884">
        <w:rPr>
          <w:rFonts w:ascii="Arial" w:hAnsi="Arial" w:cs="Arial"/>
          <w:color w:val="000000" w:themeColor="text1"/>
          <w:sz w:val="28"/>
          <w:szCs w:val="28"/>
        </w:rPr>
        <w:t>»).</w:t>
      </w:r>
    </w:p>
    <w:p w14:paraId="547CD433"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À notre avis, les états financiers ci-joints donnent, dans tous leurs aspects significatifs, une image fidèle de la situation financière du Réseau au 31 décembre 2025, ainsi que des résultats de ses activités, de la variation de la dette nette, des pertes de réévaluation et de ses flux de trésorerie pour l’exercice terminé à cette date, conformément aux Normes comptables canadiennes pour le secteur public.</w:t>
      </w:r>
    </w:p>
    <w:p w14:paraId="53E59745" w14:textId="77777777" w:rsidR="007C1884" w:rsidRPr="007C1884" w:rsidRDefault="007C1884" w:rsidP="00B61117">
      <w:pPr>
        <w:pStyle w:val="Titre3"/>
        <w:spacing w:before="360" w:after="360"/>
      </w:pPr>
      <w:r w:rsidRPr="007C1884">
        <w:t>Fondement de l’opinion</w:t>
      </w:r>
    </w:p>
    <w:p w14:paraId="3B27A002" w14:textId="474384EA" w:rsidR="007C1884" w:rsidRPr="007C1884" w:rsidRDefault="007C1884" w:rsidP="00B61117">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Nous avons effectué notre audit conformément aux normes d’audit généralement reconnues du Canada. Les</w:t>
      </w:r>
      <w:r w:rsidR="00B61117">
        <w:rPr>
          <w:rFonts w:ascii="Arial" w:hAnsi="Arial" w:cs="Arial"/>
          <w:color w:val="000000" w:themeColor="text1"/>
          <w:sz w:val="28"/>
          <w:szCs w:val="28"/>
        </w:rPr>
        <w:t xml:space="preserve"> </w:t>
      </w:r>
      <w:r w:rsidRPr="007C1884">
        <w:rPr>
          <w:rFonts w:ascii="Arial" w:hAnsi="Arial" w:cs="Arial"/>
          <w:color w:val="000000" w:themeColor="text1"/>
          <w:sz w:val="28"/>
          <w:szCs w:val="28"/>
        </w:rPr>
        <w:t>responsabilités qui nous incombent en vertu de ces normes sont plus amplement décrites dans la section</w:t>
      </w:r>
      <w:r w:rsidR="00B61117">
        <w:rPr>
          <w:rFonts w:ascii="Arial" w:hAnsi="Arial" w:cs="Arial"/>
          <w:color w:val="000000" w:themeColor="text1"/>
          <w:sz w:val="28"/>
          <w:szCs w:val="28"/>
        </w:rPr>
        <w:t xml:space="preserve"> </w:t>
      </w:r>
      <w:r w:rsidRPr="007C1884">
        <w:rPr>
          <w:rFonts w:ascii="Arial" w:hAnsi="Arial" w:cs="Arial"/>
          <w:color w:val="000000" w:themeColor="text1"/>
          <w:sz w:val="28"/>
          <w:szCs w:val="28"/>
        </w:rPr>
        <w:t>«</w:t>
      </w:r>
      <w:r w:rsidR="00B61117">
        <w:rPr>
          <w:rFonts w:ascii="Arial" w:hAnsi="Arial" w:cs="Arial"/>
          <w:color w:val="000000" w:themeColor="text1"/>
          <w:sz w:val="28"/>
          <w:szCs w:val="28"/>
        </w:rPr>
        <w:t> </w:t>
      </w:r>
      <w:r w:rsidRPr="007C1884">
        <w:rPr>
          <w:rFonts w:ascii="Arial" w:hAnsi="Arial" w:cs="Arial"/>
          <w:color w:val="000000" w:themeColor="text1"/>
          <w:sz w:val="28"/>
          <w:szCs w:val="28"/>
        </w:rPr>
        <w:t>Responsabilités des auditeurs à l’égard de l’audit des états financiers</w:t>
      </w:r>
      <w:r w:rsidR="00B61117">
        <w:rPr>
          <w:rFonts w:ascii="Arial" w:hAnsi="Arial" w:cs="Arial"/>
          <w:color w:val="000000" w:themeColor="text1"/>
          <w:sz w:val="28"/>
          <w:szCs w:val="28"/>
        </w:rPr>
        <w:t> </w:t>
      </w:r>
      <w:r w:rsidRPr="007C1884">
        <w:rPr>
          <w:rFonts w:ascii="Arial" w:hAnsi="Arial" w:cs="Arial"/>
          <w:color w:val="000000" w:themeColor="text1"/>
          <w:sz w:val="28"/>
          <w:szCs w:val="28"/>
        </w:rPr>
        <w:t>» du présent rapport.</w:t>
      </w:r>
    </w:p>
    <w:p w14:paraId="7A324776"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Nous sommes indépendants du Réseau conformément aux règles de </w:t>
      </w:r>
      <w:r w:rsidRPr="007C1884">
        <w:rPr>
          <w:rFonts w:ascii="Arial" w:hAnsi="Arial" w:cs="Arial"/>
          <w:color w:val="000000" w:themeColor="text1"/>
          <w:sz w:val="28"/>
          <w:szCs w:val="28"/>
        </w:rPr>
        <w:lastRenderedPageBreak/>
        <w:t>déontologie qui s’appliquent à notre audit des états financiers au Canada et nous nous sommes acquitté des autres responsabilités déontologiques qui nous incombent selon ces règles. Nous estimons que les éléments probants que nous avons obtenus sont suffisants et appropriés pour fonder notre opinion d’audit.</w:t>
      </w:r>
    </w:p>
    <w:p w14:paraId="75EC78CB" w14:textId="77777777" w:rsidR="007C1884" w:rsidRPr="007C1884" w:rsidRDefault="007C1884" w:rsidP="00B61117">
      <w:pPr>
        <w:pStyle w:val="Titre3"/>
        <w:spacing w:before="360" w:after="360"/>
      </w:pPr>
      <w:r w:rsidRPr="007C1884">
        <w:t>Observations – Informations financières établies à des fins fiscales</w:t>
      </w:r>
    </w:p>
    <w:p w14:paraId="0BE2F890"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Nous attirons l’attention sur le fait que le Réseau inclut dans ses états financiers certaines informations financières qui ne sont pas exigées selon les Normes comptables canadiennes pour le secteur public. Ces informations sont établies conformément au modèle prescrit par le ministère des Affaires municipales et de l’Habitation (MAMH) et présentées dans la note complémentaire 13 – Excédent accumulé, l’Annexe A – Excédent de fonctionnement à des fins fiscales et l’Annexe B – Déficit d’investissement à des fins fiscales. Notre opinion n’est pas modifiée à l’égard de ce point.</w:t>
      </w:r>
    </w:p>
    <w:p w14:paraId="1D6666AF" w14:textId="77777777" w:rsidR="007C1884" w:rsidRPr="007C1884" w:rsidRDefault="007C1884" w:rsidP="007541D5">
      <w:pPr>
        <w:pStyle w:val="Titre3"/>
        <w:spacing w:before="360" w:after="360"/>
      </w:pPr>
      <w:r w:rsidRPr="007C1884">
        <w:t>Autres points</w:t>
      </w:r>
    </w:p>
    <w:p w14:paraId="7C7E0E27"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Nous avons également émis un rapport des auditeurs indépendants comportant une opinion non modifiée signé en date du 2 avril 2026 relativement aux états financiers du Réseau à être déposés au MAMH.</w:t>
      </w:r>
    </w:p>
    <w:p w14:paraId="0ED2FD45" w14:textId="5C81BC85" w:rsidR="007541D5" w:rsidRDefault="007541D5"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 xml:space="preserve">DÉBUT PAGE </w:t>
      </w:r>
      <w:r w:rsidR="00242D0C">
        <w:rPr>
          <w:rFonts w:ascii="Arial" w:hAnsi="Arial" w:cs="Arial"/>
          <w:color w:val="000000" w:themeColor="text1"/>
          <w:sz w:val="28"/>
          <w:szCs w:val="28"/>
        </w:rPr>
        <w:t>2</w:t>
      </w:r>
    </w:p>
    <w:p w14:paraId="0AF1F26C" w14:textId="190FD109" w:rsidR="007C1884" w:rsidRPr="007C1884" w:rsidRDefault="007C1884" w:rsidP="007541D5">
      <w:pPr>
        <w:pStyle w:val="Titre3"/>
        <w:spacing w:before="360" w:after="360"/>
      </w:pPr>
      <w:r w:rsidRPr="007C1884">
        <w:t>Responsabilités de la direction et des responsables de la gouvernance à l’égard des états financiers</w:t>
      </w:r>
    </w:p>
    <w:p w14:paraId="7EEDBD45"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La direction est responsable de la préparation et de la présentation fidèle des états financiers conformément aux Normes comptables canadiennes pour le secteur public, ainsi que du contrôle interne qu’elle considère comme nécessaire pour permettre la préparation d’états financiers exempts d’anomalies significatives, que celles-ci résultent de fraudes ou d’erreurs.</w:t>
      </w:r>
    </w:p>
    <w:p w14:paraId="01830E6F"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Lors de la préparation des états financiers, c’est à la direction qu’il incombe d’évaluer la capacité du Réseau à poursuivre ses activités, de communiquer, le cas échéant, les questions relatives à la continuité de l’exploitation et d’appliquer le principe comptable de continuité d’exploitation, sauf si la direction a l’intention de liquider le Réseau ou de cesser son activité ou si aucune autre solution réaliste ne s’offre à elle.</w:t>
      </w:r>
    </w:p>
    <w:p w14:paraId="1BCD704C"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Il incombe aux responsables de la gouvernance de surveiller le processus d’information financière du Réseau.</w:t>
      </w:r>
    </w:p>
    <w:p w14:paraId="3359E163" w14:textId="77777777" w:rsidR="007C1884" w:rsidRPr="007C1884" w:rsidRDefault="007C1884" w:rsidP="007541D5">
      <w:pPr>
        <w:pStyle w:val="Titre3"/>
        <w:spacing w:before="360" w:after="360"/>
      </w:pPr>
      <w:r w:rsidRPr="007C1884">
        <w:t>Responsabilités des auditeurs à l’égard de l’audit des états financiers</w:t>
      </w:r>
    </w:p>
    <w:p w14:paraId="1A2866C6"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Nos objectifs sont d’obtenir l’assurance raisonnable que les états financiers pris dans leur ensemble sont exempts d’anomalies significatives, que celles-ci résultent de fraudes ou d’erreurs, et de délivrer un rapport des auditeurs contenant notre opinion. L’assurance raisonnable correspond à un niveau élevé d’assurance, qui ne garantit toutefois pas qu’un audit réalisé conformément aux normes d’audit généralement reconnues du Canada permettra toujours de détecter toute anomalie significative qui pourrait exister. Les anomalies peuvent résulter de fraudes ou d’erreurs et elles sont considérées comme significatives lorsqu’il est raisonnable de s’attendre à ce qu’elles, individuellement ou collectivement, puissent influer sur les décisions économiques que les utilisateurs des états financiers prennent en se fondant sur ceux-ci.</w:t>
      </w:r>
    </w:p>
    <w:p w14:paraId="1AFB86EC" w14:textId="2144942B"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Dans le cadre d’un audit réalisé conformément aux normes d’audit généralement reconnues du Canada, nous exerçons notre jugement professionnel et faisons preuve d’esprit critique tout au long de cet audit. En outre</w:t>
      </w:r>
      <w:r w:rsidR="00E66FA8">
        <w:rPr>
          <w:rFonts w:ascii="Arial" w:hAnsi="Arial" w:cs="Arial"/>
          <w:color w:val="000000" w:themeColor="text1"/>
          <w:sz w:val="28"/>
          <w:szCs w:val="28"/>
        </w:rPr>
        <w:t> :</w:t>
      </w:r>
    </w:p>
    <w:p w14:paraId="3E73C46B" w14:textId="2B8140A1" w:rsidR="007C1884" w:rsidRPr="007541D5" w:rsidRDefault="007C1884" w:rsidP="007541D5">
      <w:pPr>
        <w:pStyle w:val="Paragraphedeliste"/>
        <w:numPr>
          <w:ilvl w:val="0"/>
          <w:numId w:val="16"/>
        </w:numPr>
        <w:spacing w:before="360" w:after="360"/>
        <w:rPr>
          <w:rFonts w:ascii="Arial" w:hAnsi="Arial" w:cs="Arial"/>
          <w:color w:val="000000" w:themeColor="text1"/>
          <w:sz w:val="28"/>
          <w:szCs w:val="28"/>
        </w:rPr>
      </w:pPr>
      <w:r w:rsidRPr="007541D5">
        <w:rPr>
          <w:rFonts w:ascii="Arial" w:hAnsi="Arial" w:cs="Arial"/>
          <w:color w:val="000000" w:themeColor="text1"/>
          <w:sz w:val="28"/>
          <w:szCs w:val="28"/>
        </w:rPr>
        <w:t xml:space="preserve">Nous identifions et évaluons les risques que les états financiers comportent des anomalies significatives, que celles-ci résultent de fraudes ou d’erreurs, concevons et </w:t>
      </w:r>
      <w:proofErr w:type="gramStart"/>
      <w:r w:rsidRPr="007541D5">
        <w:rPr>
          <w:rFonts w:ascii="Arial" w:hAnsi="Arial" w:cs="Arial"/>
          <w:color w:val="000000" w:themeColor="text1"/>
          <w:sz w:val="28"/>
          <w:szCs w:val="28"/>
        </w:rPr>
        <w:t>mettons en</w:t>
      </w:r>
      <w:proofErr w:type="gramEnd"/>
      <w:r w:rsidRPr="007541D5">
        <w:rPr>
          <w:rFonts w:ascii="Arial" w:hAnsi="Arial" w:cs="Arial"/>
          <w:color w:val="000000" w:themeColor="text1"/>
          <w:sz w:val="28"/>
          <w:szCs w:val="28"/>
        </w:rPr>
        <w:t xml:space="preserve"> </w:t>
      </w:r>
      <w:r w:rsidR="00AC46D3" w:rsidRPr="007541D5">
        <w:rPr>
          <w:rFonts w:ascii="Arial" w:hAnsi="Arial" w:cs="Arial"/>
          <w:color w:val="000000" w:themeColor="text1"/>
          <w:sz w:val="28"/>
          <w:szCs w:val="28"/>
        </w:rPr>
        <w:t>oe</w:t>
      </w:r>
      <w:r w:rsidRPr="007541D5">
        <w:rPr>
          <w:rFonts w:ascii="Arial" w:hAnsi="Arial" w:cs="Arial"/>
          <w:color w:val="000000" w:themeColor="text1"/>
          <w:sz w:val="28"/>
          <w:szCs w:val="28"/>
        </w:rPr>
        <w:t xml:space="preserve">uvre des procédures d’audit en réponse à ces risques et réunissons des éléments probants suffisants et appropriés pour fonder notre opinion. Le risque de non-détection d’une anomalie significative </w:t>
      </w:r>
      <w:r w:rsidRPr="007541D5">
        <w:rPr>
          <w:rFonts w:ascii="Arial" w:hAnsi="Arial" w:cs="Arial"/>
          <w:color w:val="000000" w:themeColor="text1"/>
          <w:sz w:val="28"/>
          <w:szCs w:val="28"/>
        </w:rPr>
        <w:lastRenderedPageBreak/>
        <w:t>résultant d’une fraude est plus élevé que celui d’une anomalie significative résultant d’une erreur, car la fraude peut impliquer la collusion, la falsification, les omissions volontaires, les fausses déclarations ou le contournement du contrôle interne.</w:t>
      </w:r>
    </w:p>
    <w:p w14:paraId="7A43134C" w14:textId="18992B0B" w:rsidR="007C1884" w:rsidRPr="007541D5" w:rsidRDefault="007C1884" w:rsidP="007541D5">
      <w:pPr>
        <w:pStyle w:val="Paragraphedeliste"/>
        <w:numPr>
          <w:ilvl w:val="0"/>
          <w:numId w:val="16"/>
        </w:numPr>
        <w:spacing w:before="360" w:after="360"/>
        <w:rPr>
          <w:rFonts w:ascii="Arial" w:hAnsi="Arial" w:cs="Arial"/>
          <w:color w:val="000000" w:themeColor="text1"/>
          <w:sz w:val="28"/>
          <w:szCs w:val="28"/>
        </w:rPr>
      </w:pPr>
      <w:r w:rsidRPr="007541D5">
        <w:rPr>
          <w:rFonts w:ascii="Arial" w:hAnsi="Arial" w:cs="Arial"/>
          <w:color w:val="000000" w:themeColor="text1"/>
          <w:sz w:val="28"/>
          <w:szCs w:val="28"/>
        </w:rPr>
        <w:t>Nous acquérons une compréhension des éléments du contrôle interne pertinents pour l’audit afin de concevoir des procédures d’audit appropriées aux circonstances, et non dans le but d’exprimer une opinion sur l’efficacité du contrôle interne du Réseau.</w:t>
      </w:r>
    </w:p>
    <w:p w14:paraId="7A484BA2" w14:textId="47151492" w:rsidR="007C1884" w:rsidRPr="007541D5" w:rsidRDefault="007C1884" w:rsidP="007541D5">
      <w:pPr>
        <w:pStyle w:val="Paragraphedeliste"/>
        <w:numPr>
          <w:ilvl w:val="0"/>
          <w:numId w:val="16"/>
        </w:numPr>
        <w:spacing w:before="360" w:after="360"/>
        <w:rPr>
          <w:rFonts w:ascii="Arial" w:hAnsi="Arial" w:cs="Arial"/>
          <w:color w:val="000000" w:themeColor="text1"/>
          <w:sz w:val="28"/>
          <w:szCs w:val="28"/>
        </w:rPr>
      </w:pPr>
      <w:r w:rsidRPr="007541D5">
        <w:rPr>
          <w:rFonts w:ascii="Arial" w:hAnsi="Arial" w:cs="Arial"/>
          <w:color w:val="000000" w:themeColor="text1"/>
          <w:sz w:val="28"/>
          <w:szCs w:val="28"/>
        </w:rPr>
        <w:t>Nous apprécions le caractère approprié des méthodes comptables retenues et le caractère raisonnable des estimations comptables faites par la direction, de même que des informations y afférentes fournies par cette dernière.</w:t>
      </w:r>
    </w:p>
    <w:p w14:paraId="428A7DF6" w14:textId="0EC2FB23" w:rsidR="007C1884" w:rsidRPr="007541D5" w:rsidRDefault="007C1884" w:rsidP="007541D5">
      <w:pPr>
        <w:pStyle w:val="Paragraphedeliste"/>
        <w:numPr>
          <w:ilvl w:val="0"/>
          <w:numId w:val="16"/>
        </w:numPr>
        <w:spacing w:before="360" w:after="360"/>
        <w:rPr>
          <w:rFonts w:ascii="Arial" w:hAnsi="Arial" w:cs="Arial"/>
          <w:color w:val="000000" w:themeColor="text1"/>
          <w:sz w:val="28"/>
          <w:szCs w:val="28"/>
        </w:rPr>
      </w:pPr>
      <w:r w:rsidRPr="007541D5">
        <w:rPr>
          <w:rFonts w:ascii="Arial" w:hAnsi="Arial" w:cs="Arial"/>
          <w:color w:val="000000" w:themeColor="text1"/>
          <w:sz w:val="28"/>
          <w:szCs w:val="28"/>
        </w:rPr>
        <w:t>Nous tirons une conclusion quant au caractère approprié de l’utilisation par la direction du principe comptable de continuité d’exploitation et, selon les éléments probants obtenus, quant à l’existence ou non d’une incertitude significative liée à des événements ou situations susceptibles de jeter un doute important sur la capacité du Réseau à poursuivre ses activités. Si nous concluons à l’existence d’une incertitude significative, nous sommes tenus d’attirer l’attention des lecteurs de notre rapport sur les informations fournies dans les états financiers au sujet de cette incertitude ou, si ces informations ne sont pas adéquates, d’exprimer une opinion modifiée. Nos conclusions s’appuient sur les éléments probants obtenus jusqu’à la date de notre rapport. Des événements ou situations futurs pourraient par ailleurs amener le Réseau à cesser ses activités.</w:t>
      </w:r>
    </w:p>
    <w:p w14:paraId="342A27A7" w14:textId="02064C30" w:rsidR="007541D5" w:rsidRDefault="007541D5"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 xml:space="preserve">DÉBUT PAGE </w:t>
      </w:r>
      <w:r w:rsidR="00242D0C">
        <w:rPr>
          <w:rFonts w:ascii="Arial" w:hAnsi="Arial" w:cs="Arial"/>
          <w:color w:val="000000" w:themeColor="text1"/>
          <w:sz w:val="28"/>
          <w:szCs w:val="28"/>
        </w:rPr>
        <w:t>3</w:t>
      </w:r>
    </w:p>
    <w:p w14:paraId="560F26CD" w14:textId="6187DCB0" w:rsidR="007C1884" w:rsidRPr="007541D5" w:rsidRDefault="007C1884" w:rsidP="007541D5">
      <w:pPr>
        <w:pStyle w:val="Paragraphedeliste"/>
        <w:numPr>
          <w:ilvl w:val="0"/>
          <w:numId w:val="17"/>
        </w:numPr>
        <w:spacing w:before="360" w:after="360"/>
        <w:rPr>
          <w:rFonts w:ascii="Arial" w:hAnsi="Arial" w:cs="Arial"/>
          <w:color w:val="000000" w:themeColor="text1"/>
          <w:sz w:val="28"/>
          <w:szCs w:val="28"/>
        </w:rPr>
      </w:pPr>
      <w:r w:rsidRPr="007541D5">
        <w:rPr>
          <w:rFonts w:ascii="Arial" w:hAnsi="Arial" w:cs="Arial"/>
          <w:color w:val="000000" w:themeColor="text1"/>
          <w:sz w:val="28"/>
          <w:szCs w:val="28"/>
        </w:rPr>
        <w:t>Nous évaluons la présentation d’ensemble, la structure et le contenu des états financiers, y compris les informations fournies dans les notes, et apprécions si les états financiers représentent les opérations et événements sous-jacents d’une manière propre à donner une image fidèle.</w:t>
      </w:r>
    </w:p>
    <w:p w14:paraId="1E50578C"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Nous communiquons aux responsables de la gouvernance notamment l’étendue et le calendrier prévus des travaux d’audit et nos constatations importantes, y compris toute déficience importante du contrôle interne que nous aurions relevée au cours de notre audit.</w:t>
      </w:r>
    </w:p>
    <w:p w14:paraId="0DAC5D54" w14:textId="0372FCF3" w:rsidR="0074714F" w:rsidRPr="00E020F2" w:rsidRDefault="0074714F" w:rsidP="0074714F">
      <w:pPr>
        <w:widowControl w:val="0"/>
        <w:spacing w:beforeLines="150" w:before="360" w:afterLines="150" w:after="360" w:line="240" w:lineRule="auto"/>
        <w:rPr>
          <w:rFonts w:ascii="Arial" w:hAnsi="Arial" w:cs="Arial"/>
          <w:sz w:val="28"/>
        </w:rPr>
      </w:pPr>
      <w:r w:rsidRPr="009F4944">
        <w:rPr>
          <w:rFonts w:ascii="Arial" w:hAnsi="Arial" w:cs="Arial"/>
          <w:i/>
          <w:iCs/>
          <w:sz w:val="28"/>
        </w:rPr>
        <w:t>Deloitte S.E.N.C.R.L. / </w:t>
      </w:r>
      <w:proofErr w:type="spellStart"/>
      <w:r w:rsidRPr="009F4944">
        <w:rPr>
          <w:rFonts w:ascii="Arial" w:hAnsi="Arial" w:cs="Arial"/>
          <w:i/>
          <w:iCs/>
          <w:sz w:val="28"/>
        </w:rPr>
        <w:t>s.r.l</w:t>
      </w:r>
      <w:proofErr w:type="spellEnd"/>
      <w:r w:rsidRPr="009F4944">
        <w:rPr>
          <w:rFonts w:ascii="Arial" w:hAnsi="Arial" w:cs="Arial"/>
          <w:i/>
          <w:iCs/>
          <w:sz w:val="28"/>
        </w:rPr>
        <w:t>.</w:t>
      </w:r>
      <w:r>
        <w:rPr>
          <w:rFonts w:ascii="Arial" w:hAnsi="Arial" w:cs="Arial"/>
          <w:sz w:val="28"/>
        </w:rPr>
        <w:t xml:space="preserve"> NOTE DE BAS DE PAGE 1</w:t>
      </w:r>
      <w:r>
        <w:rPr>
          <w:rFonts w:ascii="Arial" w:hAnsi="Arial" w:cs="Arial"/>
          <w:sz w:val="28"/>
        </w:rPr>
        <w:br/>
      </w:r>
      <w:r w:rsidRPr="00E020F2">
        <w:rPr>
          <w:rFonts w:ascii="Arial" w:hAnsi="Arial" w:cs="Arial"/>
          <w:sz w:val="28"/>
        </w:rPr>
        <w:t xml:space="preserve">Brossard, le 2 </w:t>
      </w:r>
      <w:r>
        <w:rPr>
          <w:rFonts w:ascii="Arial" w:hAnsi="Arial" w:cs="Arial"/>
          <w:sz w:val="28"/>
        </w:rPr>
        <w:t xml:space="preserve">avril </w:t>
      </w:r>
      <w:r w:rsidRPr="00E020F2">
        <w:rPr>
          <w:rFonts w:ascii="Arial" w:hAnsi="Arial" w:cs="Arial"/>
          <w:sz w:val="28"/>
        </w:rPr>
        <w:t>202</w:t>
      </w:r>
      <w:r>
        <w:rPr>
          <w:rFonts w:ascii="Arial" w:hAnsi="Arial" w:cs="Arial"/>
          <w:sz w:val="28"/>
        </w:rPr>
        <w:t>6</w:t>
      </w:r>
    </w:p>
    <w:p w14:paraId="28850AC0" w14:textId="2804A22E" w:rsidR="0074714F" w:rsidRPr="00E020F2" w:rsidRDefault="0074714F" w:rsidP="0074714F">
      <w:pPr>
        <w:widowControl w:val="0"/>
        <w:spacing w:beforeLines="150" w:before="360" w:afterLines="150" w:after="360" w:line="240" w:lineRule="auto"/>
        <w:rPr>
          <w:rFonts w:ascii="Arial" w:hAnsi="Arial" w:cs="Arial"/>
          <w:sz w:val="28"/>
        </w:rPr>
      </w:pPr>
      <w:r w:rsidRPr="009F4944">
        <w:rPr>
          <w:rFonts w:ascii="Arial" w:hAnsi="Arial" w:cs="Arial"/>
          <w:i/>
          <w:iCs/>
          <w:sz w:val="28"/>
        </w:rPr>
        <w:t>Guylaine Séguin, CPA auditrice</w:t>
      </w:r>
      <w:r>
        <w:rPr>
          <w:rFonts w:ascii="Arial" w:hAnsi="Arial" w:cs="Arial"/>
          <w:sz w:val="28"/>
        </w:rPr>
        <w:br/>
      </w:r>
      <w:r w:rsidRPr="00E020F2">
        <w:rPr>
          <w:rFonts w:ascii="Arial" w:hAnsi="Arial" w:cs="Arial"/>
          <w:sz w:val="28"/>
        </w:rPr>
        <w:t xml:space="preserve">Longueuil, le 2 </w:t>
      </w:r>
      <w:r>
        <w:rPr>
          <w:rFonts w:ascii="Arial" w:hAnsi="Arial" w:cs="Arial"/>
          <w:sz w:val="28"/>
        </w:rPr>
        <w:t xml:space="preserve">avril </w:t>
      </w:r>
      <w:r w:rsidRPr="00E020F2">
        <w:rPr>
          <w:rFonts w:ascii="Arial" w:hAnsi="Arial" w:cs="Arial"/>
          <w:sz w:val="28"/>
        </w:rPr>
        <w:t>202</w:t>
      </w:r>
      <w:r>
        <w:rPr>
          <w:rFonts w:ascii="Arial" w:hAnsi="Arial" w:cs="Arial"/>
          <w:sz w:val="28"/>
        </w:rPr>
        <w:t>6</w:t>
      </w:r>
    </w:p>
    <w:p w14:paraId="12FA3A2D" w14:textId="77777777" w:rsidR="0074714F" w:rsidRDefault="0074714F" w:rsidP="0074714F">
      <w:pPr>
        <w:widowControl w:val="0"/>
        <w:spacing w:beforeLines="150" w:before="360" w:afterLines="150" w:after="360" w:line="240" w:lineRule="auto"/>
        <w:rPr>
          <w:rFonts w:ascii="Arial" w:hAnsi="Arial" w:cs="Arial"/>
          <w:sz w:val="28"/>
        </w:rPr>
      </w:pPr>
      <w:r>
        <w:rPr>
          <w:rFonts w:ascii="Arial" w:hAnsi="Arial" w:cs="Arial"/>
          <w:sz w:val="28"/>
        </w:rPr>
        <w:t>DÉBUT NOTE DE BAS DE PAGE 1 :</w:t>
      </w:r>
    </w:p>
    <w:p w14:paraId="24967C55" w14:textId="77777777" w:rsidR="0074714F" w:rsidRPr="00E020F2" w:rsidRDefault="0074714F" w:rsidP="0074714F">
      <w:pPr>
        <w:widowControl w:val="0"/>
        <w:spacing w:beforeLines="150" w:before="360" w:afterLines="150" w:after="360" w:line="240" w:lineRule="auto"/>
        <w:rPr>
          <w:rFonts w:ascii="Arial" w:hAnsi="Arial" w:cs="Arial"/>
          <w:sz w:val="28"/>
        </w:rPr>
      </w:pPr>
      <w:r w:rsidRPr="00E020F2">
        <w:rPr>
          <w:rFonts w:ascii="Arial" w:hAnsi="Arial" w:cs="Arial"/>
          <w:sz w:val="28"/>
        </w:rPr>
        <w:t>CPA auditeur, permis de comptabilité publique no A128132</w:t>
      </w:r>
    </w:p>
    <w:p w14:paraId="3C2C9442" w14:textId="77777777" w:rsidR="0074714F" w:rsidRPr="00E020F2" w:rsidRDefault="0074714F" w:rsidP="0074714F">
      <w:pPr>
        <w:widowControl w:val="0"/>
        <w:spacing w:beforeLines="150" w:before="360" w:afterLines="150" w:after="360" w:line="240" w:lineRule="auto"/>
        <w:rPr>
          <w:rFonts w:ascii="Arial" w:hAnsi="Arial" w:cs="Arial"/>
          <w:sz w:val="28"/>
        </w:rPr>
      </w:pPr>
      <w:r w:rsidRPr="00E020F2">
        <w:rPr>
          <w:rFonts w:ascii="Arial" w:hAnsi="Arial" w:cs="Arial"/>
          <w:sz w:val="28"/>
        </w:rPr>
        <w:t>Guylaine Séguin, CPA auditrice, Vérificatrice générale de la Ville de Longueuil</w:t>
      </w:r>
    </w:p>
    <w:p w14:paraId="1540777A" w14:textId="77777777" w:rsidR="0074714F" w:rsidRDefault="0074714F" w:rsidP="0074714F">
      <w:pPr>
        <w:widowControl w:val="0"/>
        <w:spacing w:beforeLines="150" w:before="360" w:afterLines="150" w:after="360" w:line="240" w:lineRule="auto"/>
        <w:rPr>
          <w:rFonts w:ascii="Arial" w:hAnsi="Arial" w:cs="Arial"/>
          <w:sz w:val="28"/>
        </w:rPr>
      </w:pPr>
      <w:r>
        <w:rPr>
          <w:rFonts w:ascii="Arial" w:hAnsi="Arial" w:cs="Arial"/>
          <w:sz w:val="28"/>
        </w:rPr>
        <w:t>FIN NOTE DE BAS DE PAGE 1.</w:t>
      </w:r>
    </w:p>
    <w:p w14:paraId="6130B1E9" w14:textId="58324CF4" w:rsidR="007C1884" w:rsidRPr="007C1884" w:rsidRDefault="00F324E5"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 xml:space="preserve">DÉBUT PAGE </w:t>
      </w:r>
      <w:r w:rsidR="00242D0C">
        <w:rPr>
          <w:rFonts w:ascii="Arial" w:hAnsi="Arial" w:cs="Arial"/>
          <w:color w:val="000000" w:themeColor="text1"/>
          <w:sz w:val="28"/>
          <w:szCs w:val="28"/>
        </w:rPr>
        <w:t>4</w:t>
      </w:r>
    </w:p>
    <w:p w14:paraId="674807E0" w14:textId="5A25184F" w:rsidR="007C1884" w:rsidRPr="007C1884" w:rsidRDefault="007C1884" w:rsidP="005D1787">
      <w:pPr>
        <w:pStyle w:val="Titre1"/>
        <w:spacing w:before="360" w:after="360"/>
      </w:pPr>
      <w:bookmarkStart w:id="16" w:name="_Réseau_de_transport"/>
      <w:bookmarkStart w:id="17" w:name="_Toc239750499"/>
      <w:bookmarkEnd w:id="16"/>
      <w:r w:rsidRPr="007C1884">
        <w:t>Réseau de transport de Longueuil</w:t>
      </w:r>
      <w:r w:rsidR="005D1787">
        <w:br/>
      </w:r>
      <w:r w:rsidRPr="007C1884">
        <w:t>État des résultats</w:t>
      </w:r>
      <w:bookmarkEnd w:id="17"/>
    </w:p>
    <w:p w14:paraId="51630C2B" w14:textId="5AC64369"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Exercice terminé le 31 décembre 2025</w:t>
      </w:r>
    </w:p>
    <w:p w14:paraId="06A407AE" w14:textId="77777777" w:rsidR="005D1787" w:rsidRPr="00E020F2" w:rsidRDefault="005D1787" w:rsidP="005D1787">
      <w:pPr>
        <w:widowControl w:val="0"/>
        <w:spacing w:beforeLines="150" w:before="360" w:afterLines="150" w:after="360" w:line="240" w:lineRule="auto"/>
        <w:rPr>
          <w:rFonts w:ascii="Arial" w:hAnsi="Arial" w:cs="Arial"/>
          <w:sz w:val="28"/>
        </w:rPr>
      </w:pPr>
      <w:r>
        <w:rPr>
          <w:rFonts w:ascii="Arial" w:hAnsi="Arial" w:cs="Arial"/>
          <w:sz w:val="28"/>
        </w:rPr>
        <w:t>DÉBUT TABLEAU :</w:t>
      </w:r>
    </w:p>
    <w:p w14:paraId="5DC75DAC" w14:textId="77777777" w:rsidR="005D1787" w:rsidRPr="00F45053" w:rsidRDefault="005D1787" w:rsidP="005D1787">
      <w:pPr>
        <w:widowControl w:val="0"/>
        <w:spacing w:beforeLines="150" w:before="360" w:afterLines="150" w:after="360" w:line="240" w:lineRule="auto"/>
        <w:rPr>
          <w:rFonts w:ascii="Arial" w:hAnsi="Arial" w:cs="Arial"/>
          <w:b/>
          <w:bCs/>
          <w:color w:val="000000" w:themeColor="text1"/>
          <w:sz w:val="28"/>
          <w:szCs w:val="28"/>
        </w:rPr>
      </w:pPr>
      <w:r w:rsidRPr="00F45053">
        <w:rPr>
          <w:rFonts w:ascii="Arial" w:hAnsi="Arial" w:cs="Arial"/>
          <w:b/>
          <w:bCs/>
          <w:color w:val="000000" w:themeColor="text1"/>
          <w:sz w:val="28"/>
          <w:szCs w:val="28"/>
        </w:rPr>
        <w:t>Revenus</w:t>
      </w:r>
    </w:p>
    <w:p w14:paraId="446189EB" w14:textId="63C3B2AE" w:rsidR="005D1787" w:rsidRPr="00442E01" w:rsidRDefault="005D1787" w:rsidP="00442E01">
      <w:pPr>
        <w:widowControl w:val="0"/>
        <w:spacing w:beforeLines="150" w:before="360" w:afterLines="150" w:after="360" w:line="240" w:lineRule="auto"/>
        <w:rPr>
          <w:rFonts w:ascii="Arial" w:hAnsi="Arial" w:cs="Arial"/>
          <w:color w:val="000000" w:themeColor="text1"/>
          <w:sz w:val="28"/>
          <w:szCs w:val="28"/>
        </w:rPr>
      </w:pPr>
      <w:r w:rsidRPr="00946DB5">
        <w:rPr>
          <w:rFonts w:ascii="Arial" w:hAnsi="Arial" w:cs="Arial"/>
          <w:color w:val="000000" w:themeColor="text1"/>
          <w:sz w:val="28"/>
          <w:szCs w:val="28"/>
        </w:rPr>
        <w:t>Transferts</w:t>
      </w:r>
      <w:r>
        <w:rPr>
          <w:rFonts w:ascii="Arial" w:hAnsi="Arial" w:cs="Arial"/>
          <w:color w:val="000000" w:themeColor="text1"/>
          <w:sz w:val="28"/>
          <w:szCs w:val="28"/>
        </w:rPr>
        <w:br/>
      </w:r>
      <w:r w:rsidRPr="00CF184A">
        <w:rPr>
          <w:rFonts w:ascii="Arial" w:hAnsi="Arial" w:cs="Arial"/>
          <w:b/>
          <w:bCs/>
          <w:color w:val="000000" w:themeColor="text1"/>
          <w:sz w:val="28"/>
          <w:szCs w:val="28"/>
        </w:rPr>
        <w:t>Budget $ :</w:t>
      </w:r>
      <w:r w:rsidR="00CF184A" w:rsidRPr="00CF184A">
        <w:rPr>
          <w:rFonts w:ascii="Arial" w:hAnsi="Arial" w:cs="Arial"/>
          <w:b/>
          <w:bCs/>
          <w:color w:val="000000" w:themeColor="text1"/>
          <w:sz w:val="28"/>
          <w:szCs w:val="28"/>
        </w:rPr>
        <w:t xml:space="preserve"> 1 300 000</w:t>
      </w:r>
      <w:r w:rsidR="00442E01" w:rsidRPr="00CF184A">
        <w:rPr>
          <w:rFonts w:ascii="Arial" w:hAnsi="Arial" w:cs="Arial"/>
          <w:b/>
          <w:bCs/>
          <w:color w:val="000000" w:themeColor="text1"/>
          <w:sz w:val="28"/>
          <w:szCs w:val="28"/>
        </w:rPr>
        <w:br/>
        <w:t>Réalisations 2025 $ :</w:t>
      </w:r>
      <w:r w:rsidR="00CF184A" w:rsidRPr="00CF184A">
        <w:rPr>
          <w:rFonts w:ascii="Arial" w:hAnsi="Arial" w:cs="Arial"/>
          <w:b/>
          <w:bCs/>
          <w:color w:val="000000" w:themeColor="text1"/>
          <w:sz w:val="28"/>
          <w:szCs w:val="28"/>
        </w:rPr>
        <w:t xml:space="preserve"> 7 165 773</w:t>
      </w:r>
      <w:r w:rsidR="00442E01" w:rsidRPr="00CF184A">
        <w:rPr>
          <w:rFonts w:ascii="Arial" w:hAnsi="Arial" w:cs="Arial"/>
          <w:b/>
          <w:bCs/>
          <w:sz w:val="28"/>
        </w:rPr>
        <w:br/>
      </w:r>
      <w:r w:rsidRPr="00442E01">
        <w:rPr>
          <w:rFonts w:ascii="Arial" w:hAnsi="Arial" w:cs="Arial"/>
          <w:color w:val="000000" w:themeColor="text1"/>
          <w:sz w:val="28"/>
          <w:szCs w:val="28"/>
        </w:rPr>
        <w:t>Réalisations 2024 $ :</w:t>
      </w:r>
      <w:r w:rsidRPr="00442E01">
        <w:rPr>
          <w:rFonts w:ascii="Arial" w:hAnsi="Arial" w:cs="Arial"/>
          <w:sz w:val="28"/>
        </w:rPr>
        <w:t xml:space="preserve"> 27 382 540</w:t>
      </w:r>
    </w:p>
    <w:p w14:paraId="6CF4CE91" w14:textId="292A658A" w:rsidR="005D1787" w:rsidRPr="00442E01" w:rsidRDefault="005D1787" w:rsidP="00260CB5">
      <w:pPr>
        <w:widowControl w:val="0"/>
        <w:spacing w:beforeLines="150" w:before="360" w:afterLines="150" w:after="360" w:line="240" w:lineRule="auto"/>
        <w:rPr>
          <w:rFonts w:ascii="Arial" w:hAnsi="Arial" w:cs="Arial"/>
          <w:color w:val="000000" w:themeColor="text1"/>
          <w:sz w:val="28"/>
          <w:szCs w:val="28"/>
        </w:rPr>
      </w:pPr>
      <w:r w:rsidRPr="00E020F2">
        <w:rPr>
          <w:rFonts w:ascii="Arial" w:hAnsi="Arial" w:cs="Arial"/>
          <w:sz w:val="28"/>
        </w:rPr>
        <w:t>Services rendus</w:t>
      </w:r>
      <w:r>
        <w:rPr>
          <w:rFonts w:ascii="Arial" w:hAnsi="Arial" w:cs="Arial"/>
          <w:color w:val="000000" w:themeColor="text1"/>
          <w:sz w:val="28"/>
          <w:szCs w:val="28"/>
        </w:rPr>
        <w:br/>
      </w:r>
      <w:r w:rsidR="00CF184A" w:rsidRPr="00260CB5">
        <w:rPr>
          <w:rFonts w:ascii="Arial" w:hAnsi="Arial" w:cs="Arial"/>
          <w:b/>
          <w:bCs/>
          <w:color w:val="000000" w:themeColor="text1"/>
          <w:sz w:val="28"/>
          <w:szCs w:val="28"/>
        </w:rPr>
        <w:lastRenderedPageBreak/>
        <w:t>Budget $ :</w:t>
      </w:r>
      <w:r w:rsidR="00260CB5" w:rsidRPr="00260CB5">
        <w:rPr>
          <w:rFonts w:ascii="Arial" w:hAnsi="Arial" w:cs="Arial"/>
          <w:b/>
          <w:bCs/>
          <w:color w:val="000000" w:themeColor="text1"/>
          <w:sz w:val="28"/>
          <w:szCs w:val="28"/>
        </w:rPr>
        <w:t xml:space="preserve"> 222 323 340</w:t>
      </w:r>
      <w:r w:rsidR="00CF184A" w:rsidRPr="00260CB5">
        <w:rPr>
          <w:rFonts w:ascii="Arial" w:hAnsi="Arial" w:cs="Arial"/>
          <w:b/>
          <w:bCs/>
          <w:color w:val="000000" w:themeColor="text1"/>
          <w:sz w:val="28"/>
          <w:szCs w:val="28"/>
        </w:rPr>
        <w:br/>
        <w:t>Réalisations 2025 $ :</w:t>
      </w:r>
      <w:r w:rsidR="00260CB5" w:rsidRPr="00260CB5">
        <w:rPr>
          <w:rFonts w:ascii="Arial" w:hAnsi="Arial" w:cs="Arial"/>
          <w:b/>
          <w:bCs/>
          <w:color w:val="000000" w:themeColor="text1"/>
          <w:sz w:val="28"/>
          <w:szCs w:val="28"/>
        </w:rPr>
        <w:t xml:space="preserve"> 232 581 813</w:t>
      </w:r>
      <w:r w:rsidR="00CF184A" w:rsidRPr="00442E01">
        <w:rPr>
          <w:rFonts w:ascii="Arial" w:hAnsi="Arial" w:cs="Arial"/>
          <w:b/>
          <w:bCs/>
          <w:sz w:val="28"/>
        </w:rPr>
        <w:br/>
      </w:r>
      <w:r w:rsidRPr="00442E01">
        <w:rPr>
          <w:rFonts w:ascii="Arial" w:hAnsi="Arial" w:cs="Arial"/>
          <w:color w:val="000000" w:themeColor="text1"/>
          <w:sz w:val="28"/>
          <w:szCs w:val="28"/>
        </w:rPr>
        <w:t>Réalisations 2024 $ :</w:t>
      </w:r>
      <w:r w:rsidRPr="00442E01">
        <w:rPr>
          <w:rFonts w:ascii="Arial" w:hAnsi="Arial" w:cs="Arial"/>
          <w:sz w:val="28"/>
        </w:rPr>
        <w:t xml:space="preserve"> 213 072 447</w:t>
      </w:r>
    </w:p>
    <w:p w14:paraId="06A5747C" w14:textId="10A32F4D" w:rsidR="005D1787" w:rsidRPr="00442E01" w:rsidRDefault="00EB11A0" w:rsidP="00260CB5">
      <w:pPr>
        <w:widowControl w:val="0"/>
        <w:spacing w:beforeLines="150" w:before="360" w:afterLines="150" w:after="360" w:line="240" w:lineRule="auto"/>
        <w:rPr>
          <w:rFonts w:ascii="Arial" w:hAnsi="Arial" w:cs="Arial"/>
          <w:color w:val="000000" w:themeColor="text1"/>
          <w:sz w:val="28"/>
          <w:szCs w:val="28"/>
        </w:rPr>
      </w:pPr>
      <w:r>
        <w:rPr>
          <w:rFonts w:ascii="Arial" w:hAnsi="Arial" w:cs="Arial"/>
          <w:sz w:val="28"/>
        </w:rPr>
        <w:t>R</w:t>
      </w:r>
      <w:r w:rsidR="005D1787" w:rsidRPr="00E020F2">
        <w:rPr>
          <w:rFonts w:ascii="Arial" w:hAnsi="Arial" w:cs="Arial"/>
          <w:sz w:val="28"/>
        </w:rPr>
        <w:t>evenus d’intérêts</w:t>
      </w:r>
      <w:r w:rsidR="005D1787">
        <w:rPr>
          <w:rFonts w:ascii="Arial" w:hAnsi="Arial" w:cs="Arial"/>
          <w:color w:val="000000" w:themeColor="text1"/>
          <w:sz w:val="28"/>
          <w:szCs w:val="28"/>
        </w:rPr>
        <w:br/>
      </w:r>
      <w:r w:rsidR="00CF184A" w:rsidRPr="00260CB5">
        <w:rPr>
          <w:rFonts w:ascii="Arial" w:hAnsi="Arial" w:cs="Arial"/>
          <w:b/>
          <w:bCs/>
          <w:color w:val="000000" w:themeColor="text1"/>
          <w:sz w:val="28"/>
          <w:szCs w:val="28"/>
        </w:rPr>
        <w:t>Budget $ :</w:t>
      </w:r>
      <w:r w:rsidR="00260CB5" w:rsidRPr="00260CB5">
        <w:rPr>
          <w:rFonts w:ascii="Arial" w:hAnsi="Arial" w:cs="Arial"/>
          <w:b/>
          <w:bCs/>
          <w:color w:val="000000" w:themeColor="text1"/>
          <w:sz w:val="28"/>
          <w:szCs w:val="28"/>
        </w:rPr>
        <w:t xml:space="preserve"> 90</w:t>
      </w:r>
      <w:r>
        <w:rPr>
          <w:rFonts w:ascii="Arial" w:hAnsi="Arial" w:cs="Arial"/>
          <w:b/>
          <w:bCs/>
          <w:color w:val="000000" w:themeColor="text1"/>
          <w:sz w:val="28"/>
          <w:szCs w:val="28"/>
        </w:rPr>
        <w:t> </w:t>
      </w:r>
      <w:r w:rsidR="00260CB5" w:rsidRPr="00260CB5">
        <w:rPr>
          <w:rFonts w:ascii="Arial" w:hAnsi="Arial" w:cs="Arial"/>
          <w:b/>
          <w:bCs/>
          <w:color w:val="000000" w:themeColor="text1"/>
          <w:sz w:val="28"/>
          <w:szCs w:val="28"/>
        </w:rPr>
        <w:t>000</w:t>
      </w:r>
      <w:r w:rsidR="00CF184A" w:rsidRPr="00260CB5">
        <w:rPr>
          <w:rFonts w:ascii="Arial" w:hAnsi="Arial" w:cs="Arial"/>
          <w:b/>
          <w:bCs/>
          <w:color w:val="000000" w:themeColor="text1"/>
          <w:sz w:val="28"/>
          <w:szCs w:val="28"/>
        </w:rPr>
        <w:br/>
        <w:t>Réalisations 2025 $ :</w:t>
      </w:r>
      <w:r w:rsidR="00260CB5" w:rsidRPr="00260CB5">
        <w:rPr>
          <w:rFonts w:ascii="Arial" w:hAnsi="Arial" w:cs="Arial"/>
          <w:b/>
          <w:bCs/>
          <w:color w:val="000000" w:themeColor="text1"/>
          <w:sz w:val="28"/>
          <w:szCs w:val="28"/>
        </w:rPr>
        <w:t xml:space="preserve"> 50 016</w:t>
      </w:r>
      <w:r w:rsidR="00CF184A" w:rsidRPr="00442E01">
        <w:rPr>
          <w:rFonts w:ascii="Arial" w:hAnsi="Arial" w:cs="Arial"/>
          <w:b/>
          <w:bCs/>
          <w:sz w:val="28"/>
        </w:rPr>
        <w:br/>
      </w:r>
      <w:r w:rsidR="005D1787" w:rsidRPr="00442E01">
        <w:rPr>
          <w:rFonts w:ascii="Arial" w:hAnsi="Arial" w:cs="Arial"/>
          <w:color w:val="000000" w:themeColor="text1"/>
          <w:sz w:val="28"/>
          <w:szCs w:val="28"/>
        </w:rPr>
        <w:t>Réalisations 2024 $ :</w:t>
      </w:r>
      <w:r w:rsidR="005D1787" w:rsidRPr="00442E01">
        <w:rPr>
          <w:rFonts w:ascii="Arial" w:hAnsi="Arial" w:cs="Arial"/>
          <w:sz w:val="28"/>
        </w:rPr>
        <w:t xml:space="preserve"> 70 926</w:t>
      </w:r>
    </w:p>
    <w:p w14:paraId="14726A6D" w14:textId="28691639" w:rsidR="005D1787" w:rsidRPr="00442E01" w:rsidRDefault="005D1787" w:rsidP="00442E01">
      <w:pPr>
        <w:widowControl w:val="0"/>
        <w:spacing w:beforeLines="150" w:before="360" w:afterLines="150" w:after="360" w:line="240" w:lineRule="auto"/>
        <w:rPr>
          <w:rFonts w:ascii="Arial" w:hAnsi="Arial" w:cs="Arial"/>
          <w:color w:val="000000" w:themeColor="text1"/>
          <w:sz w:val="28"/>
          <w:szCs w:val="28"/>
        </w:rPr>
      </w:pPr>
      <w:r w:rsidRPr="00E020F2">
        <w:rPr>
          <w:rFonts w:ascii="Arial" w:hAnsi="Arial" w:cs="Arial"/>
          <w:sz w:val="28"/>
        </w:rPr>
        <w:t>Autres revenus</w:t>
      </w:r>
      <w:r>
        <w:rPr>
          <w:rFonts w:ascii="Arial" w:hAnsi="Arial" w:cs="Arial"/>
          <w:color w:val="000000" w:themeColor="text1"/>
          <w:sz w:val="28"/>
          <w:szCs w:val="28"/>
        </w:rPr>
        <w:br/>
      </w:r>
      <w:r w:rsidR="00CF184A" w:rsidRPr="00ED65C7">
        <w:rPr>
          <w:rFonts w:ascii="Arial" w:hAnsi="Arial" w:cs="Arial"/>
          <w:b/>
          <w:bCs/>
          <w:color w:val="000000" w:themeColor="text1"/>
          <w:sz w:val="28"/>
          <w:szCs w:val="28"/>
        </w:rPr>
        <w:t>Budget $ :</w:t>
      </w:r>
      <w:r w:rsidR="00260CB5">
        <w:rPr>
          <w:rFonts w:ascii="Arial" w:hAnsi="Arial" w:cs="Arial"/>
          <w:b/>
          <w:bCs/>
          <w:color w:val="000000" w:themeColor="text1"/>
          <w:sz w:val="28"/>
          <w:szCs w:val="28"/>
        </w:rPr>
        <w:t xml:space="preserve"> 1 592 000</w:t>
      </w:r>
      <w:r w:rsidR="00CF184A">
        <w:rPr>
          <w:rFonts w:ascii="Arial" w:hAnsi="Arial" w:cs="Arial"/>
          <w:b/>
          <w:bCs/>
          <w:color w:val="000000" w:themeColor="text1"/>
          <w:sz w:val="28"/>
          <w:szCs w:val="28"/>
        </w:rPr>
        <w:br/>
      </w:r>
      <w:r w:rsidR="00CF184A" w:rsidRPr="00442E01">
        <w:rPr>
          <w:rFonts w:ascii="Arial" w:hAnsi="Arial" w:cs="Arial"/>
          <w:b/>
          <w:bCs/>
          <w:color w:val="000000" w:themeColor="text1"/>
          <w:sz w:val="28"/>
          <w:szCs w:val="28"/>
        </w:rPr>
        <w:t>Réalisations 2025 $ :</w:t>
      </w:r>
      <w:r w:rsidR="00260CB5">
        <w:rPr>
          <w:rFonts w:ascii="Arial" w:hAnsi="Arial" w:cs="Arial"/>
          <w:b/>
          <w:bCs/>
          <w:color w:val="000000" w:themeColor="text1"/>
          <w:sz w:val="28"/>
          <w:szCs w:val="28"/>
        </w:rPr>
        <w:t xml:space="preserve"> 3 447 607</w:t>
      </w:r>
      <w:r w:rsidR="00CF184A" w:rsidRPr="00442E01">
        <w:rPr>
          <w:rFonts w:ascii="Arial" w:hAnsi="Arial" w:cs="Arial"/>
          <w:b/>
          <w:bCs/>
          <w:sz w:val="28"/>
        </w:rPr>
        <w:br/>
      </w:r>
      <w:r w:rsidRPr="00442E01">
        <w:rPr>
          <w:rFonts w:ascii="Arial" w:hAnsi="Arial" w:cs="Arial"/>
          <w:color w:val="000000" w:themeColor="text1"/>
          <w:sz w:val="28"/>
          <w:szCs w:val="28"/>
        </w:rPr>
        <w:t>Réalisations 2024 $ :</w:t>
      </w:r>
      <w:r w:rsidRPr="00442E01">
        <w:rPr>
          <w:rFonts w:ascii="Arial" w:hAnsi="Arial" w:cs="Arial"/>
          <w:sz w:val="28"/>
        </w:rPr>
        <w:t xml:space="preserve"> 3 105 901</w:t>
      </w:r>
    </w:p>
    <w:p w14:paraId="0469A5FA" w14:textId="7A8AA40F" w:rsidR="005D1787" w:rsidRPr="002B0474" w:rsidRDefault="00CF184A" w:rsidP="00442E01">
      <w:pPr>
        <w:widowControl w:val="0"/>
        <w:spacing w:beforeLines="150" w:before="360" w:afterLines="150" w:after="360" w:line="240" w:lineRule="auto"/>
        <w:rPr>
          <w:rFonts w:ascii="Arial" w:hAnsi="Arial" w:cs="Arial"/>
          <w:color w:val="000000" w:themeColor="text1"/>
          <w:sz w:val="28"/>
          <w:szCs w:val="28"/>
        </w:rPr>
      </w:pPr>
      <w:r w:rsidRPr="00ED65C7">
        <w:rPr>
          <w:rFonts w:ascii="Arial" w:hAnsi="Arial" w:cs="Arial"/>
          <w:b/>
          <w:bCs/>
          <w:color w:val="000000" w:themeColor="text1"/>
          <w:sz w:val="28"/>
          <w:szCs w:val="28"/>
        </w:rPr>
        <w:t>Budget $ :</w:t>
      </w:r>
      <w:r w:rsidR="00260CB5">
        <w:rPr>
          <w:rFonts w:ascii="Arial" w:hAnsi="Arial" w:cs="Arial"/>
          <w:b/>
          <w:bCs/>
          <w:color w:val="000000" w:themeColor="text1"/>
          <w:sz w:val="28"/>
          <w:szCs w:val="28"/>
        </w:rPr>
        <w:t xml:space="preserve"> 225 305 340</w:t>
      </w:r>
      <w:r>
        <w:rPr>
          <w:rFonts w:ascii="Arial" w:hAnsi="Arial" w:cs="Arial"/>
          <w:b/>
          <w:bCs/>
          <w:color w:val="000000" w:themeColor="text1"/>
          <w:sz w:val="28"/>
          <w:szCs w:val="28"/>
        </w:rPr>
        <w:br/>
      </w:r>
      <w:r w:rsidRPr="00442E01">
        <w:rPr>
          <w:rFonts w:ascii="Arial" w:hAnsi="Arial" w:cs="Arial"/>
          <w:b/>
          <w:bCs/>
          <w:color w:val="000000" w:themeColor="text1"/>
          <w:sz w:val="28"/>
          <w:szCs w:val="28"/>
        </w:rPr>
        <w:t>Réalisations 2025 $ :</w:t>
      </w:r>
      <w:r w:rsidR="00EB11A0">
        <w:rPr>
          <w:rFonts w:ascii="Arial" w:hAnsi="Arial" w:cs="Arial"/>
          <w:b/>
          <w:bCs/>
          <w:color w:val="000000" w:themeColor="text1"/>
          <w:sz w:val="28"/>
          <w:szCs w:val="28"/>
        </w:rPr>
        <w:t xml:space="preserve"> 243 245 209</w:t>
      </w:r>
      <w:r w:rsidRPr="00442E01">
        <w:rPr>
          <w:rFonts w:ascii="Arial" w:hAnsi="Arial" w:cs="Arial"/>
          <w:b/>
          <w:bCs/>
          <w:sz w:val="28"/>
        </w:rPr>
        <w:br/>
      </w:r>
      <w:r w:rsidR="005D1787" w:rsidRPr="00442E01">
        <w:rPr>
          <w:rFonts w:ascii="Arial" w:hAnsi="Arial" w:cs="Arial"/>
          <w:color w:val="000000" w:themeColor="text1"/>
          <w:sz w:val="28"/>
          <w:szCs w:val="28"/>
        </w:rPr>
        <w:t>Réalisations 2024 $ :</w:t>
      </w:r>
      <w:r w:rsidR="005D1787" w:rsidRPr="00442E01">
        <w:rPr>
          <w:rFonts w:ascii="Arial" w:hAnsi="Arial" w:cs="Arial"/>
          <w:sz w:val="28"/>
        </w:rPr>
        <w:t xml:space="preserve"> 243 631 814</w:t>
      </w:r>
    </w:p>
    <w:p w14:paraId="64111B25" w14:textId="77777777" w:rsidR="005D1787" w:rsidRPr="002B0474" w:rsidRDefault="005D1787" w:rsidP="005D1787">
      <w:pPr>
        <w:widowControl w:val="0"/>
        <w:spacing w:beforeLines="150" w:before="360" w:afterLines="150" w:after="360" w:line="240" w:lineRule="auto"/>
        <w:rPr>
          <w:rFonts w:ascii="Arial" w:hAnsi="Arial" w:cs="Arial"/>
          <w:b/>
          <w:bCs/>
          <w:sz w:val="28"/>
        </w:rPr>
      </w:pPr>
      <w:r w:rsidRPr="002B0474">
        <w:rPr>
          <w:rFonts w:ascii="Arial" w:hAnsi="Arial" w:cs="Arial"/>
          <w:b/>
          <w:bCs/>
          <w:sz w:val="28"/>
        </w:rPr>
        <w:t>Charges par fonctions</w:t>
      </w:r>
    </w:p>
    <w:p w14:paraId="7F4B4489" w14:textId="2A011F76" w:rsidR="005D1787" w:rsidRPr="00442E01" w:rsidRDefault="005D1787" w:rsidP="00442E01">
      <w:pPr>
        <w:widowControl w:val="0"/>
        <w:spacing w:beforeLines="150" w:before="360" w:afterLines="150" w:after="360" w:line="240" w:lineRule="auto"/>
        <w:rPr>
          <w:rFonts w:ascii="Arial" w:hAnsi="Arial" w:cs="Arial"/>
          <w:sz w:val="28"/>
        </w:rPr>
      </w:pPr>
      <w:r w:rsidRPr="00E020F2">
        <w:rPr>
          <w:rFonts w:ascii="Arial" w:hAnsi="Arial" w:cs="Arial"/>
          <w:sz w:val="28"/>
        </w:rPr>
        <w:t>Administration générale</w:t>
      </w:r>
      <w:r>
        <w:rPr>
          <w:rFonts w:ascii="Arial" w:hAnsi="Arial" w:cs="Arial"/>
          <w:sz w:val="28"/>
        </w:rPr>
        <w:br/>
      </w:r>
      <w:r w:rsidR="00CF184A" w:rsidRPr="00ED65C7">
        <w:rPr>
          <w:rFonts w:ascii="Arial" w:hAnsi="Arial" w:cs="Arial"/>
          <w:b/>
          <w:bCs/>
          <w:color w:val="000000" w:themeColor="text1"/>
          <w:sz w:val="28"/>
          <w:szCs w:val="28"/>
        </w:rPr>
        <w:t>Budget $ :</w:t>
      </w:r>
      <w:r w:rsidR="00EB11A0">
        <w:rPr>
          <w:rFonts w:ascii="Arial" w:hAnsi="Arial" w:cs="Arial"/>
          <w:b/>
          <w:bCs/>
          <w:color w:val="000000" w:themeColor="text1"/>
          <w:sz w:val="28"/>
          <w:szCs w:val="28"/>
        </w:rPr>
        <w:t xml:space="preserve"> 31 409 492</w:t>
      </w:r>
      <w:r w:rsidR="00CF184A">
        <w:rPr>
          <w:rFonts w:ascii="Arial" w:hAnsi="Arial" w:cs="Arial"/>
          <w:b/>
          <w:bCs/>
          <w:color w:val="000000" w:themeColor="text1"/>
          <w:sz w:val="28"/>
          <w:szCs w:val="28"/>
        </w:rPr>
        <w:br/>
      </w:r>
      <w:r w:rsidR="00CF184A" w:rsidRPr="00442E01">
        <w:rPr>
          <w:rFonts w:ascii="Arial" w:hAnsi="Arial" w:cs="Arial"/>
          <w:b/>
          <w:bCs/>
          <w:color w:val="000000" w:themeColor="text1"/>
          <w:sz w:val="28"/>
          <w:szCs w:val="28"/>
        </w:rPr>
        <w:t>Réalisations 2025 $ :</w:t>
      </w:r>
      <w:r w:rsidR="00EB11A0">
        <w:rPr>
          <w:rFonts w:ascii="Arial" w:hAnsi="Arial" w:cs="Arial"/>
          <w:b/>
          <w:bCs/>
          <w:color w:val="000000" w:themeColor="text1"/>
          <w:sz w:val="28"/>
          <w:szCs w:val="28"/>
        </w:rPr>
        <w:t xml:space="preserve"> 30 303 704</w:t>
      </w:r>
      <w:r w:rsidR="00CF184A" w:rsidRPr="00442E01">
        <w:rPr>
          <w:rFonts w:ascii="Arial" w:hAnsi="Arial" w:cs="Arial"/>
          <w:b/>
          <w:bCs/>
          <w:sz w:val="28"/>
        </w:rPr>
        <w:br/>
      </w:r>
      <w:r w:rsidRPr="00442E01">
        <w:rPr>
          <w:rFonts w:ascii="Arial" w:hAnsi="Arial" w:cs="Arial"/>
          <w:color w:val="000000" w:themeColor="text1"/>
          <w:sz w:val="28"/>
          <w:szCs w:val="28"/>
        </w:rPr>
        <w:t>Réalisations 2024 $ :</w:t>
      </w:r>
      <w:r w:rsidRPr="00442E01">
        <w:rPr>
          <w:rFonts w:ascii="Arial" w:hAnsi="Arial" w:cs="Arial"/>
          <w:sz w:val="28"/>
        </w:rPr>
        <w:t xml:space="preserve"> 30 725 741</w:t>
      </w:r>
    </w:p>
    <w:p w14:paraId="059143C5" w14:textId="2E79351C" w:rsidR="005D1787" w:rsidRPr="002B0474" w:rsidRDefault="005D1787" w:rsidP="00442E01">
      <w:pPr>
        <w:widowControl w:val="0"/>
        <w:spacing w:beforeLines="150" w:before="360" w:afterLines="150" w:after="360" w:line="240" w:lineRule="auto"/>
        <w:rPr>
          <w:rFonts w:ascii="Arial" w:hAnsi="Arial" w:cs="Arial"/>
          <w:sz w:val="28"/>
        </w:rPr>
      </w:pPr>
      <w:r w:rsidRPr="00E020F2">
        <w:rPr>
          <w:rFonts w:ascii="Arial" w:hAnsi="Arial" w:cs="Arial"/>
          <w:sz w:val="28"/>
        </w:rPr>
        <w:t>Transport</w:t>
      </w:r>
      <w:r>
        <w:rPr>
          <w:rFonts w:ascii="Arial" w:hAnsi="Arial" w:cs="Arial"/>
          <w:sz w:val="28"/>
        </w:rPr>
        <w:br/>
      </w:r>
      <w:r w:rsidR="00CF184A" w:rsidRPr="00ED65C7">
        <w:rPr>
          <w:rFonts w:ascii="Arial" w:hAnsi="Arial" w:cs="Arial"/>
          <w:b/>
          <w:bCs/>
          <w:color w:val="000000" w:themeColor="text1"/>
          <w:sz w:val="28"/>
          <w:szCs w:val="28"/>
        </w:rPr>
        <w:t>Budget $ :</w:t>
      </w:r>
      <w:r w:rsidR="00EB11A0">
        <w:rPr>
          <w:rFonts w:ascii="Arial" w:hAnsi="Arial" w:cs="Arial"/>
          <w:b/>
          <w:bCs/>
          <w:color w:val="000000" w:themeColor="text1"/>
          <w:sz w:val="28"/>
          <w:szCs w:val="28"/>
        </w:rPr>
        <w:t xml:space="preserve"> 207 260 463</w:t>
      </w:r>
      <w:r w:rsidR="00CF184A">
        <w:rPr>
          <w:rFonts w:ascii="Arial" w:hAnsi="Arial" w:cs="Arial"/>
          <w:b/>
          <w:bCs/>
          <w:color w:val="000000" w:themeColor="text1"/>
          <w:sz w:val="28"/>
          <w:szCs w:val="28"/>
        </w:rPr>
        <w:br/>
      </w:r>
      <w:r w:rsidR="00CF184A" w:rsidRPr="00442E01">
        <w:rPr>
          <w:rFonts w:ascii="Arial" w:hAnsi="Arial" w:cs="Arial"/>
          <w:b/>
          <w:bCs/>
          <w:color w:val="000000" w:themeColor="text1"/>
          <w:sz w:val="28"/>
          <w:szCs w:val="28"/>
        </w:rPr>
        <w:t>Réalisations 2025 $ :</w:t>
      </w:r>
      <w:r w:rsidR="00EB11A0">
        <w:rPr>
          <w:rFonts w:ascii="Arial" w:hAnsi="Arial" w:cs="Arial"/>
          <w:b/>
          <w:bCs/>
          <w:color w:val="000000" w:themeColor="text1"/>
          <w:sz w:val="28"/>
          <w:szCs w:val="28"/>
        </w:rPr>
        <w:t xml:space="preserve"> 218 344 996</w:t>
      </w:r>
      <w:r w:rsidR="00CF184A" w:rsidRPr="00442E01">
        <w:rPr>
          <w:rFonts w:ascii="Arial" w:hAnsi="Arial" w:cs="Arial"/>
          <w:b/>
          <w:bCs/>
          <w:sz w:val="28"/>
        </w:rPr>
        <w:br/>
      </w:r>
      <w:r w:rsidRPr="00442E01">
        <w:rPr>
          <w:rFonts w:ascii="Arial" w:hAnsi="Arial" w:cs="Arial"/>
          <w:color w:val="000000" w:themeColor="text1"/>
          <w:sz w:val="28"/>
          <w:szCs w:val="28"/>
        </w:rPr>
        <w:t>Réalisations 2024 $ :</w:t>
      </w:r>
      <w:r w:rsidRPr="00442E01">
        <w:rPr>
          <w:rFonts w:ascii="Arial" w:hAnsi="Arial" w:cs="Arial"/>
          <w:sz w:val="28"/>
        </w:rPr>
        <w:t xml:space="preserve"> 200 511 538</w:t>
      </w:r>
    </w:p>
    <w:p w14:paraId="30E183C1" w14:textId="0A04FE9D" w:rsidR="005D1787" w:rsidRPr="00442E01" w:rsidRDefault="005D1787" w:rsidP="00442E01">
      <w:pPr>
        <w:widowControl w:val="0"/>
        <w:spacing w:beforeLines="150" w:before="360" w:afterLines="150" w:after="360" w:line="240" w:lineRule="auto"/>
        <w:rPr>
          <w:rFonts w:ascii="Arial" w:hAnsi="Arial" w:cs="Arial"/>
          <w:sz w:val="28"/>
        </w:rPr>
      </w:pPr>
      <w:r w:rsidRPr="00E020F2">
        <w:rPr>
          <w:rFonts w:ascii="Arial" w:hAnsi="Arial" w:cs="Arial"/>
          <w:sz w:val="28"/>
        </w:rPr>
        <w:t>Frais de financement</w:t>
      </w:r>
      <w:r>
        <w:rPr>
          <w:rFonts w:ascii="Arial" w:hAnsi="Arial" w:cs="Arial"/>
          <w:sz w:val="28"/>
        </w:rPr>
        <w:br/>
      </w:r>
      <w:r w:rsidR="00CF184A" w:rsidRPr="00ED65C7">
        <w:rPr>
          <w:rFonts w:ascii="Arial" w:hAnsi="Arial" w:cs="Arial"/>
          <w:b/>
          <w:bCs/>
          <w:color w:val="000000" w:themeColor="text1"/>
          <w:sz w:val="28"/>
          <w:szCs w:val="28"/>
        </w:rPr>
        <w:t>Budget $ :</w:t>
      </w:r>
      <w:r w:rsidR="00EB11A0">
        <w:rPr>
          <w:rFonts w:ascii="Arial" w:hAnsi="Arial" w:cs="Arial"/>
          <w:b/>
          <w:bCs/>
          <w:color w:val="000000" w:themeColor="text1"/>
          <w:sz w:val="28"/>
          <w:szCs w:val="28"/>
        </w:rPr>
        <w:t xml:space="preserve"> 3 002 960</w:t>
      </w:r>
      <w:r w:rsidR="00CF184A">
        <w:rPr>
          <w:rFonts w:ascii="Arial" w:hAnsi="Arial" w:cs="Arial"/>
          <w:b/>
          <w:bCs/>
          <w:color w:val="000000" w:themeColor="text1"/>
          <w:sz w:val="28"/>
          <w:szCs w:val="28"/>
        </w:rPr>
        <w:br/>
      </w:r>
      <w:r w:rsidR="00CF184A" w:rsidRPr="00442E01">
        <w:rPr>
          <w:rFonts w:ascii="Arial" w:hAnsi="Arial" w:cs="Arial"/>
          <w:b/>
          <w:bCs/>
          <w:color w:val="000000" w:themeColor="text1"/>
          <w:sz w:val="28"/>
          <w:szCs w:val="28"/>
        </w:rPr>
        <w:t>Réalisations 2025 $ :</w:t>
      </w:r>
      <w:r w:rsidR="00EB11A0">
        <w:rPr>
          <w:rFonts w:ascii="Arial" w:hAnsi="Arial" w:cs="Arial"/>
          <w:b/>
          <w:bCs/>
          <w:color w:val="000000" w:themeColor="text1"/>
          <w:sz w:val="28"/>
          <w:szCs w:val="28"/>
        </w:rPr>
        <w:t xml:space="preserve"> 5 221 752</w:t>
      </w:r>
      <w:r w:rsidR="00CF184A" w:rsidRPr="00442E01">
        <w:rPr>
          <w:rFonts w:ascii="Arial" w:hAnsi="Arial" w:cs="Arial"/>
          <w:b/>
          <w:bCs/>
          <w:sz w:val="28"/>
        </w:rPr>
        <w:br/>
      </w:r>
      <w:r w:rsidRPr="00442E01">
        <w:rPr>
          <w:rFonts w:ascii="Arial" w:hAnsi="Arial" w:cs="Arial"/>
          <w:color w:val="000000" w:themeColor="text1"/>
          <w:sz w:val="28"/>
          <w:szCs w:val="28"/>
        </w:rPr>
        <w:t>Réalisations 2024 $ :</w:t>
      </w:r>
      <w:r w:rsidRPr="00442E01">
        <w:rPr>
          <w:rFonts w:ascii="Arial" w:hAnsi="Arial" w:cs="Arial"/>
          <w:sz w:val="28"/>
        </w:rPr>
        <w:t xml:space="preserve"> 4 256 887</w:t>
      </w:r>
    </w:p>
    <w:p w14:paraId="56885CE0" w14:textId="56D9B4D5" w:rsidR="005D1787" w:rsidRPr="00442E01" w:rsidRDefault="00CF184A" w:rsidP="00442E01">
      <w:pPr>
        <w:widowControl w:val="0"/>
        <w:spacing w:beforeLines="150" w:before="360" w:afterLines="150" w:after="360" w:line="240" w:lineRule="auto"/>
        <w:rPr>
          <w:rFonts w:ascii="Arial" w:hAnsi="Arial" w:cs="Arial"/>
          <w:sz w:val="28"/>
        </w:rPr>
      </w:pPr>
      <w:r w:rsidRPr="00ED65C7">
        <w:rPr>
          <w:rFonts w:ascii="Arial" w:hAnsi="Arial" w:cs="Arial"/>
          <w:b/>
          <w:bCs/>
          <w:color w:val="000000" w:themeColor="text1"/>
          <w:sz w:val="28"/>
          <w:szCs w:val="28"/>
        </w:rPr>
        <w:t>Budget $ :</w:t>
      </w:r>
      <w:r w:rsidR="00E778F2">
        <w:rPr>
          <w:rFonts w:ascii="Arial" w:hAnsi="Arial" w:cs="Arial"/>
          <w:b/>
          <w:bCs/>
          <w:color w:val="000000" w:themeColor="text1"/>
          <w:sz w:val="28"/>
          <w:szCs w:val="28"/>
        </w:rPr>
        <w:t xml:space="preserve"> 241 692 915</w:t>
      </w:r>
      <w:r>
        <w:rPr>
          <w:rFonts w:ascii="Arial" w:hAnsi="Arial" w:cs="Arial"/>
          <w:b/>
          <w:bCs/>
          <w:color w:val="000000" w:themeColor="text1"/>
          <w:sz w:val="28"/>
          <w:szCs w:val="28"/>
        </w:rPr>
        <w:br/>
      </w:r>
      <w:r w:rsidRPr="00442E01">
        <w:rPr>
          <w:rFonts w:ascii="Arial" w:hAnsi="Arial" w:cs="Arial"/>
          <w:b/>
          <w:bCs/>
          <w:color w:val="000000" w:themeColor="text1"/>
          <w:sz w:val="28"/>
          <w:szCs w:val="28"/>
        </w:rPr>
        <w:t>Réalisations 2025 $ :</w:t>
      </w:r>
      <w:r w:rsidR="00E778F2">
        <w:rPr>
          <w:rFonts w:ascii="Arial" w:hAnsi="Arial" w:cs="Arial"/>
          <w:b/>
          <w:bCs/>
          <w:color w:val="000000" w:themeColor="text1"/>
          <w:sz w:val="28"/>
          <w:szCs w:val="28"/>
        </w:rPr>
        <w:t xml:space="preserve"> 253 870 452</w:t>
      </w:r>
      <w:r w:rsidRPr="00442E01">
        <w:rPr>
          <w:rFonts w:ascii="Arial" w:hAnsi="Arial" w:cs="Arial"/>
          <w:b/>
          <w:bCs/>
          <w:sz w:val="28"/>
        </w:rPr>
        <w:br/>
      </w:r>
      <w:r w:rsidR="005D1787" w:rsidRPr="00442E01">
        <w:rPr>
          <w:rFonts w:ascii="Arial" w:hAnsi="Arial" w:cs="Arial"/>
          <w:color w:val="000000" w:themeColor="text1"/>
          <w:sz w:val="28"/>
          <w:szCs w:val="28"/>
        </w:rPr>
        <w:t>Réalisations 2024 $ :</w:t>
      </w:r>
      <w:r w:rsidR="005D1787" w:rsidRPr="00442E01">
        <w:rPr>
          <w:rFonts w:ascii="Arial" w:hAnsi="Arial" w:cs="Arial"/>
          <w:sz w:val="28"/>
        </w:rPr>
        <w:t xml:space="preserve"> 235 494 166</w:t>
      </w:r>
    </w:p>
    <w:p w14:paraId="485FEE71" w14:textId="543B4B60" w:rsidR="005D1787" w:rsidRDefault="005D1787" w:rsidP="005D1787">
      <w:pPr>
        <w:widowControl w:val="0"/>
        <w:spacing w:beforeLines="150" w:before="360" w:afterLines="150" w:after="360" w:line="240" w:lineRule="auto"/>
        <w:rPr>
          <w:rFonts w:ascii="Arial" w:hAnsi="Arial" w:cs="Arial"/>
          <w:sz w:val="28"/>
        </w:rPr>
      </w:pPr>
      <w:r w:rsidRPr="00E020F2">
        <w:rPr>
          <w:rFonts w:ascii="Arial" w:hAnsi="Arial" w:cs="Arial"/>
          <w:sz w:val="28"/>
        </w:rPr>
        <w:lastRenderedPageBreak/>
        <w:t>(</w:t>
      </w:r>
      <w:r w:rsidR="00E778F2">
        <w:rPr>
          <w:rFonts w:ascii="Arial" w:hAnsi="Arial" w:cs="Arial"/>
          <w:sz w:val="28"/>
        </w:rPr>
        <w:t>D</w:t>
      </w:r>
      <w:r w:rsidRPr="00E020F2">
        <w:rPr>
          <w:rFonts w:ascii="Arial" w:hAnsi="Arial" w:cs="Arial"/>
          <w:sz w:val="28"/>
        </w:rPr>
        <w:t xml:space="preserve">éficit) </w:t>
      </w:r>
      <w:r w:rsidR="00E778F2">
        <w:rPr>
          <w:rFonts w:ascii="Arial" w:hAnsi="Arial" w:cs="Arial"/>
          <w:sz w:val="28"/>
        </w:rPr>
        <w:t>e</w:t>
      </w:r>
      <w:r w:rsidR="00E778F2" w:rsidRPr="00E020F2">
        <w:rPr>
          <w:rFonts w:ascii="Arial" w:hAnsi="Arial" w:cs="Arial"/>
          <w:sz w:val="28"/>
        </w:rPr>
        <w:t xml:space="preserve">xcédent </w:t>
      </w:r>
      <w:r w:rsidRPr="00E020F2">
        <w:rPr>
          <w:rFonts w:ascii="Arial" w:hAnsi="Arial" w:cs="Arial"/>
          <w:sz w:val="28"/>
        </w:rPr>
        <w:t>de l’exercice</w:t>
      </w:r>
    </w:p>
    <w:p w14:paraId="234B4290" w14:textId="1EC34A60" w:rsidR="005D1787" w:rsidRPr="00E778F2" w:rsidRDefault="00CF184A" w:rsidP="00E778F2">
      <w:pPr>
        <w:widowControl w:val="0"/>
        <w:spacing w:beforeLines="150" w:before="360" w:afterLines="150" w:after="360" w:line="240" w:lineRule="auto"/>
        <w:rPr>
          <w:rFonts w:ascii="Arial" w:hAnsi="Arial" w:cs="Arial"/>
          <w:color w:val="000000" w:themeColor="text1"/>
          <w:sz w:val="28"/>
          <w:szCs w:val="28"/>
        </w:rPr>
      </w:pPr>
      <w:r w:rsidRPr="00E778F2">
        <w:rPr>
          <w:rFonts w:ascii="Arial" w:hAnsi="Arial" w:cs="Arial"/>
          <w:b/>
          <w:bCs/>
          <w:color w:val="000000" w:themeColor="text1"/>
          <w:sz w:val="28"/>
          <w:szCs w:val="28"/>
        </w:rPr>
        <w:t>Budget $ :</w:t>
      </w:r>
      <w:r w:rsidR="00E778F2" w:rsidRPr="00E778F2">
        <w:rPr>
          <w:rFonts w:ascii="Arial" w:hAnsi="Arial" w:cs="Arial"/>
          <w:b/>
          <w:bCs/>
          <w:color w:val="000000" w:themeColor="text1"/>
          <w:sz w:val="28"/>
          <w:szCs w:val="28"/>
        </w:rPr>
        <w:t xml:space="preserve"> (16 387 575)</w:t>
      </w:r>
      <w:r w:rsidRPr="00E778F2">
        <w:rPr>
          <w:rFonts w:ascii="Arial" w:hAnsi="Arial" w:cs="Arial"/>
          <w:b/>
          <w:bCs/>
          <w:color w:val="000000" w:themeColor="text1"/>
          <w:sz w:val="28"/>
          <w:szCs w:val="28"/>
        </w:rPr>
        <w:br/>
        <w:t>Réalisations 2025 $ :</w:t>
      </w:r>
      <w:r w:rsidR="00E778F2" w:rsidRPr="00E778F2">
        <w:rPr>
          <w:rFonts w:ascii="Arial" w:hAnsi="Arial" w:cs="Arial"/>
          <w:b/>
          <w:bCs/>
          <w:color w:val="000000" w:themeColor="text1"/>
          <w:sz w:val="28"/>
          <w:szCs w:val="28"/>
        </w:rPr>
        <w:t xml:space="preserve"> (10 625 243)</w:t>
      </w:r>
      <w:r w:rsidRPr="00442E01">
        <w:rPr>
          <w:rFonts w:ascii="Arial" w:hAnsi="Arial" w:cs="Arial"/>
          <w:b/>
          <w:bCs/>
          <w:sz w:val="28"/>
        </w:rPr>
        <w:br/>
      </w:r>
      <w:r w:rsidR="005D1787" w:rsidRPr="00442E01">
        <w:rPr>
          <w:rFonts w:ascii="Arial" w:hAnsi="Arial" w:cs="Arial"/>
          <w:color w:val="000000" w:themeColor="text1"/>
          <w:sz w:val="28"/>
          <w:szCs w:val="28"/>
        </w:rPr>
        <w:t>Réalisations 2024 $ :</w:t>
      </w:r>
      <w:r w:rsidR="005D1787" w:rsidRPr="00442E01">
        <w:rPr>
          <w:rFonts w:ascii="Arial" w:hAnsi="Arial" w:cs="Arial"/>
          <w:sz w:val="28"/>
        </w:rPr>
        <w:t xml:space="preserve"> 8 137 648</w:t>
      </w:r>
    </w:p>
    <w:p w14:paraId="19455C2A" w14:textId="77777777" w:rsidR="005D1787" w:rsidRDefault="005D1787" w:rsidP="005D1787">
      <w:pPr>
        <w:widowControl w:val="0"/>
        <w:spacing w:beforeLines="150" w:before="360" w:afterLines="150" w:after="360" w:line="240" w:lineRule="auto"/>
        <w:rPr>
          <w:rFonts w:ascii="Arial" w:hAnsi="Arial" w:cs="Arial"/>
          <w:sz w:val="28"/>
        </w:rPr>
      </w:pPr>
      <w:r w:rsidRPr="00E020F2">
        <w:rPr>
          <w:rFonts w:ascii="Arial" w:hAnsi="Arial" w:cs="Arial"/>
          <w:sz w:val="28"/>
        </w:rPr>
        <w:t>Excédent lié aux activités accumulé</w:t>
      </w:r>
      <w:r>
        <w:rPr>
          <w:rFonts w:ascii="Arial" w:hAnsi="Arial" w:cs="Arial"/>
          <w:sz w:val="28"/>
        </w:rPr>
        <w:t xml:space="preserve"> </w:t>
      </w:r>
      <w:r w:rsidRPr="00E020F2">
        <w:rPr>
          <w:rFonts w:ascii="Arial" w:hAnsi="Arial" w:cs="Arial"/>
          <w:sz w:val="28"/>
        </w:rPr>
        <w:t>au début de l’exercice</w:t>
      </w:r>
    </w:p>
    <w:p w14:paraId="14ED8689" w14:textId="44B12AA5" w:rsidR="005D1787" w:rsidRPr="00E778F2" w:rsidRDefault="005D1787" w:rsidP="00E778F2">
      <w:pPr>
        <w:widowControl w:val="0"/>
        <w:spacing w:beforeLines="150" w:before="360" w:afterLines="150" w:after="360" w:line="240" w:lineRule="auto"/>
        <w:rPr>
          <w:rFonts w:ascii="Arial" w:hAnsi="Arial" w:cs="Arial"/>
          <w:color w:val="000000" w:themeColor="text1"/>
          <w:sz w:val="28"/>
          <w:szCs w:val="28"/>
        </w:rPr>
      </w:pPr>
      <w:r w:rsidRPr="00E778F2">
        <w:rPr>
          <w:rFonts w:ascii="Arial" w:hAnsi="Arial" w:cs="Arial"/>
          <w:b/>
          <w:bCs/>
          <w:color w:val="000000" w:themeColor="text1"/>
          <w:sz w:val="28"/>
          <w:szCs w:val="28"/>
        </w:rPr>
        <w:t>Budget $ : [VIDE]</w:t>
      </w:r>
      <w:r w:rsidRPr="00E778F2">
        <w:rPr>
          <w:rFonts w:ascii="Arial" w:hAnsi="Arial" w:cs="Arial"/>
          <w:b/>
          <w:bCs/>
          <w:color w:val="000000" w:themeColor="text1"/>
          <w:sz w:val="28"/>
          <w:szCs w:val="28"/>
        </w:rPr>
        <w:br/>
      </w:r>
      <w:r w:rsidR="00442E01" w:rsidRPr="00E778F2">
        <w:rPr>
          <w:rFonts w:ascii="Arial" w:hAnsi="Arial" w:cs="Arial"/>
          <w:b/>
          <w:bCs/>
          <w:color w:val="000000" w:themeColor="text1"/>
          <w:sz w:val="28"/>
          <w:szCs w:val="28"/>
        </w:rPr>
        <w:t>Réalisations 2025 $ :</w:t>
      </w:r>
      <w:r w:rsidR="00E778F2" w:rsidRPr="00E778F2">
        <w:rPr>
          <w:rFonts w:ascii="Arial" w:hAnsi="Arial" w:cs="Arial"/>
          <w:b/>
          <w:bCs/>
          <w:color w:val="000000" w:themeColor="text1"/>
          <w:sz w:val="28"/>
          <w:szCs w:val="28"/>
        </w:rPr>
        <w:t xml:space="preserve"> 259</w:t>
      </w:r>
      <w:r w:rsidR="00A5148F">
        <w:rPr>
          <w:rFonts w:ascii="Arial" w:hAnsi="Arial" w:cs="Arial"/>
          <w:b/>
          <w:bCs/>
          <w:color w:val="000000" w:themeColor="text1"/>
          <w:sz w:val="28"/>
          <w:szCs w:val="28"/>
        </w:rPr>
        <w:t> </w:t>
      </w:r>
      <w:r w:rsidR="00E778F2" w:rsidRPr="00E778F2">
        <w:rPr>
          <w:rFonts w:ascii="Arial" w:hAnsi="Arial" w:cs="Arial"/>
          <w:b/>
          <w:bCs/>
          <w:color w:val="000000" w:themeColor="text1"/>
          <w:sz w:val="28"/>
          <w:szCs w:val="28"/>
        </w:rPr>
        <w:t>441 607</w:t>
      </w:r>
      <w:r w:rsidR="00442E01" w:rsidRPr="00442E01">
        <w:rPr>
          <w:rFonts w:ascii="Arial" w:hAnsi="Arial" w:cs="Arial"/>
          <w:b/>
          <w:bCs/>
          <w:sz w:val="28"/>
        </w:rPr>
        <w:br/>
      </w:r>
      <w:r w:rsidRPr="00442E01">
        <w:rPr>
          <w:rFonts w:ascii="Arial" w:hAnsi="Arial" w:cs="Arial"/>
          <w:color w:val="000000" w:themeColor="text1"/>
          <w:sz w:val="28"/>
          <w:szCs w:val="28"/>
        </w:rPr>
        <w:t>Réalisations 2024 $ :</w:t>
      </w:r>
      <w:r w:rsidRPr="00442E01">
        <w:rPr>
          <w:rFonts w:ascii="Arial" w:hAnsi="Arial" w:cs="Arial"/>
          <w:sz w:val="28"/>
        </w:rPr>
        <w:t xml:space="preserve"> 251 303 959</w:t>
      </w:r>
    </w:p>
    <w:p w14:paraId="774EEFFC" w14:textId="77777777" w:rsidR="005D1787" w:rsidRPr="00A5148F" w:rsidRDefault="005D1787" w:rsidP="005D1787">
      <w:pPr>
        <w:widowControl w:val="0"/>
        <w:spacing w:beforeLines="150" w:before="360" w:afterLines="150" w:after="360" w:line="240" w:lineRule="auto"/>
        <w:rPr>
          <w:rFonts w:ascii="Arial" w:hAnsi="Arial" w:cs="Arial"/>
          <w:b/>
          <w:bCs/>
          <w:sz w:val="28"/>
        </w:rPr>
      </w:pPr>
      <w:r w:rsidRPr="00A5148F">
        <w:rPr>
          <w:rFonts w:ascii="Arial" w:hAnsi="Arial" w:cs="Arial"/>
          <w:b/>
          <w:bCs/>
          <w:sz w:val="28"/>
        </w:rPr>
        <w:t>Excédent lié aux activités accumulé à la fin de l’exercice</w:t>
      </w:r>
    </w:p>
    <w:p w14:paraId="2A599BEC" w14:textId="19F64B67" w:rsidR="005D1787" w:rsidRPr="00E778F2" w:rsidRDefault="005D1787" w:rsidP="00E778F2">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Note :</w:t>
      </w:r>
      <w:r w:rsidRPr="0019743E">
        <w:rPr>
          <w:rFonts w:ascii="Arial" w:hAnsi="Arial" w:cs="Arial"/>
          <w:sz w:val="28"/>
        </w:rPr>
        <w:t xml:space="preserve"> </w:t>
      </w:r>
      <w:r w:rsidRPr="00E020F2">
        <w:rPr>
          <w:rFonts w:ascii="Arial" w:hAnsi="Arial" w:cs="Arial"/>
          <w:sz w:val="28"/>
        </w:rPr>
        <w:t>13</w:t>
      </w:r>
      <w:r>
        <w:rPr>
          <w:rFonts w:ascii="Arial" w:hAnsi="Arial" w:cs="Arial"/>
          <w:color w:val="000000" w:themeColor="text1"/>
          <w:sz w:val="28"/>
          <w:szCs w:val="28"/>
        </w:rPr>
        <w:br/>
      </w:r>
      <w:r w:rsidRPr="0019743E">
        <w:rPr>
          <w:rFonts w:ascii="Arial" w:hAnsi="Arial" w:cs="Arial"/>
          <w:b/>
          <w:bCs/>
          <w:color w:val="000000" w:themeColor="text1"/>
          <w:sz w:val="28"/>
          <w:szCs w:val="28"/>
        </w:rPr>
        <w:t>Budget $ : [VIDE]</w:t>
      </w:r>
      <w:r w:rsidRPr="00E778F2">
        <w:rPr>
          <w:rFonts w:ascii="Arial" w:hAnsi="Arial" w:cs="Arial"/>
          <w:b/>
          <w:bCs/>
          <w:color w:val="000000" w:themeColor="text1"/>
          <w:sz w:val="28"/>
          <w:szCs w:val="28"/>
        </w:rPr>
        <w:br/>
      </w:r>
      <w:r w:rsidR="00442E01" w:rsidRPr="00E778F2">
        <w:rPr>
          <w:rFonts w:ascii="Arial" w:hAnsi="Arial" w:cs="Arial"/>
          <w:b/>
          <w:bCs/>
          <w:color w:val="000000" w:themeColor="text1"/>
          <w:sz w:val="28"/>
          <w:szCs w:val="28"/>
        </w:rPr>
        <w:t>Réalisations 2025 $ :</w:t>
      </w:r>
      <w:r w:rsidR="00E778F2" w:rsidRPr="00E778F2">
        <w:rPr>
          <w:rFonts w:ascii="Arial" w:hAnsi="Arial" w:cs="Arial"/>
          <w:b/>
          <w:bCs/>
          <w:color w:val="000000" w:themeColor="text1"/>
          <w:sz w:val="28"/>
          <w:szCs w:val="28"/>
        </w:rPr>
        <w:t xml:space="preserve"> 248</w:t>
      </w:r>
      <w:r w:rsidR="00A5148F">
        <w:rPr>
          <w:rFonts w:ascii="Arial" w:hAnsi="Arial" w:cs="Arial"/>
          <w:b/>
          <w:bCs/>
          <w:color w:val="000000" w:themeColor="text1"/>
          <w:sz w:val="28"/>
          <w:szCs w:val="28"/>
        </w:rPr>
        <w:t> </w:t>
      </w:r>
      <w:r w:rsidR="00E778F2" w:rsidRPr="00E778F2">
        <w:rPr>
          <w:rFonts w:ascii="Arial" w:hAnsi="Arial" w:cs="Arial"/>
          <w:b/>
          <w:bCs/>
          <w:color w:val="000000" w:themeColor="text1"/>
          <w:sz w:val="28"/>
          <w:szCs w:val="28"/>
        </w:rPr>
        <w:t>816 364</w:t>
      </w:r>
      <w:r w:rsidR="00442E01" w:rsidRPr="00442E01">
        <w:rPr>
          <w:rFonts w:ascii="Arial" w:hAnsi="Arial" w:cs="Arial"/>
          <w:b/>
          <w:bCs/>
          <w:sz w:val="28"/>
        </w:rPr>
        <w:br/>
      </w:r>
      <w:r w:rsidRPr="00442E01">
        <w:rPr>
          <w:rFonts w:ascii="Arial" w:hAnsi="Arial" w:cs="Arial"/>
          <w:color w:val="000000" w:themeColor="text1"/>
          <w:sz w:val="28"/>
          <w:szCs w:val="28"/>
        </w:rPr>
        <w:t>Réalisations 2024 $ :</w:t>
      </w:r>
      <w:r w:rsidRPr="00442E01">
        <w:rPr>
          <w:rFonts w:ascii="Arial" w:hAnsi="Arial" w:cs="Arial"/>
          <w:sz w:val="28"/>
        </w:rPr>
        <w:t xml:space="preserve"> 259 441 607</w:t>
      </w:r>
    </w:p>
    <w:p w14:paraId="4ABF6C7F" w14:textId="77777777" w:rsidR="005D1787" w:rsidRDefault="005D1787" w:rsidP="005D1787">
      <w:pPr>
        <w:widowControl w:val="0"/>
        <w:spacing w:beforeLines="150" w:before="360" w:afterLines="150" w:after="360" w:line="240" w:lineRule="auto"/>
        <w:rPr>
          <w:rFonts w:ascii="Arial" w:hAnsi="Arial" w:cs="Arial"/>
          <w:sz w:val="28"/>
        </w:rPr>
      </w:pPr>
      <w:r>
        <w:rPr>
          <w:rFonts w:ascii="Arial" w:hAnsi="Arial" w:cs="Arial"/>
          <w:sz w:val="28"/>
        </w:rPr>
        <w:t>FIN TABLEAU.</w:t>
      </w:r>
    </w:p>
    <w:p w14:paraId="0168616F" w14:textId="77777777" w:rsidR="00A5148F" w:rsidRPr="007C1884" w:rsidRDefault="00A5148F" w:rsidP="00A5148F">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notes complémentaires et les annexes font partie intégrante des états financiers.</w:t>
      </w:r>
    </w:p>
    <w:p w14:paraId="564A0E0B" w14:textId="2A4BE9E2" w:rsidR="005D1787" w:rsidRDefault="00A5148F"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5</w:t>
      </w:r>
    </w:p>
    <w:p w14:paraId="70C79F36" w14:textId="59D74A93" w:rsidR="007C1884" w:rsidRPr="007C1884" w:rsidRDefault="007C1884" w:rsidP="00A5148F">
      <w:pPr>
        <w:pStyle w:val="Titre1"/>
        <w:spacing w:before="360" w:after="360"/>
      </w:pPr>
      <w:bookmarkStart w:id="18" w:name="_Réseau_de_transport_1"/>
      <w:bookmarkStart w:id="19" w:name="_Toc239750500"/>
      <w:bookmarkEnd w:id="18"/>
      <w:r w:rsidRPr="007C1884">
        <w:t>Réseau de transport de Longueuil</w:t>
      </w:r>
      <w:r w:rsidR="00A5148F">
        <w:br/>
      </w:r>
      <w:r w:rsidRPr="007C1884">
        <w:t>État de la situation financière</w:t>
      </w:r>
      <w:bookmarkEnd w:id="19"/>
    </w:p>
    <w:p w14:paraId="3533CCA9" w14:textId="6237B1B0" w:rsidR="007C1884" w:rsidRDefault="007C1884" w:rsidP="007C1884">
      <w:pPr>
        <w:widowControl w:val="0"/>
        <w:spacing w:beforeLines="150" w:before="360" w:afterLines="150" w:after="360" w:line="240" w:lineRule="auto"/>
        <w:rPr>
          <w:rFonts w:ascii="Arial" w:hAnsi="Arial" w:cs="Arial"/>
          <w:color w:val="000000" w:themeColor="text1"/>
          <w:sz w:val="28"/>
          <w:szCs w:val="28"/>
        </w:rPr>
      </w:pPr>
      <w:proofErr w:type="gramStart"/>
      <w:r w:rsidRPr="007C1884">
        <w:rPr>
          <w:rFonts w:ascii="Arial" w:hAnsi="Arial" w:cs="Arial"/>
          <w:color w:val="000000" w:themeColor="text1"/>
          <w:sz w:val="28"/>
          <w:szCs w:val="28"/>
        </w:rPr>
        <w:t>au</w:t>
      </w:r>
      <w:proofErr w:type="gramEnd"/>
      <w:r w:rsidRPr="007C1884">
        <w:rPr>
          <w:rFonts w:ascii="Arial" w:hAnsi="Arial" w:cs="Arial"/>
          <w:color w:val="000000" w:themeColor="text1"/>
          <w:sz w:val="28"/>
          <w:szCs w:val="28"/>
        </w:rPr>
        <w:t xml:space="preserve"> 31 décembre 2025</w:t>
      </w:r>
    </w:p>
    <w:p w14:paraId="1F23FC45" w14:textId="3DC624EF" w:rsidR="005C798A" w:rsidRPr="007C1884" w:rsidRDefault="005C798A"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56CFF829" w14:textId="761CFE74" w:rsidR="007C1884" w:rsidRPr="005C798A"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5C798A">
        <w:rPr>
          <w:rFonts w:ascii="Arial" w:hAnsi="Arial" w:cs="Arial"/>
          <w:b/>
          <w:bCs/>
          <w:color w:val="000000" w:themeColor="text1"/>
          <w:sz w:val="28"/>
          <w:szCs w:val="28"/>
        </w:rPr>
        <w:t>Actifs financiers</w:t>
      </w:r>
    </w:p>
    <w:p w14:paraId="7583AB67" w14:textId="0CB9DE9C" w:rsidR="005C798A" w:rsidRPr="00946DB5" w:rsidRDefault="007C1884" w:rsidP="00F512E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Trésorerie et équivalents de trésorerie</w:t>
      </w:r>
      <w:r w:rsidR="00F512E2">
        <w:rPr>
          <w:rFonts w:ascii="Arial" w:hAnsi="Arial" w:cs="Arial"/>
          <w:color w:val="000000" w:themeColor="text1"/>
          <w:sz w:val="28"/>
          <w:szCs w:val="28"/>
        </w:rPr>
        <w:br/>
      </w:r>
      <w:r w:rsidR="005C798A">
        <w:rPr>
          <w:rFonts w:ascii="Arial" w:hAnsi="Arial" w:cs="Arial"/>
          <w:color w:val="000000" w:themeColor="text1"/>
          <w:sz w:val="28"/>
          <w:szCs w:val="28"/>
        </w:rPr>
        <w:t>Notes :</w:t>
      </w:r>
      <w:r w:rsidR="00F512E2" w:rsidRPr="00F512E2">
        <w:rPr>
          <w:rFonts w:ascii="Arial" w:hAnsi="Arial" w:cs="Arial"/>
          <w:color w:val="000000" w:themeColor="text1"/>
          <w:sz w:val="28"/>
          <w:szCs w:val="28"/>
        </w:rPr>
        <w:t xml:space="preserve"> </w:t>
      </w:r>
      <w:r w:rsidR="00F512E2" w:rsidRPr="007C1884">
        <w:rPr>
          <w:rFonts w:ascii="Arial" w:hAnsi="Arial" w:cs="Arial"/>
          <w:color w:val="000000" w:themeColor="text1"/>
          <w:sz w:val="28"/>
          <w:szCs w:val="28"/>
        </w:rPr>
        <w:t>3</w:t>
      </w:r>
      <w:r w:rsidR="005C798A">
        <w:rPr>
          <w:rFonts w:ascii="Arial" w:hAnsi="Arial" w:cs="Arial"/>
          <w:color w:val="000000" w:themeColor="text1"/>
          <w:sz w:val="28"/>
          <w:szCs w:val="28"/>
        </w:rPr>
        <w:br/>
      </w:r>
      <w:r w:rsidR="005C798A" w:rsidRPr="00F512E2">
        <w:rPr>
          <w:rFonts w:ascii="Arial" w:hAnsi="Arial" w:cs="Arial"/>
          <w:b/>
          <w:bCs/>
          <w:color w:val="000000" w:themeColor="text1"/>
          <w:sz w:val="28"/>
          <w:szCs w:val="28"/>
        </w:rPr>
        <w:lastRenderedPageBreak/>
        <w:t>2025 $ :</w:t>
      </w:r>
      <w:r w:rsidR="005C798A" w:rsidRPr="00F512E2">
        <w:rPr>
          <w:rFonts w:ascii="Arial" w:hAnsi="Arial" w:cs="Arial"/>
          <w:b/>
          <w:bCs/>
          <w:sz w:val="28"/>
        </w:rPr>
        <w:t xml:space="preserve"> </w:t>
      </w:r>
      <w:r w:rsidR="00F512E2" w:rsidRPr="00F512E2">
        <w:rPr>
          <w:rFonts w:ascii="Arial" w:hAnsi="Arial" w:cs="Arial"/>
          <w:b/>
          <w:bCs/>
          <w:color w:val="000000" w:themeColor="text1"/>
          <w:sz w:val="28"/>
          <w:szCs w:val="28"/>
        </w:rPr>
        <w:t>1 498 827</w:t>
      </w:r>
      <w:r w:rsidR="005C798A" w:rsidRPr="00F512E2">
        <w:rPr>
          <w:rFonts w:ascii="Arial" w:hAnsi="Arial" w:cs="Arial"/>
          <w:b/>
          <w:bCs/>
          <w:color w:val="000000" w:themeColor="text1"/>
          <w:sz w:val="28"/>
          <w:szCs w:val="28"/>
        </w:rPr>
        <w:br/>
      </w:r>
      <w:r w:rsidR="005C798A" w:rsidRPr="00946DB5">
        <w:rPr>
          <w:rFonts w:ascii="Arial" w:hAnsi="Arial" w:cs="Arial"/>
          <w:color w:val="000000" w:themeColor="text1"/>
          <w:sz w:val="28"/>
          <w:szCs w:val="28"/>
        </w:rPr>
        <w:t>202</w:t>
      </w:r>
      <w:r w:rsidR="005C798A">
        <w:rPr>
          <w:rFonts w:ascii="Arial" w:hAnsi="Arial" w:cs="Arial"/>
          <w:color w:val="000000" w:themeColor="text1"/>
          <w:sz w:val="28"/>
          <w:szCs w:val="28"/>
        </w:rPr>
        <w:t>4 $ :</w:t>
      </w:r>
      <w:r w:rsidR="005C798A" w:rsidRPr="0011620B">
        <w:rPr>
          <w:rFonts w:ascii="Arial" w:hAnsi="Arial" w:cs="Arial"/>
          <w:sz w:val="28"/>
        </w:rPr>
        <w:t xml:space="preserve"> </w:t>
      </w:r>
      <w:r w:rsidR="00F512E2" w:rsidRPr="007C1884">
        <w:rPr>
          <w:rFonts w:ascii="Arial" w:hAnsi="Arial" w:cs="Arial"/>
          <w:color w:val="000000" w:themeColor="text1"/>
          <w:sz w:val="28"/>
          <w:szCs w:val="28"/>
        </w:rPr>
        <w:t>1</w:t>
      </w:r>
      <w:r w:rsidR="00F512E2">
        <w:rPr>
          <w:rFonts w:ascii="Arial" w:hAnsi="Arial" w:cs="Arial"/>
          <w:color w:val="000000" w:themeColor="text1"/>
          <w:sz w:val="28"/>
          <w:szCs w:val="28"/>
        </w:rPr>
        <w:t> </w:t>
      </w:r>
      <w:r w:rsidR="00F512E2" w:rsidRPr="007C1884">
        <w:rPr>
          <w:rFonts w:ascii="Arial" w:hAnsi="Arial" w:cs="Arial"/>
          <w:color w:val="000000" w:themeColor="text1"/>
          <w:sz w:val="28"/>
          <w:szCs w:val="28"/>
        </w:rPr>
        <w:t>451</w:t>
      </w:r>
      <w:r w:rsidR="00F512E2">
        <w:rPr>
          <w:rFonts w:ascii="Arial" w:hAnsi="Arial" w:cs="Arial"/>
          <w:color w:val="000000" w:themeColor="text1"/>
          <w:sz w:val="28"/>
          <w:szCs w:val="28"/>
        </w:rPr>
        <w:t> </w:t>
      </w:r>
      <w:r w:rsidR="00F512E2" w:rsidRPr="007C1884">
        <w:rPr>
          <w:rFonts w:ascii="Arial" w:hAnsi="Arial" w:cs="Arial"/>
          <w:color w:val="000000" w:themeColor="text1"/>
          <w:sz w:val="28"/>
          <w:szCs w:val="28"/>
        </w:rPr>
        <w:t>334</w:t>
      </w:r>
    </w:p>
    <w:p w14:paraId="575392AA" w14:textId="7A4FAD8A" w:rsidR="005C798A" w:rsidRPr="00946DB5" w:rsidRDefault="007C1884" w:rsidP="00F512E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Débiteurs</w:t>
      </w:r>
      <w:r w:rsidR="00F512E2">
        <w:rPr>
          <w:rFonts w:ascii="Arial" w:hAnsi="Arial" w:cs="Arial"/>
          <w:color w:val="000000" w:themeColor="text1"/>
          <w:sz w:val="28"/>
          <w:szCs w:val="28"/>
        </w:rPr>
        <w:br/>
      </w:r>
      <w:r w:rsidR="005C798A">
        <w:rPr>
          <w:rFonts w:ascii="Arial" w:hAnsi="Arial" w:cs="Arial"/>
          <w:color w:val="000000" w:themeColor="text1"/>
          <w:sz w:val="28"/>
          <w:szCs w:val="28"/>
        </w:rPr>
        <w:t>Notes :</w:t>
      </w:r>
      <w:r w:rsidR="00F512E2" w:rsidRPr="00F512E2">
        <w:rPr>
          <w:rFonts w:ascii="Arial" w:hAnsi="Arial" w:cs="Arial"/>
          <w:color w:val="000000" w:themeColor="text1"/>
          <w:sz w:val="28"/>
          <w:szCs w:val="28"/>
        </w:rPr>
        <w:t xml:space="preserve"> </w:t>
      </w:r>
      <w:r w:rsidR="00F512E2" w:rsidRPr="007C1884">
        <w:rPr>
          <w:rFonts w:ascii="Arial" w:hAnsi="Arial" w:cs="Arial"/>
          <w:color w:val="000000" w:themeColor="text1"/>
          <w:sz w:val="28"/>
          <w:szCs w:val="28"/>
        </w:rPr>
        <w:t>4</w:t>
      </w:r>
      <w:r w:rsidR="005C798A">
        <w:rPr>
          <w:rFonts w:ascii="Arial" w:hAnsi="Arial" w:cs="Arial"/>
          <w:color w:val="000000" w:themeColor="text1"/>
          <w:sz w:val="28"/>
          <w:szCs w:val="28"/>
        </w:rPr>
        <w:br/>
      </w:r>
      <w:r w:rsidR="005C798A" w:rsidRPr="0011620B">
        <w:rPr>
          <w:rFonts w:ascii="Arial" w:hAnsi="Arial" w:cs="Arial"/>
          <w:b/>
          <w:bCs/>
          <w:color w:val="000000" w:themeColor="text1"/>
          <w:sz w:val="28"/>
          <w:szCs w:val="28"/>
        </w:rPr>
        <w:t>202</w:t>
      </w:r>
      <w:r w:rsidR="005C798A">
        <w:rPr>
          <w:rFonts w:ascii="Arial" w:hAnsi="Arial" w:cs="Arial"/>
          <w:b/>
          <w:bCs/>
          <w:color w:val="000000" w:themeColor="text1"/>
          <w:sz w:val="28"/>
          <w:szCs w:val="28"/>
        </w:rPr>
        <w:t>5</w:t>
      </w:r>
      <w:r w:rsidR="005C798A" w:rsidRPr="0011620B">
        <w:rPr>
          <w:rFonts w:ascii="Arial" w:hAnsi="Arial" w:cs="Arial"/>
          <w:b/>
          <w:bCs/>
          <w:color w:val="000000" w:themeColor="text1"/>
          <w:sz w:val="28"/>
          <w:szCs w:val="28"/>
        </w:rPr>
        <w:t xml:space="preserve"> $ :</w:t>
      </w:r>
      <w:r w:rsidR="005C798A" w:rsidRPr="0011620B">
        <w:rPr>
          <w:rFonts w:ascii="Arial" w:hAnsi="Arial" w:cs="Arial"/>
          <w:b/>
          <w:bCs/>
          <w:sz w:val="28"/>
        </w:rPr>
        <w:t xml:space="preserve"> </w:t>
      </w:r>
      <w:r w:rsidR="00F512E2" w:rsidRPr="00F512E2">
        <w:rPr>
          <w:rFonts w:ascii="Arial" w:hAnsi="Arial" w:cs="Arial"/>
          <w:b/>
          <w:bCs/>
          <w:color w:val="000000" w:themeColor="text1"/>
          <w:sz w:val="28"/>
          <w:szCs w:val="28"/>
        </w:rPr>
        <w:t>93 717 562</w:t>
      </w:r>
      <w:r w:rsidR="005C798A" w:rsidRPr="00F512E2">
        <w:rPr>
          <w:rFonts w:ascii="Arial" w:hAnsi="Arial" w:cs="Arial"/>
          <w:b/>
          <w:bCs/>
          <w:color w:val="000000" w:themeColor="text1"/>
          <w:sz w:val="28"/>
          <w:szCs w:val="28"/>
        </w:rPr>
        <w:br/>
      </w:r>
      <w:r w:rsidR="005C798A" w:rsidRPr="00946DB5">
        <w:rPr>
          <w:rFonts w:ascii="Arial" w:hAnsi="Arial" w:cs="Arial"/>
          <w:color w:val="000000" w:themeColor="text1"/>
          <w:sz w:val="28"/>
          <w:szCs w:val="28"/>
        </w:rPr>
        <w:t>202</w:t>
      </w:r>
      <w:r w:rsidR="005C798A">
        <w:rPr>
          <w:rFonts w:ascii="Arial" w:hAnsi="Arial" w:cs="Arial"/>
          <w:color w:val="000000" w:themeColor="text1"/>
          <w:sz w:val="28"/>
          <w:szCs w:val="28"/>
        </w:rPr>
        <w:t>4 $ :</w:t>
      </w:r>
      <w:r w:rsidR="005C798A" w:rsidRPr="0011620B">
        <w:rPr>
          <w:rFonts w:ascii="Arial" w:hAnsi="Arial" w:cs="Arial"/>
          <w:sz w:val="28"/>
        </w:rPr>
        <w:t xml:space="preserve"> </w:t>
      </w:r>
      <w:r w:rsidR="00F512E2" w:rsidRPr="007C1884">
        <w:rPr>
          <w:rFonts w:ascii="Arial" w:hAnsi="Arial" w:cs="Arial"/>
          <w:color w:val="000000" w:themeColor="text1"/>
          <w:sz w:val="28"/>
          <w:szCs w:val="28"/>
        </w:rPr>
        <w:t>92</w:t>
      </w:r>
      <w:r w:rsidR="00F512E2">
        <w:rPr>
          <w:rFonts w:ascii="Arial" w:hAnsi="Arial" w:cs="Arial"/>
          <w:color w:val="000000" w:themeColor="text1"/>
          <w:sz w:val="28"/>
          <w:szCs w:val="28"/>
        </w:rPr>
        <w:t> </w:t>
      </w:r>
      <w:r w:rsidR="00F512E2" w:rsidRPr="007C1884">
        <w:rPr>
          <w:rFonts w:ascii="Arial" w:hAnsi="Arial" w:cs="Arial"/>
          <w:color w:val="000000" w:themeColor="text1"/>
          <w:sz w:val="28"/>
          <w:szCs w:val="28"/>
        </w:rPr>
        <w:t>393</w:t>
      </w:r>
      <w:r w:rsidR="00F512E2">
        <w:rPr>
          <w:rFonts w:ascii="Arial" w:hAnsi="Arial" w:cs="Arial"/>
          <w:color w:val="000000" w:themeColor="text1"/>
          <w:sz w:val="28"/>
          <w:szCs w:val="28"/>
        </w:rPr>
        <w:t> </w:t>
      </w:r>
      <w:r w:rsidR="00F512E2" w:rsidRPr="007C1884">
        <w:rPr>
          <w:rFonts w:ascii="Arial" w:hAnsi="Arial" w:cs="Arial"/>
          <w:color w:val="000000" w:themeColor="text1"/>
          <w:sz w:val="28"/>
          <w:szCs w:val="28"/>
        </w:rPr>
        <w:t>660</w:t>
      </w:r>
    </w:p>
    <w:p w14:paraId="59B4F28C" w14:textId="0145EB87" w:rsidR="005C798A" w:rsidRPr="00946DB5" w:rsidRDefault="007C1884" w:rsidP="002B3C2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Actif au titre des avantages sociaux futurs</w:t>
      </w:r>
      <w:r w:rsidR="002B3C22">
        <w:rPr>
          <w:rFonts w:ascii="Arial" w:hAnsi="Arial" w:cs="Arial"/>
          <w:color w:val="000000" w:themeColor="text1"/>
          <w:sz w:val="28"/>
          <w:szCs w:val="28"/>
        </w:rPr>
        <w:br/>
      </w:r>
      <w:r w:rsidR="005C798A">
        <w:rPr>
          <w:rFonts w:ascii="Arial" w:hAnsi="Arial" w:cs="Arial"/>
          <w:color w:val="000000" w:themeColor="text1"/>
          <w:sz w:val="28"/>
          <w:szCs w:val="28"/>
        </w:rPr>
        <w:t>Notes :</w:t>
      </w:r>
      <w:r w:rsidR="002B3C22" w:rsidRPr="002B3C22">
        <w:rPr>
          <w:rFonts w:ascii="Arial" w:hAnsi="Arial" w:cs="Arial"/>
          <w:color w:val="000000" w:themeColor="text1"/>
          <w:sz w:val="28"/>
          <w:szCs w:val="28"/>
        </w:rPr>
        <w:t xml:space="preserve"> </w:t>
      </w:r>
      <w:r w:rsidR="002B3C22" w:rsidRPr="007C1884">
        <w:rPr>
          <w:rFonts w:ascii="Arial" w:hAnsi="Arial" w:cs="Arial"/>
          <w:color w:val="000000" w:themeColor="text1"/>
          <w:sz w:val="28"/>
          <w:szCs w:val="28"/>
        </w:rPr>
        <w:t>8</w:t>
      </w:r>
      <w:r w:rsidR="005C798A">
        <w:rPr>
          <w:rFonts w:ascii="Arial" w:hAnsi="Arial" w:cs="Arial"/>
          <w:color w:val="000000" w:themeColor="text1"/>
          <w:sz w:val="28"/>
          <w:szCs w:val="28"/>
        </w:rPr>
        <w:br/>
      </w:r>
      <w:r w:rsidR="005C798A" w:rsidRPr="0011620B">
        <w:rPr>
          <w:rFonts w:ascii="Arial" w:hAnsi="Arial" w:cs="Arial"/>
          <w:b/>
          <w:bCs/>
          <w:color w:val="000000" w:themeColor="text1"/>
          <w:sz w:val="28"/>
          <w:szCs w:val="28"/>
        </w:rPr>
        <w:t>202</w:t>
      </w:r>
      <w:r w:rsidR="005C798A">
        <w:rPr>
          <w:rFonts w:ascii="Arial" w:hAnsi="Arial" w:cs="Arial"/>
          <w:b/>
          <w:bCs/>
          <w:color w:val="000000" w:themeColor="text1"/>
          <w:sz w:val="28"/>
          <w:szCs w:val="28"/>
        </w:rPr>
        <w:t>5</w:t>
      </w:r>
      <w:r w:rsidR="005C798A" w:rsidRPr="0011620B">
        <w:rPr>
          <w:rFonts w:ascii="Arial" w:hAnsi="Arial" w:cs="Arial"/>
          <w:b/>
          <w:bCs/>
          <w:color w:val="000000" w:themeColor="text1"/>
          <w:sz w:val="28"/>
          <w:szCs w:val="28"/>
        </w:rPr>
        <w:t xml:space="preserve"> $ :</w:t>
      </w:r>
      <w:r w:rsidR="005C798A" w:rsidRPr="0011620B">
        <w:rPr>
          <w:rFonts w:ascii="Arial" w:hAnsi="Arial" w:cs="Arial"/>
          <w:b/>
          <w:bCs/>
          <w:sz w:val="28"/>
        </w:rPr>
        <w:t xml:space="preserve"> </w:t>
      </w:r>
      <w:r w:rsidR="002B3C22" w:rsidRPr="002B3C22">
        <w:rPr>
          <w:rFonts w:ascii="Arial" w:hAnsi="Arial" w:cs="Arial"/>
          <w:b/>
          <w:bCs/>
          <w:color w:val="000000" w:themeColor="text1"/>
          <w:sz w:val="28"/>
          <w:szCs w:val="28"/>
        </w:rPr>
        <w:t>5 887 700</w:t>
      </w:r>
      <w:r w:rsidR="005C798A" w:rsidRPr="0011620B">
        <w:rPr>
          <w:rFonts w:ascii="Arial" w:hAnsi="Arial" w:cs="Arial"/>
          <w:b/>
          <w:bCs/>
          <w:color w:val="000000" w:themeColor="text1"/>
          <w:sz w:val="28"/>
          <w:szCs w:val="28"/>
        </w:rPr>
        <w:br/>
      </w:r>
      <w:r w:rsidR="005C798A" w:rsidRPr="00946DB5">
        <w:rPr>
          <w:rFonts w:ascii="Arial" w:hAnsi="Arial" w:cs="Arial"/>
          <w:color w:val="000000" w:themeColor="text1"/>
          <w:sz w:val="28"/>
          <w:szCs w:val="28"/>
        </w:rPr>
        <w:t>202</w:t>
      </w:r>
      <w:r w:rsidR="005C798A">
        <w:rPr>
          <w:rFonts w:ascii="Arial" w:hAnsi="Arial" w:cs="Arial"/>
          <w:color w:val="000000" w:themeColor="text1"/>
          <w:sz w:val="28"/>
          <w:szCs w:val="28"/>
        </w:rPr>
        <w:t>4 $ :</w:t>
      </w:r>
      <w:r w:rsidR="005C798A" w:rsidRPr="0011620B">
        <w:rPr>
          <w:rFonts w:ascii="Arial" w:hAnsi="Arial" w:cs="Arial"/>
          <w:sz w:val="28"/>
        </w:rPr>
        <w:t xml:space="preserve"> </w:t>
      </w:r>
      <w:r w:rsidR="002B3C22" w:rsidRPr="007C1884">
        <w:rPr>
          <w:rFonts w:ascii="Arial" w:hAnsi="Arial" w:cs="Arial"/>
          <w:color w:val="000000" w:themeColor="text1"/>
          <w:sz w:val="28"/>
          <w:szCs w:val="28"/>
        </w:rPr>
        <w:t>4</w:t>
      </w:r>
      <w:r w:rsidR="002B3C22">
        <w:rPr>
          <w:rFonts w:ascii="Arial" w:hAnsi="Arial" w:cs="Arial"/>
          <w:color w:val="000000" w:themeColor="text1"/>
          <w:sz w:val="28"/>
          <w:szCs w:val="28"/>
        </w:rPr>
        <w:t> </w:t>
      </w:r>
      <w:r w:rsidR="002B3C22" w:rsidRPr="007C1884">
        <w:rPr>
          <w:rFonts w:ascii="Arial" w:hAnsi="Arial" w:cs="Arial"/>
          <w:color w:val="000000" w:themeColor="text1"/>
          <w:sz w:val="28"/>
          <w:szCs w:val="28"/>
        </w:rPr>
        <w:t>953</w:t>
      </w:r>
      <w:r w:rsidR="002B3C22">
        <w:rPr>
          <w:rFonts w:ascii="Arial" w:hAnsi="Arial" w:cs="Arial"/>
          <w:color w:val="000000" w:themeColor="text1"/>
          <w:sz w:val="28"/>
          <w:szCs w:val="28"/>
        </w:rPr>
        <w:t> </w:t>
      </w:r>
      <w:r w:rsidR="002B3C22" w:rsidRPr="007C1884">
        <w:rPr>
          <w:rFonts w:ascii="Arial" w:hAnsi="Arial" w:cs="Arial"/>
          <w:color w:val="000000" w:themeColor="text1"/>
          <w:sz w:val="28"/>
          <w:szCs w:val="28"/>
        </w:rPr>
        <w:t>100</w:t>
      </w:r>
    </w:p>
    <w:p w14:paraId="0DC9D10F" w14:textId="700AB8DB" w:rsidR="005C798A" w:rsidRPr="00946DB5" w:rsidRDefault="005C798A" w:rsidP="002B3C22">
      <w:pPr>
        <w:widowControl w:val="0"/>
        <w:spacing w:beforeLines="150" w:before="360" w:afterLines="150" w:after="360" w:line="240" w:lineRule="auto"/>
        <w:rPr>
          <w:rFonts w:ascii="Arial" w:hAnsi="Arial" w:cs="Arial"/>
          <w:color w:val="000000" w:themeColor="text1"/>
          <w:sz w:val="28"/>
          <w:szCs w:val="28"/>
        </w:rPr>
      </w:pPr>
      <w:r w:rsidRPr="002B3C22">
        <w:rPr>
          <w:rFonts w:ascii="Arial" w:hAnsi="Arial" w:cs="Arial"/>
          <w:b/>
          <w:bCs/>
          <w:color w:val="000000" w:themeColor="text1"/>
          <w:sz w:val="28"/>
          <w:szCs w:val="28"/>
        </w:rPr>
        <w:t>2025 $ :</w:t>
      </w:r>
      <w:r w:rsidRPr="002B3C22">
        <w:rPr>
          <w:rFonts w:ascii="Arial" w:hAnsi="Arial" w:cs="Arial"/>
          <w:b/>
          <w:bCs/>
          <w:sz w:val="28"/>
        </w:rPr>
        <w:t xml:space="preserve"> </w:t>
      </w:r>
      <w:r w:rsidR="002B3C22" w:rsidRPr="002B3C22">
        <w:rPr>
          <w:rFonts w:ascii="Arial" w:hAnsi="Arial" w:cs="Arial"/>
          <w:b/>
          <w:bCs/>
          <w:color w:val="000000" w:themeColor="text1"/>
          <w:sz w:val="28"/>
          <w:szCs w:val="28"/>
        </w:rPr>
        <w:t>101 104 089</w:t>
      </w:r>
      <w:r w:rsidRPr="0011620B">
        <w:rPr>
          <w:rFonts w:ascii="Arial" w:hAnsi="Arial" w:cs="Arial"/>
          <w:b/>
          <w:bCs/>
          <w:color w:val="000000" w:themeColor="text1"/>
          <w:sz w:val="28"/>
          <w:szCs w:val="28"/>
        </w:rPr>
        <w:br/>
      </w:r>
      <w:r w:rsidRPr="00946DB5">
        <w:rPr>
          <w:rFonts w:ascii="Arial" w:hAnsi="Arial" w:cs="Arial"/>
          <w:color w:val="000000" w:themeColor="text1"/>
          <w:sz w:val="28"/>
          <w:szCs w:val="28"/>
        </w:rPr>
        <w:t>202</w:t>
      </w:r>
      <w:r>
        <w:rPr>
          <w:rFonts w:ascii="Arial" w:hAnsi="Arial" w:cs="Arial"/>
          <w:color w:val="000000" w:themeColor="text1"/>
          <w:sz w:val="28"/>
          <w:szCs w:val="28"/>
        </w:rPr>
        <w:t>4 $ :</w:t>
      </w:r>
      <w:r w:rsidRPr="0011620B">
        <w:rPr>
          <w:rFonts w:ascii="Arial" w:hAnsi="Arial" w:cs="Arial"/>
          <w:sz w:val="28"/>
        </w:rPr>
        <w:t xml:space="preserve"> </w:t>
      </w:r>
      <w:r w:rsidR="002B3C22" w:rsidRPr="007C1884">
        <w:rPr>
          <w:rFonts w:ascii="Arial" w:hAnsi="Arial" w:cs="Arial"/>
          <w:color w:val="000000" w:themeColor="text1"/>
          <w:sz w:val="28"/>
          <w:szCs w:val="28"/>
        </w:rPr>
        <w:t>98</w:t>
      </w:r>
      <w:r w:rsidR="002B3C22">
        <w:rPr>
          <w:rFonts w:ascii="Arial" w:hAnsi="Arial" w:cs="Arial"/>
          <w:color w:val="000000" w:themeColor="text1"/>
          <w:sz w:val="28"/>
          <w:szCs w:val="28"/>
        </w:rPr>
        <w:t> </w:t>
      </w:r>
      <w:r w:rsidR="002B3C22" w:rsidRPr="007C1884">
        <w:rPr>
          <w:rFonts w:ascii="Arial" w:hAnsi="Arial" w:cs="Arial"/>
          <w:color w:val="000000" w:themeColor="text1"/>
          <w:sz w:val="28"/>
          <w:szCs w:val="28"/>
        </w:rPr>
        <w:t>798</w:t>
      </w:r>
      <w:r w:rsidR="002B3C22">
        <w:rPr>
          <w:rFonts w:ascii="Arial" w:hAnsi="Arial" w:cs="Arial"/>
          <w:color w:val="000000" w:themeColor="text1"/>
          <w:sz w:val="28"/>
          <w:szCs w:val="28"/>
        </w:rPr>
        <w:t> </w:t>
      </w:r>
      <w:r w:rsidR="002B3C22" w:rsidRPr="007C1884">
        <w:rPr>
          <w:rFonts w:ascii="Arial" w:hAnsi="Arial" w:cs="Arial"/>
          <w:color w:val="000000" w:themeColor="text1"/>
          <w:sz w:val="28"/>
          <w:szCs w:val="28"/>
        </w:rPr>
        <w:t>094</w:t>
      </w:r>
    </w:p>
    <w:p w14:paraId="4E4EDB7A" w14:textId="77777777" w:rsidR="007C1884" w:rsidRPr="005C798A"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5C798A">
        <w:rPr>
          <w:rFonts w:ascii="Arial" w:hAnsi="Arial" w:cs="Arial"/>
          <w:b/>
          <w:bCs/>
          <w:color w:val="000000" w:themeColor="text1"/>
          <w:sz w:val="28"/>
          <w:szCs w:val="28"/>
        </w:rPr>
        <w:t>Passifs</w:t>
      </w:r>
    </w:p>
    <w:p w14:paraId="71AB8EC5" w14:textId="2EB93314" w:rsidR="005C798A" w:rsidRPr="00946DB5" w:rsidRDefault="007C1884" w:rsidP="00E16C8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Emprunts temporaires</w:t>
      </w:r>
      <w:r w:rsidR="00E16C8A">
        <w:rPr>
          <w:rFonts w:ascii="Arial" w:hAnsi="Arial" w:cs="Arial"/>
          <w:color w:val="000000" w:themeColor="text1"/>
          <w:sz w:val="28"/>
          <w:szCs w:val="28"/>
        </w:rPr>
        <w:br/>
      </w:r>
      <w:r w:rsidR="005C798A">
        <w:rPr>
          <w:rFonts w:ascii="Arial" w:hAnsi="Arial" w:cs="Arial"/>
          <w:color w:val="000000" w:themeColor="text1"/>
          <w:sz w:val="28"/>
          <w:szCs w:val="28"/>
        </w:rPr>
        <w:t>Notes :</w:t>
      </w:r>
      <w:r w:rsidR="00E16C8A" w:rsidRPr="00E16C8A">
        <w:rPr>
          <w:rFonts w:ascii="Arial" w:hAnsi="Arial" w:cs="Arial"/>
          <w:color w:val="000000" w:themeColor="text1"/>
          <w:sz w:val="28"/>
          <w:szCs w:val="28"/>
        </w:rPr>
        <w:t xml:space="preserve"> </w:t>
      </w:r>
      <w:r w:rsidR="00E16C8A" w:rsidRPr="007C1884">
        <w:rPr>
          <w:rFonts w:ascii="Arial" w:hAnsi="Arial" w:cs="Arial"/>
          <w:color w:val="000000" w:themeColor="text1"/>
          <w:sz w:val="28"/>
          <w:szCs w:val="28"/>
        </w:rPr>
        <w:t>5</w:t>
      </w:r>
      <w:r w:rsidR="005C798A">
        <w:rPr>
          <w:rFonts w:ascii="Arial" w:hAnsi="Arial" w:cs="Arial"/>
          <w:color w:val="000000" w:themeColor="text1"/>
          <w:sz w:val="28"/>
          <w:szCs w:val="28"/>
        </w:rPr>
        <w:br/>
      </w:r>
      <w:r w:rsidR="005C798A" w:rsidRPr="00E16C8A">
        <w:rPr>
          <w:rFonts w:ascii="Arial" w:hAnsi="Arial" w:cs="Arial"/>
          <w:b/>
          <w:bCs/>
          <w:color w:val="000000" w:themeColor="text1"/>
          <w:sz w:val="28"/>
          <w:szCs w:val="28"/>
        </w:rPr>
        <w:t>2025 $ :</w:t>
      </w:r>
      <w:r w:rsidR="005C798A" w:rsidRPr="00E16C8A">
        <w:rPr>
          <w:rFonts w:ascii="Arial" w:hAnsi="Arial" w:cs="Arial"/>
          <w:b/>
          <w:bCs/>
          <w:sz w:val="28"/>
        </w:rPr>
        <w:t xml:space="preserve"> </w:t>
      </w:r>
      <w:r w:rsidR="00E16C8A" w:rsidRPr="00E16C8A">
        <w:rPr>
          <w:rFonts w:ascii="Arial" w:hAnsi="Arial" w:cs="Arial"/>
          <w:b/>
          <w:bCs/>
          <w:color w:val="000000" w:themeColor="text1"/>
          <w:sz w:val="28"/>
          <w:szCs w:val="28"/>
        </w:rPr>
        <w:t>73 124 093</w:t>
      </w:r>
      <w:r w:rsidR="005C798A" w:rsidRPr="0011620B">
        <w:rPr>
          <w:rFonts w:ascii="Arial" w:hAnsi="Arial" w:cs="Arial"/>
          <w:b/>
          <w:bCs/>
          <w:color w:val="000000" w:themeColor="text1"/>
          <w:sz w:val="28"/>
          <w:szCs w:val="28"/>
        </w:rPr>
        <w:br/>
      </w:r>
      <w:r w:rsidR="005C798A" w:rsidRPr="00946DB5">
        <w:rPr>
          <w:rFonts w:ascii="Arial" w:hAnsi="Arial" w:cs="Arial"/>
          <w:color w:val="000000" w:themeColor="text1"/>
          <w:sz w:val="28"/>
          <w:szCs w:val="28"/>
        </w:rPr>
        <w:t>202</w:t>
      </w:r>
      <w:r w:rsidR="005C798A">
        <w:rPr>
          <w:rFonts w:ascii="Arial" w:hAnsi="Arial" w:cs="Arial"/>
          <w:color w:val="000000" w:themeColor="text1"/>
          <w:sz w:val="28"/>
          <w:szCs w:val="28"/>
        </w:rPr>
        <w:t>4 $ :</w:t>
      </w:r>
      <w:r w:rsidR="005C798A" w:rsidRPr="0011620B">
        <w:rPr>
          <w:rFonts w:ascii="Arial" w:hAnsi="Arial" w:cs="Arial"/>
          <w:sz w:val="28"/>
        </w:rPr>
        <w:t xml:space="preserve"> </w:t>
      </w:r>
      <w:r w:rsidR="00E16C8A" w:rsidRPr="007C1884">
        <w:rPr>
          <w:rFonts w:ascii="Arial" w:hAnsi="Arial" w:cs="Arial"/>
          <w:color w:val="000000" w:themeColor="text1"/>
          <w:sz w:val="28"/>
          <w:szCs w:val="28"/>
        </w:rPr>
        <w:t>41</w:t>
      </w:r>
      <w:r w:rsidR="00E16C8A">
        <w:rPr>
          <w:rFonts w:ascii="Arial" w:hAnsi="Arial" w:cs="Arial"/>
          <w:color w:val="000000" w:themeColor="text1"/>
          <w:sz w:val="28"/>
          <w:szCs w:val="28"/>
        </w:rPr>
        <w:t> </w:t>
      </w:r>
      <w:r w:rsidR="00E16C8A" w:rsidRPr="007C1884">
        <w:rPr>
          <w:rFonts w:ascii="Arial" w:hAnsi="Arial" w:cs="Arial"/>
          <w:color w:val="000000" w:themeColor="text1"/>
          <w:sz w:val="28"/>
          <w:szCs w:val="28"/>
        </w:rPr>
        <w:t>796</w:t>
      </w:r>
      <w:r w:rsidR="00E16C8A">
        <w:rPr>
          <w:rFonts w:ascii="Arial" w:hAnsi="Arial" w:cs="Arial"/>
          <w:color w:val="000000" w:themeColor="text1"/>
          <w:sz w:val="28"/>
          <w:szCs w:val="28"/>
        </w:rPr>
        <w:t> </w:t>
      </w:r>
      <w:r w:rsidR="00E16C8A" w:rsidRPr="007C1884">
        <w:rPr>
          <w:rFonts w:ascii="Arial" w:hAnsi="Arial" w:cs="Arial"/>
          <w:color w:val="000000" w:themeColor="text1"/>
          <w:sz w:val="28"/>
          <w:szCs w:val="28"/>
        </w:rPr>
        <w:t>661</w:t>
      </w:r>
    </w:p>
    <w:p w14:paraId="5D912150" w14:textId="5E454715" w:rsidR="005C798A" w:rsidRPr="00946DB5" w:rsidRDefault="007C1884" w:rsidP="00E16C8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Créditeurs et charges à payer</w:t>
      </w:r>
      <w:r w:rsidR="00E16C8A">
        <w:rPr>
          <w:rFonts w:ascii="Arial" w:hAnsi="Arial" w:cs="Arial"/>
          <w:color w:val="000000" w:themeColor="text1"/>
          <w:sz w:val="28"/>
          <w:szCs w:val="28"/>
        </w:rPr>
        <w:br/>
      </w:r>
      <w:r w:rsidR="005C798A">
        <w:rPr>
          <w:rFonts w:ascii="Arial" w:hAnsi="Arial" w:cs="Arial"/>
          <w:color w:val="000000" w:themeColor="text1"/>
          <w:sz w:val="28"/>
          <w:szCs w:val="28"/>
        </w:rPr>
        <w:t>Notes :</w:t>
      </w:r>
      <w:r w:rsidR="00E16C8A" w:rsidRPr="00E16C8A">
        <w:rPr>
          <w:rFonts w:ascii="Arial" w:hAnsi="Arial" w:cs="Arial"/>
          <w:color w:val="000000" w:themeColor="text1"/>
          <w:sz w:val="28"/>
          <w:szCs w:val="28"/>
        </w:rPr>
        <w:t xml:space="preserve"> </w:t>
      </w:r>
      <w:r w:rsidR="00E16C8A" w:rsidRPr="007C1884">
        <w:rPr>
          <w:rFonts w:ascii="Arial" w:hAnsi="Arial" w:cs="Arial"/>
          <w:color w:val="000000" w:themeColor="text1"/>
          <w:sz w:val="28"/>
          <w:szCs w:val="28"/>
        </w:rPr>
        <w:t>6</w:t>
      </w:r>
      <w:r w:rsidR="005C798A">
        <w:rPr>
          <w:rFonts w:ascii="Arial" w:hAnsi="Arial" w:cs="Arial"/>
          <w:color w:val="000000" w:themeColor="text1"/>
          <w:sz w:val="28"/>
          <w:szCs w:val="28"/>
        </w:rPr>
        <w:br/>
      </w:r>
      <w:r w:rsidR="005C798A" w:rsidRPr="00E16C8A">
        <w:rPr>
          <w:rFonts w:ascii="Arial" w:hAnsi="Arial" w:cs="Arial"/>
          <w:b/>
          <w:bCs/>
          <w:color w:val="000000" w:themeColor="text1"/>
          <w:sz w:val="28"/>
          <w:szCs w:val="28"/>
        </w:rPr>
        <w:t>2025 $ :</w:t>
      </w:r>
      <w:r w:rsidR="005C798A" w:rsidRPr="00E16C8A">
        <w:rPr>
          <w:rFonts w:ascii="Arial" w:hAnsi="Arial" w:cs="Arial"/>
          <w:b/>
          <w:bCs/>
          <w:sz w:val="28"/>
        </w:rPr>
        <w:t xml:space="preserve"> </w:t>
      </w:r>
      <w:r w:rsidR="00E16C8A" w:rsidRPr="00E16C8A">
        <w:rPr>
          <w:rFonts w:ascii="Arial" w:hAnsi="Arial" w:cs="Arial"/>
          <w:b/>
          <w:bCs/>
          <w:color w:val="000000" w:themeColor="text1"/>
          <w:sz w:val="28"/>
          <w:szCs w:val="28"/>
        </w:rPr>
        <w:t>42</w:t>
      </w:r>
      <w:r w:rsidR="00E536FD">
        <w:rPr>
          <w:rFonts w:ascii="Arial" w:hAnsi="Arial" w:cs="Arial"/>
          <w:b/>
          <w:bCs/>
          <w:color w:val="000000" w:themeColor="text1"/>
          <w:sz w:val="28"/>
          <w:szCs w:val="28"/>
        </w:rPr>
        <w:t> </w:t>
      </w:r>
      <w:r w:rsidR="00E16C8A" w:rsidRPr="00E16C8A">
        <w:rPr>
          <w:rFonts w:ascii="Arial" w:hAnsi="Arial" w:cs="Arial"/>
          <w:b/>
          <w:bCs/>
          <w:color w:val="000000" w:themeColor="text1"/>
          <w:sz w:val="28"/>
          <w:szCs w:val="28"/>
        </w:rPr>
        <w:t>134</w:t>
      </w:r>
      <w:r w:rsidR="00E536FD">
        <w:rPr>
          <w:rFonts w:ascii="Arial" w:hAnsi="Arial" w:cs="Arial"/>
          <w:b/>
          <w:bCs/>
          <w:color w:val="000000" w:themeColor="text1"/>
          <w:sz w:val="28"/>
          <w:szCs w:val="28"/>
        </w:rPr>
        <w:t> </w:t>
      </w:r>
      <w:r w:rsidR="00E16C8A" w:rsidRPr="00E16C8A">
        <w:rPr>
          <w:rFonts w:ascii="Arial" w:hAnsi="Arial" w:cs="Arial"/>
          <w:b/>
          <w:bCs/>
          <w:color w:val="000000" w:themeColor="text1"/>
          <w:sz w:val="28"/>
          <w:szCs w:val="28"/>
        </w:rPr>
        <w:t>639</w:t>
      </w:r>
      <w:r w:rsidR="005C798A" w:rsidRPr="0011620B">
        <w:rPr>
          <w:rFonts w:ascii="Arial" w:hAnsi="Arial" w:cs="Arial"/>
          <w:b/>
          <w:bCs/>
          <w:color w:val="000000" w:themeColor="text1"/>
          <w:sz w:val="28"/>
          <w:szCs w:val="28"/>
        </w:rPr>
        <w:br/>
      </w:r>
      <w:r w:rsidR="005C798A" w:rsidRPr="00946DB5">
        <w:rPr>
          <w:rFonts w:ascii="Arial" w:hAnsi="Arial" w:cs="Arial"/>
          <w:color w:val="000000" w:themeColor="text1"/>
          <w:sz w:val="28"/>
          <w:szCs w:val="28"/>
        </w:rPr>
        <w:t>202</w:t>
      </w:r>
      <w:r w:rsidR="005C798A">
        <w:rPr>
          <w:rFonts w:ascii="Arial" w:hAnsi="Arial" w:cs="Arial"/>
          <w:color w:val="000000" w:themeColor="text1"/>
          <w:sz w:val="28"/>
          <w:szCs w:val="28"/>
        </w:rPr>
        <w:t>4 $ :</w:t>
      </w:r>
      <w:r w:rsidR="005C798A" w:rsidRPr="0011620B">
        <w:rPr>
          <w:rFonts w:ascii="Arial" w:hAnsi="Arial" w:cs="Arial"/>
          <w:sz w:val="28"/>
        </w:rPr>
        <w:t xml:space="preserve"> </w:t>
      </w:r>
      <w:r w:rsidR="00E16C8A" w:rsidRPr="007C1884">
        <w:rPr>
          <w:rFonts w:ascii="Arial" w:hAnsi="Arial" w:cs="Arial"/>
          <w:color w:val="000000" w:themeColor="text1"/>
          <w:sz w:val="28"/>
          <w:szCs w:val="28"/>
        </w:rPr>
        <w:t>44</w:t>
      </w:r>
      <w:r w:rsidR="00E536FD">
        <w:rPr>
          <w:rFonts w:ascii="Arial" w:hAnsi="Arial" w:cs="Arial"/>
          <w:color w:val="000000" w:themeColor="text1"/>
          <w:sz w:val="28"/>
          <w:szCs w:val="28"/>
        </w:rPr>
        <w:t> </w:t>
      </w:r>
      <w:r w:rsidR="00E16C8A" w:rsidRPr="007C1884">
        <w:rPr>
          <w:rFonts w:ascii="Arial" w:hAnsi="Arial" w:cs="Arial"/>
          <w:color w:val="000000" w:themeColor="text1"/>
          <w:sz w:val="28"/>
          <w:szCs w:val="28"/>
        </w:rPr>
        <w:t>815</w:t>
      </w:r>
      <w:r w:rsidR="00E536FD">
        <w:rPr>
          <w:rFonts w:ascii="Arial" w:hAnsi="Arial" w:cs="Arial"/>
          <w:color w:val="000000" w:themeColor="text1"/>
          <w:sz w:val="28"/>
          <w:szCs w:val="28"/>
        </w:rPr>
        <w:t> </w:t>
      </w:r>
      <w:r w:rsidR="00E16C8A" w:rsidRPr="007C1884">
        <w:rPr>
          <w:rFonts w:ascii="Arial" w:hAnsi="Arial" w:cs="Arial"/>
          <w:color w:val="000000" w:themeColor="text1"/>
          <w:sz w:val="28"/>
          <w:szCs w:val="28"/>
        </w:rPr>
        <w:t>334</w:t>
      </w:r>
    </w:p>
    <w:p w14:paraId="23B7DCBF" w14:textId="55DCEE01" w:rsidR="005C798A" w:rsidRPr="00946DB5" w:rsidRDefault="007C1884" w:rsidP="00E16C8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Revenus reportés</w:t>
      </w:r>
      <w:r w:rsidR="005C798A">
        <w:rPr>
          <w:rFonts w:ascii="Arial" w:hAnsi="Arial" w:cs="Arial"/>
          <w:color w:val="000000" w:themeColor="text1"/>
          <w:sz w:val="28"/>
          <w:szCs w:val="28"/>
        </w:rPr>
        <w:br/>
      </w:r>
      <w:r w:rsidR="005C798A" w:rsidRPr="0011620B">
        <w:rPr>
          <w:rFonts w:ascii="Arial" w:hAnsi="Arial" w:cs="Arial"/>
          <w:b/>
          <w:bCs/>
          <w:color w:val="000000" w:themeColor="text1"/>
          <w:sz w:val="28"/>
          <w:szCs w:val="28"/>
        </w:rPr>
        <w:t>202</w:t>
      </w:r>
      <w:r w:rsidR="005C798A">
        <w:rPr>
          <w:rFonts w:ascii="Arial" w:hAnsi="Arial" w:cs="Arial"/>
          <w:b/>
          <w:bCs/>
          <w:color w:val="000000" w:themeColor="text1"/>
          <w:sz w:val="28"/>
          <w:szCs w:val="28"/>
        </w:rPr>
        <w:t>5</w:t>
      </w:r>
      <w:r w:rsidR="005C798A" w:rsidRPr="0011620B">
        <w:rPr>
          <w:rFonts w:ascii="Arial" w:hAnsi="Arial" w:cs="Arial"/>
          <w:b/>
          <w:bCs/>
          <w:color w:val="000000" w:themeColor="text1"/>
          <w:sz w:val="28"/>
          <w:szCs w:val="28"/>
        </w:rPr>
        <w:t xml:space="preserve"> $ :</w:t>
      </w:r>
      <w:r w:rsidR="005C798A" w:rsidRPr="0011620B">
        <w:rPr>
          <w:rFonts w:ascii="Arial" w:hAnsi="Arial" w:cs="Arial"/>
          <w:b/>
          <w:bCs/>
          <w:sz w:val="28"/>
        </w:rPr>
        <w:t xml:space="preserve"> </w:t>
      </w:r>
      <w:r w:rsidR="00E16C8A" w:rsidRPr="00E16C8A">
        <w:rPr>
          <w:rFonts w:ascii="Arial" w:hAnsi="Arial" w:cs="Arial"/>
          <w:b/>
          <w:bCs/>
          <w:color w:val="000000" w:themeColor="text1"/>
          <w:sz w:val="28"/>
          <w:szCs w:val="28"/>
        </w:rPr>
        <w:t>1 206 066</w:t>
      </w:r>
      <w:r w:rsidR="005C798A" w:rsidRPr="0011620B">
        <w:rPr>
          <w:rFonts w:ascii="Arial" w:hAnsi="Arial" w:cs="Arial"/>
          <w:b/>
          <w:bCs/>
          <w:color w:val="000000" w:themeColor="text1"/>
          <w:sz w:val="28"/>
          <w:szCs w:val="28"/>
        </w:rPr>
        <w:br/>
      </w:r>
      <w:r w:rsidR="005C798A" w:rsidRPr="00946DB5">
        <w:rPr>
          <w:rFonts w:ascii="Arial" w:hAnsi="Arial" w:cs="Arial"/>
          <w:color w:val="000000" w:themeColor="text1"/>
          <w:sz w:val="28"/>
          <w:szCs w:val="28"/>
        </w:rPr>
        <w:t>202</w:t>
      </w:r>
      <w:r w:rsidR="005C798A">
        <w:rPr>
          <w:rFonts w:ascii="Arial" w:hAnsi="Arial" w:cs="Arial"/>
          <w:color w:val="000000" w:themeColor="text1"/>
          <w:sz w:val="28"/>
          <w:szCs w:val="28"/>
        </w:rPr>
        <w:t>4 $ :</w:t>
      </w:r>
      <w:r w:rsidR="005C798A" w:rsidRPr="0011620B">
        <w:rPr>
          <w:rFonts w:ascii="Arial" w:hAnsi="Arial" w:cs="Arial"/>
          <w:sz w:val="28"/>
        </w:rPr>
        <w:t xml:space="preserve"> </w:t>
      </w:r>
      <w:r w:rsidR="00E16C8A" w:rsidRPr="007C1884">
        <w:rPr>
          <w:rFonts w:ascii="Arial" w:hAnsi="Arial" w:cs="Arial"/>
          <w:color w:val="000000" w:themeColor="text1"/>
          <w:sz w:val="28"/>
          <w:szCs w:val="28"/>
        </w:rPr>
        <w:t>5</w:t>
      </w:r>
      <w:r w:rsidR="00E16C8A">
        <w:rPr>
          <w:rFonts w:ascii="Arial" w:hAnsi="Arial" w:cs="Arial"/>
          <w:color w:val="000000" w:themeColor="text1"/>
          <w:sz w:val="28"/>
          <w:szCs w:val="28"/>
        </w:rPr>
        <w:t> </w:t>
      </w:r>
      <w:r w:rsidR="00E16C8A" w:rsidRPr="007C1884">
        <w:rPr>
          <w:rFonts w:ascii="Arial" w:hAnsi="Arial" w:cs="Arial"/>
          <w:color w:val="000000" w:themeColor="text1"/>
          <w:sz w:val="28"/>
          <w:szCs w:val="28"/>
        </w:rPr>
        <w:t>043</w:t>
      </w:r>
      <w:r w:rsidR="00E16C8A">
        <w:rPr>
          <w:rFonts w:ascii="Arial" w:hAnsi="Arial" w:cs="Arial"/>
          <w:color w:val="000000" w:themeColor="text1"/>
          <w:sz w:val="28"/>
          <w:szCs w:val="28"/>
        </w:rPr>
        <w:t> </w:t>
      </w:r>
      <w:r w:rsidR="00E16C8A" w:rsidRPr="007C1884">
        <w:rPr>
          <w:rFonts w:ascii="Arial" w:hAnsi="Arial" w:cs="Arial"/>
          <w:color w:val="000000" w:themeColor="text1"/>
          <w:sz w:val="28"/>
          <w:szCs w:val="28"/>
        </w:rPr>
        <w:t>105</w:t>
      </w:r>
    </w:p>
    <w:p w14:paraId="5F9C4754" w14:textId="21822774" w:rsidR="005C798A" w:rsidRPr="00946DB5" w:rsidRDefault="007C1884" w:rsidP="00E16C8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Dette à long terme</w:t>
      </w:r>
      <w:r w:rsidR="00E16C8A">
        <w:rPr>
          <w:rFonts w:ascii="Arial" w:hAnsi="Arial" w:cs="Arial"/>
          <w:color w:val="000000" w:themeColor="text1"/>
          <w:sz w:val="28"/>
          <w:szCs w:val="28"/>
        </w:rPr>
        <w:br/>
      </w:r>
      <w:r w:rsidR="005C798A">
        <w:rPr>
          <w:rFonts w:ascii="Arial" w:hAnsi="Arial" w:cs="Arial"/>
          <w:color w:val="000000" w:themeColor="text1"/>
          <w:sz w:val="28"/>
          <w:szCs w:val="28"/>
        </w:rPr>
        <w:t>Notes :</w:t>
      </w:r>
      <w:r w:rsidR="00E16C8A" w:rsidRPr="00E16C8A">
        <w:rPr>
          <w:rFonts w:ascii="Arial" w:hAnsi="Arial" w:cs="Arial"/>
          <w:color w:val="000000" w:themeColor="text1"/>
          <w:sz w:val="28"/>
          <w:szCs w:val="28"/>
        </w:rPr>
        <w:t xml:space="preserve"> </w:t>
      </w:r>
      <w:r w:rsidR="00E16C8A" w:rsidRPr="007C1884">
        <w:rPr>
          <w:rFonts w:ascii="Arial" w:hAnsi="Arial" w:cs="Arial"/>
          <w:color w:val="000000" w:themeColor="text1"/>
          <w:sz w:val="28"/>
          <w:szCs w:val="28"/>
        </w:rPr>
        <w:t>7</w:t>
      </w:r>
      <w:r w:rsidR="005C798A">
        <w:rPr>
          <w:rFonts w:ascii="Arial" w:hAnsi="Arial" w:cs="Arial"/>
          <w:color w:val="000000" w:themeColor="text1"/>
          <w:sz w:val="28"/>
          <w:szCs w:val="28"/>
        </w:rPr>
        <w:br/>
      </w:r>
      <w:r w:rsidR="005C798A" w:rsidRPr="0011620B">
        <w:rPr>
          <w:rFonts w:ascii="Arial" w:hAnsi="Arial" w:cs="Arial"/>
          <w:b/>
          <w:bCs/>
          <w:color w:val="000000" w:themeColor="text1"/>
          <w:sz w:val="28"/>
          <w:szCs w:val="28"/>
        </w:rPr>
        <w:t>202</w:t>
      </w:r>
      <w:r w:rsidR="005C798A">
        <w:rPr>
          <w:rFonts w:ascii="Arial" w:hAnsi="Arial" w:cs="Arial"/>
          <w:b/>
          <w:bCs/>
          <w:color w:val="000000" w:themeColor="text1"/>
          <w:sz w:val="28"/>
          <w:szCs w:val="28"/>
        </w:rPr>
        <w:t>5</w:t>
      </w:r>
      <w:r w:rsidR="005C798A" w:rsidRPr="0011620B">
        <w:rPr>
          <w:rFonts w:ascii="Arial" w:hAnsi="Arial" w:cs="Arial"/>
          <w:b/>
          <w:bCs/>
          <w:color w:val="000000" w:themeColor="text1"/>
          <w:sz w:val="28"/>
          <w:szCs w:val="28"/>
        </w:rPr>
        <w:t xml:space="preserve"> $ :</w:t>
      </w:r>
      <w:r w:rsidR="005C798A" w:rsidRPr="0011620B">
        <w:rPr>
          <w:rFonts w:ascii="Arial" w:hAnsi="Arial" w:cs="Arial"/>
          <w:b/>
          <w:bCs/>
          <w:sz w:val="28"/>
        </w:rPr>
        <w:t xml:space="preserve"> </w:t>
      </w:r>
      <w:r w:rsidR="00E16C8A" w:rsidRPr="00E16C8A">
        <w:rPr>
          <w:rFonts w:ascii="Arial" w:hAnsi="Arial" w:cs="Arial"/>
          <w:b/>
          <w:bCs/>
          <w:color w:val="000000" w:themeColor="text1"/>
          <w:sz w:val="28"/>
          <w:szCs w:val="28"/>
        </w:rPr>
        <w:t>97</w:t>
      </w:r>
      <w:r w:rsidR="00E16C8A">
        <w:rPr>
          <w:rFonts w:ascii="Arial" w:hAnsi="Arial" w:cs="Arial"/>
          <w:b/>
          <w:bCs/>
          <w:color w:val="000000" w:themeColor="text1"/>
          <w:sz w:val="28"/>
          <w:szCs w:val="28"/>
        </w:rPr>
        <w:t> </w:t>
      </w:r>
      <w:r w:rsidR="00E16C8A" w:rsidRPr="00E16C8A">
        <w:rPr>
          <w:rFonts w:ascii="Arial" w:hAnsi="Arial" w:cs="Arial"/>
          <w:b/>
          <w:bCs/>
          <w:color w:val="000000" w:themeColor="text1"/>
          <w:sz w:val="28"/>
          <w:szCs w:val="28"/>
        </w:rPr>
        <w:t>630</w:t>
      </w:r>
      <w:r w:rsidR="00E16C8A">
        <w:rPr>
          <w:rFonts w:ascii="Arial" w:hAnsi="Arial" w:cs="Arial"/>
          <w:b/>
          <w:bCs/>
          <w:color w:val="000000" w:themeColor="text1"/>
          <w:sz w:val="28"/>
          <w:szCs w:val="28"/>
        </w:rPr>
        <w:t> </w:t>
      </w:r>
      <w:r w:rsidR="00E16C8A" w:rsidRPr="00E16C8A">
        <w:rPr>
          <w:rFonts w:ascii="Arial" w:hAnsi="Arial" w:cs="Arial"/>
          <w:b/>
          <w:bCs/>
          <w:color w:val="000000" w:themeColor="text1"/>
          <w:sz w:val="28"/>
          <w:szCs w:val="28"/>
        </w:rPr>
        <w:t>424</w:t>
      </w:r>
      <w:r w:rsidR="005C798A" w:rsidRPr="0011620B">
        <w:rPr>
          <w:rFonts w:ascii="Arial" w:hAnsi="Arial" w:cs="Arial"/>
          <w:b/>
          <w:bCs/>
          <w:color w:val="000000" w:themeColor="text1"/>
          <w:sz w:val="28"/>
          <w:szCs w:val="28"/>
        </w:rPr>
        <w:br/>
      </w:r>
      <w:r w:rsidR="005C798A" w:rsidRPr="00946DB5">
        <w:rPr>
          <w:rFonts w:ascii="Arial" w:hAnsi="Arial" w:cs="Arial"/>
          <w:color w:val="000000" w:themeColor="text1"/>
          <w:sz w:val="28"/>
          <w:szCs w:val="28"/>
        </w:rPr>
        <w:t>202</w:t>
      </w:r>
      <w:r w:rsidR="005C798A">
        <w:rPr>
          <w:rFonts w:ascii="Arial" w:hAnsi="Arial" w:cs="Arial"/>
          <w:color w:val="000000" w:themeColor="text1"/>
          <w:sz w:val="28"/>
          <w:szCs w:val="28"/>
        </w:rPr>
        <w:t>4 $ :</w:t>
      </w:r>
      <w:r w:rsidR="005C798A" w:rsidRPr="0011620B">
        <w:rPr>
          <w:rFonts w:ascii="Arial" w:hAnsi="Arial" w:cs="Arial"/>
          <w:sz w:val="28"/>
        </w:rPr>
        <w:t xml:space="preserve"> </w:t>
      </w:r>
      <w:r w:rsidR="00E16C8A" w:rsidRPr="007C1884">
        <w:rPr>
          <w:rFonts w:ascii="Arial" w:hAnsi="Arial" w:cs="Arial"/>
          <w:color w:val="000000" w:themeColor="text1"/>
          <w:sz w:val="28"/>
          <w:szCs w:val="28"/>
        </w:rPr>
        <w:t>93</w:t>
      </w:r>
      <w:r w:rsidR="00E16C8A">
        <w:rPr>
          <w:rFonts w:ascii="Arial" w:hAnsi="Arial" w:cs="Arial"/>
          <w:color w:val="000000" w:themeColor="text1"/>
          <w:sz w:val="28"/>
          <w:szCs w:val="28"/>
        </w:rPr>
        <w:t> </w:t>
      </w:r>
      <w:r w:rsidR="00E16C8A" w:rsidRPr="007C1884">
        <w:rPr>
          <w:rFonts w:ascii="Arial" w:hAnsi="Arial" w:cs="Arial"/>
          <w:color w:val="000000" w:themeColor="text1"/>
          <w:sz w:val="28"/>
          <w:szCs w:val="28"/>
        </w:rPr>
        <w:t>367</w:t>
      </w:r>
      <w:r w:rsidR="00E16C8A">
        <w:rPr>
          <w:rFonts w:ascii="Arial" w:hAnsi="Arial" w:cs="Arial"/>
          <w:color w:val="000000" w:themeColor="text1"/>
          <w:sz w:val="28"/>
          <w:szCs w:val="28"/>
        </w:rPr>
        <w:t> </w:t>
      </w:r>
      <w:r w:rsidR="00E16C8A" w:rsidRPr="007C1884">
        <w:rPr>
          <w:rFonts w:ascii="Arial" w:hAnsi="Arial" w:cs="Arial"/>
          <w:color w:val="000000" w:themeColor="text1"/>
          <w:sz w:val="28"/>
          <w:szCs w:val="28"/>
        </w:rPr>
        <w:t>214</w:t>
      </w:r>
    </w:p>
    <w:p w14:paraId="09694759" w14:textId="04E5C5D2" w:rsidR="005C798A" w:rsidRPr="00946DB5" w:rsidRDefault="007C1884" w:rsidP="00E16C8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Passif au titre des avantages sociaux futurs</w:t>
      </w:r>
      <w:r w:rsidR="00E16C8A">
        <w:rPr>
          <w:rFonts w:ascii="Arial" w:hAnsi="Arial" w:cs="Arial"/>
          <w:color w:val="000000" w:themeColor="text1"/>
          <w:sz w:val="28"/>
          <w:szCs w:val="28"/>
        </w:rPr>
        <w:br/>
      </w:r>
      <w:r w:rsidR="005C798A">
        <w:rPr>
          <w:rFonts w:ascii="Arial" w:hAnsi="Arial" w:cs="Arial"/>
          <w:color w:val="000000" w:themeColor="text1"/>
          <w:sz w:val="28"/>
          <w:szCs w:val="28"/>
        </w:rPr>
        <w:t>Notes :</w:t>
      </w:r>
      <w:r w:rsidR="00E16C8A" w:rsidRPr="00E16C8A">
        <w:rPr>
          <w:rFonts w:ascii="Arial" w:hAnsi="Arial" w:cs="Arial"/>
          <w:color w:val="000000" w:themeColor="text1"/>
          <w:sz w:val="28"/>
          <w:szCs w:val="28"/>
        </w:rPr>
        <w:t xml:space="preserve"> </w:t>
      </w:r>
      <w:r w:rsidR="00E16C8A" w:rsidRPr="007C1884">
        <w:rPr>
          <w:rFonts w:ascii="Arial" w:hAnsi="Arial" w:cs="Arial"/>
          <w:color w:val="000000" w:themeColor="text1"/>
          <w:sz w:val="28"/>
          <w:szCs w:val="28"/>
        </w:rPr>
        <w:t>8</w:t>
      </w:r>
      <w:r w:rsidR="005C798A">
        <w:rPr>
          <w:rFonts w:ascii="Arial" w:hAnsi="Arial" w:cs="Arial"/>
          <w:color w:val="000000" w:themeColor="text1"/>
          <w:sz w:val="28"/>
          <w:szCs w:val="28"/>
        </w:rPr>
        <w:br/>
      </w:r>
      <w:r w:rsidR="005C798A" w:rsidRPr="0011620B">
        <w:rPr>
          <w:rFonts w:ascii="Arial" w:hAnsi="Arial" w:cs="Arial"/>
          <w:b/>
          <w:bCs/>
          <w:color w:val="000000" w:themeColor="text1"/>
          <w:sz w:val="28"/>
          <w:szCs w:val="28"/>
        </w:rPr>
        <w:lastRenderedPageBreak/>
        <w:t>202</w:t>
      </w:r>
      <w:r w:rsidR="005C798A">
        <w:rPr>
          <w:rFonts w:ascii="Arial" w:hAnsi="Arial" w:cs="Arial"/>
          <w:b/>
          <w:bCs/>
          <w:color w:val="000000" w:themeColor="text1"/>
          <w:sz w:val="28"/>
          <w:szCs w:val="28"/>
        </w:rPr>
        <w:t>5</w:t>
      </w:r>
      <w:r w:rsidR="005C798A" w:rsidRPr="0011620B">
        <w:rPr>
          <w:rFonts w:ascii="Arial" w:hAnsi="Arial" w:cs="Arial"/>
          <w:b/>
          <w:bCs/>
          <w:color w:val="000000" w:themeColor="text1"/>
          <w:sz w:val="28"/>
          <w:szCs w:val="28"/>
        </w:rPr>
        <w:t xml:space="preserve"> $ :</w:t>
      </w:r>
      <w:r w:rsidR="005C798A" w:rsidRPr="0011620B">
        <w:rPr>
          <w:rFonts w:ascii="Arial" w:hAnsi="Arial" w:cs="Arial"/>
          <w:b/>
          <w:bCs/>
          <w:sz w:val="28"/>
        </w:rPr>
        <w:t xml:space="preserve"> </w:t>
      </w:r>
      <w:r w:rsidR="00E16C8A" w:rsidRPr="00E16C8A">
        <w:rPr>
          <w:rFonts w:ascii="Arial" w:hAnsi="Arial" w:cs="Arial"/>
          <w:b/>
          <w:bCs/>
          <w:color w:val="000000" w:themeColor="text1"/>
          <w:sz w:val="28"/>
          <w:szCs w:val="28"/>
        </w:rPr>
        <w:t>5</w:t>
      </w:r>
      <w:r w:rsidR="00E16C8A">
        <w:rPr>
          <w:rFonts w:ascii="Arial" w:hAnsi="Arial" w:cs="Arial"/>
          <w:b/>
          <w:bCs/>
          <w:color w:val="000000" w:themeColor="text1"/>
          <w:sz w:val="28"/>
          <w:szCs w:val="28"/>
        </w:rPr>
        <w:t> </w:t>
      </w:r>
      <w:r w:rsidR="00E16C8A" w:rsidRPr="00E16C8A">
        <w:rPr>
          <w:rFonts w:ascii="Arial" w:hAnsi="Arial" w:cs="Arial"/>
          <w:b/>
          <w:bCs/>
          <w:color w:val="000000" w:themeColor="text1"/>
          <w:sz w:val="28"/>
          <w:szCs w:val="28"/>
        </w:rPr>
        <w:t>615</w:t>
      </w:r>
      <w:r w:rsidR="00E16C8A">
        <w:rPr>
          <w:rFonts w:ascii="Arial" w:hAnsi="Arial" w:cs="Arial"/>
          <w:b/>
          <w:bCs/>
          <w:color w:val="000000" w:themeColor="text1"/>
          <w:sz w:val="28"/>
          <w:szCs w:val="28"/>
        </w:rPr>
        <w:t> </w:t>
      </w:r>
      <w:r w:rsidR="00E16C8A" w:rsidRPr="00E16C8A">
        <w:rPr>
          <w:rFonts w:ascii="Arial" w:hAnsi="Arial" w:cs="Arial"/>
          <w:b/>
          <w:bCs/>
          <w:color w:val="000000" w:themeColor="text1"/>
          <w:sz w:val="28"/>
          <w:szCs w:val="28"/>
        </w:rPr>
        <w:t>300</w:t>
      </w:r>
      <w:r w:rsidR="005C798A" w:rsidRPr="0011620B">
        <w:rPr>
          <w:rFonts w:ascii="Arial" w:hAnsi="Arial" w:cs="Arial"/>
          <w:b/>
          <w:bCs/>
          <w:color w:val="000000" w:themeColor="text1"/>
          <w:sz w:val="28"/>
          <w:szCs w:val="28"/>
        </w:rPr>
        <w:br/>
      </w:r>
      <w:r w:rsidR="005C798A" w:rsidRPr="00946DB5">
        <w:rPr>
          <w:rFonts w:ascii="Arial" w:hAnsi="Arial" w:cs="Arial"/>
          <w:color w:val="000000" w:themeColor="text1"/>
          <w:sz w:val="28"/>
          <w:szCs w:val="28"/>
        </w:rPr>
        <w:t>202</w:t>
      </w:r>
      <w:r w:rsidR="005C798A">
        <w:rPr>
          <w:rFonts w:ascii="Arial" w:hAnsi="Arial" w:cs="Arial"/>
          <w:color w:val="000000" w:themeColor="text1"/>
          <w:sz w:val="28"/>
          <w:szCs w:val="28"/>
        </w:rPr>
        <w:t>4 $ :</w:t>
      </w:r>
      <w:r w:rsidR="005C798A" w:rsidRPr="0011620B">
        <w:rPr>
          <w:rFonts w:ascii="Arial" w:hAnsi="Arial" w:cs="Arial"/>
          <w:sz w:val="28"/>
        </w:rPr>
        <w:t xml:space="preserve"> </w:t>
      </w:r>
      <w:r w:rsidR="00E16C8A" w:rsidRPr="007C1884">
        <w:rPr>
          <w:rFonts w:ascii="Arial" w:hAnsi="Arial" w:cs="Arial"/>
          <w:color w:val="000000" w:themeColor="text1"/>
          <w:sz w:val="28"/>
          <w:szCs w:val="28"/>
        </w:rPr>
        <w:t>5</w:t>
      </w:r>
      <w:r w:rsidR="00E16C8A">
        <w:rPr>
          <w:rFonts w:ascii="Arial" w:hAnsi="Arial" w:cs="Arial"/>
          <w:color w:val="000000" w:themeColor="text1"/>
          <w:sz w:val="28"/>
          <w:szCs w:val="28"/>
        </w:rPr>
        <w:t> </w:t>
      </w:r>
      <w:r w:rsidR="00E16C8A" w:rsidRPr="007C1884">
        <w:rPr>
          <w:rFonts w:ascii="Arial" w:hAnsi="Arial" w:cs="Arial"/>
          <w:color w:val="000000" w:themeColor="text1"/>
          <w:sz w:val="28"/>
          <w:szCs w:val="28"/>
        </w:rPr>
        <w:t>485</w:t>
      </w:r>
      <w:r w:rsidR="00E16C8A">
        <w:rPr>
          <w:rFonts w:ascii="Arial" w:hAnsi="Arial" w:cs="Arial"/>
          <w:color w:val="000000" w:themeColor="text1"/>
          <w:sz w:val="28"/>
          <w:szCs w:val="28"/>
        </w:rPr>
        <w:t> </w:t>
      </w:r>
      <w:r w:rsidR="00E16C8A" w:rsidRPr="007C1884">
        <w:rPr>
          <w:rFonts w:ascii="Arial" w:hAnsi="Arial" w:cs="Arial"/>
          <w:color w:val="000000" w:themeColor="text1"/>
          <w:sz w:val="28"/>
          <w:szCs w:val="28"/>
        </w:rPr>
        <w:t>300</w:t>
      </w:r>
    </w:p>
    <w:p w14:paraId="26E2CF0A" w14:textId="01E511A5" w:rsidR="005C798A" w:rsidRPr="00946DB5" w:rsidRDefault="007C1884" w:rsidP="00E16C8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Passif au titre des sites contaminés</w:t>
      </w:r>
      <w:r w:rsidR="00E16C8A">
        <w:rPr>
          <w:rFonts w:ascii="Arial" w:hAnsi="Arial" w:cs="Arial"/>
          <w:color w:val="000000" w:themeColor="text1"/>
          <w:sz w:val="28"/>
          <w:szCs w:val="28"/>
        </w:rPr>
        <w:br/>
      </w:r>
      <w:r w:rsidR="005C798A">
        <w:rPr>
          <w:rFonts w:ascii="Arial" w:hAnsi="Arial" w:cs="Arial"/>
          <w:color w:val="000000" w:themeColor="text1"/>
          <w:sz w:val="28"/>
          <w:szCs w:val="28"/>
        </w:rPr>
        <w:t>Notes :</w:t>
      </w:r>
      <w:r w:rsidR="00E16C8A" w:rsidRPr="00E16C8A">
        <w:rPr>
          <w:rFonts w:ascii="Arial" w:hAnsi="Arial" w:cs="Arial"/>
          <w:color w:val="000000" w:themeColor="text1"/>
          <w:sz w:val="28"/>
          <w:szCs w:val="28"/>
        </w:rPr>
        <w:t xml:space="preserve"> </w:t>
      </w:r>
      <w:r w:rsidR="00E16C8A" w:rsidRPr="007C1884">
        <w:rPr>
          <w:rFonts w:ascii="Arial" w:hAnsi="Arial" w:cs="Arial"/>
          <w:color w:val="000000" w:themeColor="text1"/>
          <w:sz w:val="28"/>
          <w:szCs w:val="28"/>
        </w:rPr>
        <w:t>9</w:t>
      </w:r>
      <w:r w:rsidR="005C798A">
        <w:rPr>
          <w:rFonts w:ascii="Arial" w:hAnsi="Arial" w:cs="Arial"/>
          <w:color w:val="000000" w:themeColor="text1"/>
          <w:sz w:val="28"/>
          <w:szCs w:val="28"/>
        </w:rPr>
        <w:br/>
      </w:r>
      <w:r w:rsidR="005C798A" w:rsidRPr="0011620B">
        <w:rPr>
          <w:rFonts w:ascii="Arial" w:hAnsi="Arial" w:cs="Arial"/>
          <w:b/>
          <w:bCs/>
          <w:color w:val="000000" w:themeColor="text1"/>
          <w:sz w:val="28"/>
          <w:szCs w:val="28"/>
        </w:rPr>
        <w:t>202</w:t>
      </w:r>
      <w:r w:rsidR="005C798A">
        <w:rPr>
          <w:rFonts w:ascii="Arial" w:hAnsi="Arial" w:cs="Arial"/>
          <w:b/>
          <w:bCs/>
          <w:color w:val="000000" w:themeColor="text1"/>
          <w:sz w:val="28"/>
          <w:szCs w:val="28"/>
        </w:rPr>
        <w:t>5</w:t>
      </w:r>
      <w:r w:rsidR="005C798A" w:rsidRPr="0011620B">
        <w:rPr>
          <w:rFonts w:ascii="Arial" w:hAnsi="Arial" w:cs="Arial"/>
          <w:b/>
          <w:bCs/>
          <w:color w:val="000000" w:themeColor="text1"/>
          <w:sz w:val="28"/>
          <w:szCs w:val="28"/>
        </w:rPr>
        <w:t xml:space="preserve"> $ :</w:t>
      </w:r>
      <w:r w:rsidR="005C798A" w:rsidRPr="0011620B">
        <w:rPr>
          <w:rFonts w:ascii="Arial" w:hAnsi="Arial" w:cs="Arial"/>
          <w:b/>
          <w:bCs/>
          <w:sz w:val="28"/>
        </w:rPr>
        <w:t xml:space="preserve"> </w:t>
      </w:r>
      <w:r w:rsidR="00E16C8A" w:rsidRPr="00E16C8A">
        <w:rPr>
          <w:rFonts w:ascii="Arial" w:hAnsi="Arial" w:cs="Arial"/>
          <w:b/>
          <w:bCs/>
          <w:color w:val="000000" w:themeColor="text1"/>
          <w:sz w:val="28"/>
          <w:szCs w:val="28"/>
        </w:rPr>
        <w:t>525 000</w:t>
      </w:r>
      <w:r w:rsidR="005C798A" w:rsidRPr="0011620B">
        <w:rPr>
          <w:rFonts w:ascii="Arial" w:hAnsi="Arial" w:cs="Arial"/>
          <w:b/>
          <w:bCs/>
          <w:color w:val="000000" w:themeColor="text1"/>
          <w:sz w:val="28"/>
          <w:szCs w:val="28"/>
        </w:rPr>
        <w:br/>
      </w:r>
      <w:r w:rsidR="005C798A" w:rsidRPr="00946DB5">
        <w:rPr>
          <w:rFonts w:ascii="Arial" w:hAnsi="Arial" w:cs="Arial"/>
          <w:color w:val="000000" w:themeColor="text1"/>
          <w:sz w:val="28"/>
          <w:szCs w:val="28"/>
        </w:rPr>
        <w:t>202</w:t>
      </w:r>
      <w:r w:rsidR="005C798A">
        <w:rPr>
          <w:rFonts w:ascii="Arial" w:hAnsi="Arial" w:cs="Arial"/>
          <w:color w:val="000000" w:themeColor="text1"/>
          <w:sz w:val="28"/>
          <w:szCs w:val="28"/>
        </w:rPr>
        <w:t>4 $ :</w:t>
      </w:r>
      <w:r w:rsidR="005C798A" w:rsidRPr="0011620B">
        <w:rPr>
          <w:rFonts w:ascii="Arial" w:hAnsi="Arial" w:cs="Arial"/>
          <w:sz w:val="28"/>
        </w:rPr>
        <w:t xml:space="preserve"> </w:t>
      </w:r>
      <w:r w:rsidR="00E16C8A" w:rsidRPr="007C1884">
        <w:rPr>
          <w:rFonts w:ascii="Arial" w:hAnsi="Arial" w:cs="Arial"/>
          <w:color w:val="000000" w:themeColor="text1"/>
          <w:sz w:val="28"/>
          <w:szCs w:val="28"/>
        </w:rPr>
        <w:t>485</w:t>
      </w:r>
      <w:r w:rsidR="00E16C8A">
        <w:rPr>
          <w:rFonts w:ascii="Arial" w:hAnsi="Arial" w:cs="Arial"/>
          <w:color w:val="000000" w:themeColor="text1"/>
          <w:sz w:val="28"/>
          <w:szCs w:val="28"/>
        </w:rPr>
        <w:t> </w:t>
      </w:r>
      <w:r w:rsidR="00E16C8A" w:rsidRPr="007C1884">
        <w:rPr>
          <w:rFonts w:ascii="Arial" w:hAnsi="Arial" w:cs="Arial"/>
          <w:color w:val="000000" w:themeColor="text1"/>
          <w:sz w:val="28"/>
          <w:szCs w:val="28"/>
        </w:rPr>
        <w:t>000</w:t>
      </w:r>
    </w:p>
    <w:p w14:paraId="662D84D4" w14:textId="4D569CF8" w:rsidR="005C798A" w:rsidRPr="00946DB5" w:rsidRDefault="007C1884" w:rsidP="000962B8">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Passif relié aux instruments financiers</w:t>
      </w:r>
      <w:r w:rsidR="000962B8">
        <w:rPr>
          <w:rFonts w:ascii="Arial" w:hAnsi="Arial" w:cs="Arial"/>
          <w:color w:val="000000" w:themeColor="text1"/>
          <w:sz w:val="28"/>
          <w:szCs w:val="28"/>
        </w:rPr>
        <w:br/>
      </w:r>
      <w:r w:rsidR="005C798A">
        <w:rPr>
          <w:rFonts w:ascii="Arial" w:hAnsi="Arial" w:cs="Arial"/>
          <w:color w:val="000000" w:themeColor="text1"/>
          <w:sz w:val="28"/>
          <w:szCs w:val="28"/>
        </w:rPr>
        <w:t>Notes :</w:t>
      </w:r>
      <w:r w:rsidR="000962B8" w:rsidRPr="000962B8">
        <w:rPr>
          <w:rFonts w:ascii="Arial" w:hAnsi="Arial" w:cs="Arial"/>
          <w:color w:val="000000" w:themeColor="text1"/>
          <w:sz w:val="28"/>
          <w:szCs w:val="28"/>
        </w:rPr>
        <w:t xml:space="preserve"> </w:t>
      </w:r>
      <w:r w:rsidR="000962B8" w:rsidRPr="007C1884">
        <w:rPr>
          <w:rFonts w:ascii="Arial" w:hAnsi="Arial" w:cs="Arial"/>
          <w:color w:val="000000" w:themeColor="text1"/>
          <w:sz w:val="28"/>
          <w:szCs w:val="28"/>
        </w:rPr>
        <w:t>18</w:t>
      </w:r>
      <w:r w:rsidR="005C798A">
        <w:rPr>
          <w:rFonts w:ascii="Arial" w:hAnsi="Arial" w:cs="Arial"/>
          <w:color w:val="000000" w:themeColor="text1"/>
          <w:sz w:val="28"/>
          <w:szCs w:val="28"/>
        </w:rPr>
        <w:br/>
      </w:r>
      <w:r w:rsidR="005C798A" w:rsidRPr="0011620B">
        <w:rPr>
          <w:rFonts w:ascii="Arial" w:hAnsi="Arial" w:cs="Arial"/>
          <w:b/>
          <w:bCs/>
          <w:color w:val="000000" w:themeColor="text1"/>
          <w:sz w:val="28"/>
          <w:szCs w:val="28"/>
        </w:rPr>
        <w:t>202</w:t>
      </w:r>
      <w:r w:rsidR="005C798A">
        <w:rPr>
          <w:rFonts w:ascii="Arial" w:hAnsi="Arial" w:cs="Arial"/>
          <w:b/>
          <w:bCs/>
          <w:color w:val="000000" w:themeColor="text1"/>
          <w:sz w:val="28"/>
          <w:szCs w:val="28"/>
        </w:rPr>
        <w:t>5</w:t>
      </w:r>
      <w:r w:rsidR="005C798A" w:rsidRPr="0011620B">
        <w:rPr>
          <w:rFonts w:ascii="Arial" w:hAnsi="Arial" w:cs="Arial"/>
          <w:b/>
          <w:bCs/>
          <w:color w:val="000000" w:themeColor="text1"/>
          <w:sz w:val="28"/>
          <w:szCs w:val="28"/>
        </w:rPr>
        <w:t xml:space="preserve"> $ :</w:t>
      </w:r>
      <w:r w:rsidR="005C798A" w:rsidRPr="0011620B">
        <w:rPr>
          <w:rFonts w:ascii="Arial" w:hAnsi="Arial" w:cs="Arial"/>
          <w:b/>
          <w:bCs/>
          <w:sz w:val="28"/>
        </w:rPr>
        <w:t xml:space="preserve"> </w:t>
      </w:r>
      <w:r w:rsidR="000962B8" w:rsidRPr="000962B8">
        <w:rPr>
          <w:rFonts w:ascii="Arial" w:hAnsi="Arial" w:cs="Arial"/>
          <w:b/>
          <w:bCs/>
          <w:color w:val="000000" w:themeColor="text1"/>
          <w:sz w:val="28"/>
          <w:szCs w:val="28"/>
        </w:rPr>
        <w:t>752 914</w:t>
      </w:r>
      <w:r w:rsidR="005C798A" w:rsidRPr="0011620B">
        <w:rPr>
          <w:rFonts w:ascii="Arial" w:hAnsi="Arial" w:cs="Arial"/>
          <w:b/>
          <w:bCs/>
          <w:color w:val="000000" w:themeColor="text1"/>
          <w:sz w:val="28"/>
          <w:szCs w:val="28"/>
        </w:rPr>
        <w:br/>
      </w:r>
      <w:r w:rsidR="005C798A" w:rsidRPr="00946DB5">
        <w:rPr>
          <w:rFonts w:ascii="Arial" w:hAnsi="Arial" w:cs="Arial"/>
          <w:color w:val="000000" w:themeColor="text1"/>
          <w:sz w:val="28"/>
          <w:szCs w:val="28"/>
        </w:rPr>
        <w:t>202</w:t>
      </w:r>
      <w:r w:rsidR="005C798A">
        <w:rPr>
          <w:rFonts w:ascii="Arial" w:hAnsi="Arial" w:cs="Arial"/>
          <w:color w:val="000000" w:themeColor="text1"/>
          <w:sz w:val="28"/>
          <w:szCs w:val="28"/>
        </w:rPr>
        <w:t>4 $ :</w:t>
      </w:r>
      <w:r w:rsidR="005C798A" w:rsidRPr="0011620B">
        <w:rPr>
          <w:rFonts w:ascii="Arial" w:hAnsi="Arial" w:cs="Arial"/>
          <w:sz w:val="28"/>
        </w:rPr>
        <w:t xml:space="preserve"> </w:t>
      </w:r>
      <w:r w:rsidR="000962B8" w:rsidRPr="007C1884">
        <w:rPr>
          <w:rFonts w:ascii="Arial" w:hAnsi="Arial" w:cs="Arial"/>
          <w:color w:val="000000" w:themeColor="text1"/>
          <w:sz w:val="28"/>
          <w:szCs w:val="28"/>
        </w:rPr>
        <w:t>322</w:t>
      </w:r>
      <w:r w:rsidR="000962B8">
        <w:rPr>
          <w:rFonts w:ascii="Arial" w:hAnsi="Arial" w:cs="Arial"/>
          <w:color w:val="000000" w:themeColor="text1"/>
          <w:sz w:val="28"/>
          <w:szCs w:val="28"/>
        </w:rPr>
        <w:t> </w:t>
      </w:r>
      <w:r w:rsidR="000962B8" w:rsidRPr="007C1884">
        <w:rPr>
          <w:rFonts w:ascii="Arial" w:hAnsi="Arial" w:cs="Arial"/>
          <w:color w:val="000000" w:themeColor="text1"/>
          <w:sz w:val="28"/>
          <w:szCs w:val="28"/>
        </w:rPr>
        <w:t>981</w:t>
      </w:r>
    </w:p>
    <w:p w14:paraId="7B4D9CD1" w14:textId="7A99B549" w:rsidR="005C798A" w:rsidRPr="00946DB5" w:rsidRDefault="007C1884" w:rsidP="000962B8">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Obligations liées à la mise hors service d'immobilisations</w:t>
      </w:r>
      <w:r w:rsidR="000962B8">
        <w:rPr>
          <w:rFonts w:ascii="Arial" w:hAnsi="Arial" w:cs="Arial"/>
          <w:color w:val="000000" w:themeColor="text1"/>
          <w:sz w:val="28"/>
          <w:szCs w:val="28"/>
        </w:rPr>
        <w:br/>
      </w:r>
      <w:r w:rsidR="005C798A">
        <w:rPr>
          <w:rFonts w:ascii="Arial" w:hAnsi="Arial" w:cs="Arial"/>
          <w:color w:val="000000" w:themeColor="text1"/>
          <w:sz w:val="28"/>
          <w:szCs w:val="28"/>
        </w:rPr>
        <w:t>Notes :</w:t>
      </w:r>
      <w:r w:rsidR="000962B8" w:rsidRPr="000962B8">
        <w:rPr>
          <w:rFonts w:ascii="Arial" w:hAnsi="Arial" w:cs="Arial"/>
          <w:color w:val="000000" w:themeColor="text1"/>
          <w:sz w:val="28"/>
          <w:szCs w:val="28"/>
        </w:rPr>
        <w:t xml:space="preserve"> </w:t>
      </w:r>
      <w:r w:rsidR="000962B8" w:rsidRPr="007C1884">
        <w:rPr>
          <w:rFonts w:ascii="Arial" w:hAnsi="Arial" w:cs="Arial"/>
          <w:color w:val="000000" w:themeColor="text1"/>
          <w:sz w:val="28"/>
          <w:szCs w:val="28"/>
        </w:rPr>
        <w:t>10</w:t>
      </w:r>
      <w:r w:rsidR="005C798A">
        <w:rPr>
          <w:rFonts w:ascii="Arial" w:hAnsi="Arial" w:cs="Arial"/>
          <w:color w:val="000000" w:themeColor="text1"/>
          <w:sz w:val="28"/>
          <w:szCs w:val="28"/>
        </w:rPr>
        <w:br/>
      </w:r>
      <w:r w:rsidR="005C798A" w:rsidRPr="0011620B">
        <w:rPr>
          <w:rFonts w:ascii="Arial" w:hAnsi="Arial" w:cs="Arial"/>
          <w:b/>
          <w:bCs/>
          <w:color w:val="000000" w:themeColor="text1"/>
          <w:sz w:val="28"/>
          <w:szCs w:val="28"/>
        </w:rPr>
        <w:t>202</w:t>
      </w:r>
      <w:r w:rsidR="005C798A">
        <w:rPr>
          <w:rFonts w:ascii="Arial" w:hAnsi="Arial" w:cs="Arial"/>
          <w:b/>
          <w:bCs/>
          <w:color w:val="000000" w:themeColor="text1"/>
          <w:sz w:val="28"/>
          <w:szCs w:val="28"/>
        </w:rPr>
        <w:t>5</w:t>
      </w:r>
      <w:r w:rsidR="005C798A" w:rsidRPr="0011620B">
        <w:rPr>
          <w:rFonts w:ascii="Arial" w:hAnsi="Arial" w:cs="Arial"/>
          <w:b/>
          <w:bCs/>
          <w:color w:val="000000" w:themeColor="text1"/>
          <w:sz w:val="28"/>
          <w:szCs w:val="28"/>
        </w:rPr>
        <w:t xml:space="preserve"> $ :</w:t>
      </w:r>
      <w:r w:rsidR="005C798A" w:rsidRPr="0011620B">
        <w:rPr>
          <w:rFonts w:ascii="Arial" w:hAnsi="Arial" w:cs="Arial"/>
          <w:b/>
          <w:bCs/>
          <w:sz w:val="28"/>
        </w:rPr>
        <w:t xml:space="preserve"> </w:t>
      </w:r>
      <w:r w:rsidR="000962B8" w:rsidRPr="000962B8">
        <w:rPr>
          <w:rFonts w:ascii="Arial" w:hAnsi="Arial" w:cs="Arial"/>
          <w:b/>
          <w:bCs/>
          <w:color w:val="000000" w:themeColor="text1"/>
          <w:sz w:val="28"/>
          <w:szCs w:val="28"/>
        </w:rPr>
        <w:t>556 100</w:t>
      </w:r>
      <w:r w:rsidR="005C798A" w:rsidRPr="0011620B">
        <w:rPr>
          <w:rFonts w:ascii="Arial" w:hAnsi="Arial" w:cs="Arial"/>
          <w:b/>
          <w:bCs/>
          <w:color w:val="000000" w:themeColor="text1"/>
          <w:sz w:val="28"/>
          <w:szCs w:val="28"/>
        </w:rPr>
        <w:br/>
      </w:r>
      <w:r w:rsidR="005C798A" w:rsidRPr="00946DB5">
        <w:rPr>
          <w:rFonts w:ascii="Arial" w:hAnsi="Arial" w:cs="Arial"/>
          <w:color w:val="000000" w:themeColor="text1"/>
          <w:sz w:val="28"/>
          <w:szCs w:val="28"/>
        </w:rPr>
        <w:t>202</w:t>
      </w:r>
      <w:r w:rsidR="005C798A">
        <w:rPr>
          <w:rFonts w:ascii="Arial" w:hAnsi="Arial" w:cs="Arial"/>
          <w:color w:val="000000" w:themeColor="text1"/>
          <w:sz w:val="28"/>
          <w:szCs w:val="28"/>
        </w:rPr>
        <w:t>4 $ :</w:t>
      </w:r>
      <w:r w:rsidR="005C798A" w:rsidRPr="0011620B">
        <w:rPr>
          <w:rFonts w:ascii="Arial" w:hAnsi="Arial" w:cs="Arial"/>
          <w:sz w:val="28"/>
        </w:rPr>
        <w:t xml:space="preserve"> </w:t>
      </w:r>
      <w:r w:rsidR="000962B8">
        <w:rPr>
          <w:rFonts w:ascii="Arial" w:hAnsi="Arial" w:cs="Arial"/>
          <w:sz w:val="28"/>
        </w:rPr>
        <w:t>[VIDE]</w:t>
      </w:r>
    </w:p>
    <w:p w14:paraId="6B85FC07" w14:textId="3025A188" w:rsidR="005C798A" w:rsidRPr="00946DB5" w:rsidRDefault="005C798A" w:rsidP="000A2626">
      <w:pPr>
        <w:widowControl w:val="0"/>
        <w:spacing w:beforeLines="150" w:before="360" w:afterLines="150" w:after="360" w:line="240" w:lineRule="auto"/>
        <w:rPr>
          <w:rFonts w:ascii="Arial" w:hAnsi="Arial" w:cs="Arial"/>
          <w:color w:val="000000" w:themeColor="text1"/>
          <w:sz w:val="28"/>
          <w:szCs w:val="28"/>
        </w:rPr>
      </w:pPr>
      <w:r w:rsidRPr="0011620B">
        <w:rPr>
          <w:rFonts w:ascii="Arial" w:hAnsi="Arial" w:cs="Arial"/>
          <w:b/>
          <w:bCs/>
          <w:color w:val="000000" w:themeColor="text1"/>
          <w:sz w:val="28"/>
          <w:szCs w:val="28"/>
        </w:rPr>
        <w:t>202</w:t>
      </w:r>
      <w:r>
        <w:rPr>
          <w:rFonts w:ascii="Arial" w:hAnsi="Arial" w:cs="Arial"/>
          <w:b/>
          <w:bCs/>
          <w:color w:val="000000" w:themeColor="text1"/>
          <w:sz w:val="28"/>
          <w:szCs w:val="28"/>
        </w:rPr>
        <w:t>5</w:t>
      </w:r>
      <w:r w:rsidRPr="0011620B">
        <w:rPr>
          <w:rFonts w:ascii="Arial" w:hAnsi="Arial" w:cs="Arial"/>
          <w:b/>
          <w:bCs/>
          <w:color w:val="000000" w:themeColor="text1"/>
          <w:sz w:val="28"/>
          <w:szCs w:val="28"/>
        </w:rPr>
        <w:t xml:space="preserve"> $ :</w:t>
      </w:r>
      <w:r w:rsidRPr="0011620B">
        <w:rPr>
          <w:rFonts w:ascii="Arial" w:hAnsi="Arial" w:cs="Arial"/>
          <w:b/>
          <w:bCs/>
          <w:sz w:val="28"/>
        </w:rPr>
        <w:t xml:space="preserve"> </w:t>
      </w:r>
      <w:r w:rsidR="000A2626" w:rsidRPr="000A2626">
        <w:rPr>
          <w:rFonts w:ascii="Arial" w:hAnsi="Arial" w:cs="Arial"/>
          <w:b/>
          <w:bCs/>
          <w:color w:val="000000" w:themeColor="text1"/>
          <w:sz w:val="28"/>
          <w:szCs w:val="28"/>
        </w:rPr>
        <w:t>221 544 536</w:t>
      </w:r>
      <w:r w:rsidRPr="0011620B">
        <w:rPr>
          <w:rFonts w:ascii="Arial" w:hAnsi="Arial" w:cs="Arial"/>
          <w:b/>
          <w:bCs/>
          <w:color w:val="000000" w:themeColor="text1"/>
          <w:sz w:val="28"/>
          <w:szCs w:val="28"/>
        </w:rPr>
        <w:br/>
      </w:r>
      <w:r w:rsidRPr="00946DB5">
        <w:rPr>
          <w:rFonts w:ascii="Arial" w:hAnsi="Arial" w:cs="Arial"/>
          <w:color w:val="000000" w:themeColor="text1"/>
          <w:sz w:val="28"/>
          <w:szCs w:val="28"/>
        </w:rPr>
        <w:t>202</w:t>
      </w:r>
      <w:r>
        <w:rPr>
          <w:rFonts w:ascii="Arial" w:hAnsi="Arial" w:cs="Arial"/>
          <w:color w:val="000000" w:themeColor="text1"/>
          <w:sz w:val="28"/>
          <w:szCs w:val="28"/>
        </w:rPr>
        <w:t>4 $ :</w:t>
      </w:r>
      <w:r w:rsidRPr="0011620B">
        <w:rPr>
          <w:rFonts w:ascii="Arial" w:hAnsi="Arial" w:cs="Arial"/>
          <w:sz w:val="28"/>
        </w:rPr>
        <w:t xml:space="preserve"> </w:t>
      </w:r>
      <w:r w:rsidR="000A2626" w:rsidRPr="007C1884">
        <w:rPr>
          <w:rFonts w:ascii="Arial" w:hAnsi="Arial" w:cs="Arial"/>
          <w:color w:val="000000" w:themeColor="text1"/>
          <w:sz w:val="28"/>
          <w:szCs w:val="28"/>
        </w:rPr>
        <w:t>191</w:t>
      </w:r>
      <w:r w:rsidR="000A2626">
        <w:rPr>
          <w:rFonts w:ascii="Arial" w:hAnsi="Arial" w:cs="Arial"/>
          <w:color w:val="000000" w:themeColor="text1"/>
          <w:sz w:val="28"/>
          <w:szCs w:val="28"/>
        </w:rPr>
        <w:t> </w:t>
      </w:r>
      <w:r w:rsidR="000A2626" w:rsidRPr="007C1884">
        <w:rPr>
          <w:rFonts w:ascii="Arial" w:hAnsi="Arial" w:cs="Arial"/>
          <w:color w:val="000000" w:themeColor="text1"/>
          <w:sz w:val="28"/>
          <w:szCs w:val="28"/>
        </w:rPr>
        <w:t>315</w:t>
      </w:r>
      <w:r w:rsidR="000A2626">
        <w:rPr>
          <w:rFonts w:ascii="Arial" w:hAnsi="Arial" w:cs="Arial"/>
          <w:color w:val="000000" w:themeColor="text1"/>
          <w:sz w:val="28"/>
          <w:szCs w:val="28"/>
        </w:rPr>
        <w:t> </w:t>
      </w:r>
      <w:r w:rsidR="000A2626" w:rsidRPr="007C1884">
        <w:rPr>
          <w:rFonts w:ascii="Arial" w:hAnsi="Arial" w:cs="Arial"/>
          <w:color w:val="000000" w:themeColor="text1"/>
          <w:sz w:val="28"/>
          <w:szCs w:val="28"/>
        </w:rPr>
        <w:t>595</w:t>
      </w:r>
    </w:p>
    <w:p w14:paraId="2CA41558" w14:textId="77777777" w:rsidR="000A2626" w:rsidRPr="000A2626"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0A2626">
        <w:rPr>
          <w:rFonts w:ascii="Arial" w:hAnsi="Arial" w:cs="Arial"/>
          <w:b/>
          <w:bCs/>
          <w:color w:val="000000" w:themeColor="text1"/>
          <w:sz w:val="28"/>
          <w:szCs w:val="28"/>
        </w:rPr>
        <w:t>Dette nette</w:t>
      </w:r>
    </w:p>
    <w:p w14:paraId="402E6B0E" w14:textId="6A362E6A" w:rsidR="005C798A" w:rsidRPr="000A2626" w:rsidRDefault="005C798A" w:rsidP="000A2626">
      <w:pPr>
        <w:widowControl w:val="0"/>
        <w:spacing w:beforeLines="150" w:before="360" w:afterLines="150" w:after="360" w:line="240" w:lineRule="auto"/>
        <w:rPr>
          <w:rFonts w:ascii="Arial" w:hAnsi="Arial" w:cs="Arial"/>
          <w:color w:val="000000" w:themeColor="text1"/>
          <w:sz w:val="28"/>
          <w:szCs w:val="28"/>
        </w:rPr>
      </w:pPr>
      <w:r w:rsidRPr="0011620B">
        <w:rPr>
          <w:rFonts w:ascii="Arial" w:hAnsi="Arial" w:cs="Arial"/>
          <w:b/>
          <w:bCs/>
          <w:color w:val="000000" w:themeColor="text1"/>
          <w:sz w:val="28"/>
          <w:szCs w:val="28"/>
        </w:rPr>
        <w:t>202</w:t>
      </w:r>
      <w:r>
        <w:rPr>
          <w:rFonts w:ascii="Arial" w:hAnsi="Arial" w:cs="Arial"/>
          <w:b/>
          <w:bCs/>
          <w:color w:val="000000" w:themeColor="text1"/>
          <w:sz w:val="28"/>
          <w:szCs w:val="28"/>
        </w:rPr>
        <w:t>5</w:t>
      </w:r>
      <w:r w:rsidRPr="0011620B">
        <w:rPr>
          <w:rFonts w:ascii="Arial" w:hAnsi="Arial" w:cs="Arial"/>
          <w:b/>
          <w:bCs/>
          <w:color w:val="000000" w:themeColor="text1"/>
          <w:sz w:val="28"/>
          <w:szCs w:val="28"/>
        </w:rPr>
        <w:t xml:space="preserve"> $ :</w:t>
      </w:r>
      <w:r w:rsidRPr="0011620B">
        <w:rPr>
          <w:rFonts w:ascii="Arial" w:hAnsi="Arial" w:cs="Arial"/>
          <w:b/>
          <w:bCs/>
          <w:sz w:val="28"/>
        </w:rPr>
        <w:t xml:space="preserve"> </w:t>
      </w:r>
      <w:r w:rsidR="000A2626" w:rsidRPr="000A2626">
        <w:rPr>
          <w:rFonts w:ascii="Arial" w:hAnsi="Arial" w:cs="Arial"/>
          <w:b/>
          <w:bCs/>
          <w:color w:val="000000" w:themeColor="text1"/>
          <w:sz w:val="28"/>
          <w:szCs w:val="28"/>
        </w:rPr>
        <w:t>(120 440 447)</w:t>
      </w:r>
      <w:r w:rsidRPr="0011620B">
        <w:rPr>
          <w:rFonts w:ascii="Arial" w:hAnsi="Arial" w:cs="Arial"/>
          <w:b/>
          <w:bCs/>
          <w:color w:val="000000" w:themeColor="text1"/>
          <w:sz w:val="28"/>
          <w:szCs w:val="28"/>
        </w:rPr>
        <w:br/>
      </w:r>
      <w:r w:rsidRPr="00946DB5">
        <w:rPr>
          <w:rFonts w:ascii="Arial" w:hAnsi="Arial" w:cs="Arial"/>
          <w:color w:val="000000" w:themeColor="text1"/>
          <w:sz w:val="28"/>
          <w:szCs w:val="28"/>
        </w:rPr>
        <w:t>202</w:t>
      </w:r>
      <w:r>
        <w:rPr>
          <w:rFonts w:ascii="Arial" w:hAnsi="Arial" w:cs="Arial"/>
          <w:color w:val="000000" w:themeColor="text1"/>
          <w:sz w:val="28"/>
          <w:szCs w:val="28"/>
        </w:rPr>
        <w:t>4 $ :</w:t>
      </w:r>
      <w:r w:rsidRPr="0011620B">
        <w:rPr>
          <w:rFonts w:ascii="Arial" w:hAnsi="Arial" w:cs="Arial"/>
          <w:sz w:val="28"/>
        </w:rPr>
        <w:t xml:space="preserve"> </w:t>
      </w:r>
      <w:r w:rsidR="000A2626" w:rsidRPr="007C1884">
        <w:rPr>
          <w:rFonts w:ascii="Arial" w:hAnsi="Arial" w:cs="Arial"/>
          <w:color w:val="000000" w:themeColor="text1"/>
          <w:sz w:val="28"/>
          <w:szCs w:val="28"/>
        </w:rPr>
        <w:t>(92</w:t>
      </w:r>
      <w:r w:rsidR="000A2626">
        <w:rPr>
          <w:rFonts w:ascii="Arial" w:hAnsi="Arial" w:cs="Arial"/>
          <w:color w:val="000000" w:themeColor="text1"/>
          <w:sz w:val="28"/>
          <w:szCs w:val="28"/>
        </w:rPr>
        <w:t> </w:t>
      </w:r>
      <w:r w:rsidR="000A2626" w:rsidRPr="007C1884">
        <w:rPr>
          <w:rFonts w:ascii="Arial" w:hAnsi="Arial" w:cs="Arial"/>
          <w:color w:val="000000" w:themeColor="text1"/>
          <w:sz w:val="28"/>
          <w:szCs w:val="28"/>
        </w:rPr>
        <w:t>517</w:t>
      </w:r>
      <w:r w:rsidR="000A2626">
        <w:rPr>
          <w:rFonts w:ascii="Arial" w:hAnsi="Arial" w:cs="Arial"/>
          <w:color w:val="000000" w:themeColor="text1"/>
          <w:sz w:val="28"/>
          <w:szCs w:val="28"/>
        </w:rPr>
        <w:t> </w:t>
      </w:r>
      <w:r w:rsidR="000A2626" w:rsidRPr="007C1884">
        <w:rPr>
          <w:rFonts w:ascii="Arial" w:hAnsi="Arial" w:cs="Arial"/>
          <w:color w:val="000000" w:themeColor="text1"/>
          <w:sz w:val="28"/>
          <w:szCs w:val="28"/>
        </w:rPr>
        <w:t>501)</w:t>
      </w:r>
    </w:p>
    <w:p w14:paraId="0870FC7C" w14:textId="77777777" w:rsidR="007C1884" w:rsidRPr="005C798A"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5C798A">
        <w:rPr>
          <w:rFonts w:ascii="Arial" w:hAnsi="Arial" w:cs="Arial"/>
          <w:b/>
          <w:bCs/>
          <w:color w:val="000000" w:themeColor="text1"/>
          <w:sz w:val="28"/>
          <w:szCs w:val="28"/>
        </w:rPr>
        <w:t>Actifs non financiers</w:t>
      </w:r>
    </w:p>
    <w:p w14:paraId="4FCDC38A" w14:textId="15781A99" w:rsidR="005C798A" w:rsidRPr="00946DB5" w:rsidRDefault="007C1884" w:rsidP="000A2626">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Immobilisations</w:t>
      </w:r>
      <w:r w:rsidR="000A2626">
        <w:rPr>
          <w:rFonts w:ascii="Arial" w:hAnsi="Arial" w:cs="Arial"/>
          <w:color w:val="000000" w:themeColor="text1"/>
          <w:sz w:val="28"/>
          <w:szCs w:val="28"/>
        </w:rPr>
        <w:br/>
      </w:r>
      <w:r w:rsidR="005C798A">
        <w:rPr>
          <w:rFonts w:ascii="Arial" w:hAnsi="Arial" w:cs="Arial"/>
          <w:color w:val="000000" w:themeColor="text1"/>
          <w:sz w:val="28"/>
          <w:szCs w:val="28"/>
        </w:rPr>
        <w:t>Notes :</w:t>
      </w:r>
      <w:r w:rsidR="000A2626" w:rsidRPr="000A2626">
        <w:rPr>
          <w:rFonts w:ascii="Arial" w:hAnsi="Arial" w:cs="Arial"/>
          <w:color w:val="000000" w:themeColor="text1"/>
          <w:sz w:val="28"/>
          <w:szCs w:val="28"/>
        </w:rPr>
        <w:t xml:space="preserve"> </w:t>
      </w:r>
      <w:r w:rsidR="000A2626" w:rsidRPr="007C1884">
        <w:rPr>
          <w:rFonts w:ascii="Arial" w:hAnsi="Arial" w:cs="Arial"/>
          <w:color w:val="000000" w:themeColor="text1"/>
          <w:sz w:val="28"/>
          <w:szCs w:val="28"/>
        </w:rPr>
        <w:t>11</w:t>
      </w:r>
      <w:r w:rsidR="005C798A">
        <w:rPr>
          <w:rFonts w:ascii="Arial" w:hAnsi="Arial" w:cs="Arial"/>
          <w:color w:val="000000" w:themeColor="text1"/>
          <w:sz w:val="28"/>
          <w:szCs w:val="28"/>
        </w:rPr>
        <w:br/>
      </w:r>
      <w:r w:rsidR="005C798A" w:rsidRPr="0011620B">
        <w:rPr>
          <w:rFonts w:ascii="Arial" w:hAnsi="Arial" w:cs="Arial"/>
          <w:b/>
          <w:bCs/>
          <w:color w:val="000000" w:themeColor="text1"/>
          <w:sz w:val="28"/>
          <w:szCs w:val="28"/>
        </w:rPr>
        <w:t>202</w:t>
      </w:r>
      <w:r w:rsidR="005C798A">
        <w:rPr>
          <w:rFonts w:ascii="Arial" w:hAnsi="Arial" w:cs="Arial"/>
          <w:b/>
          <w:bCs/>
          <w:color w:val="000000" w:themeColor="text1"/>
          <w:sz w:val="28"/>
          <w:szCs w:val="28"/>
        </w:rPr>
        <w:t>5</w:t>
      </w:r>
      <w:r w:rsidR="005C798A" w:rsidRPr="0011620B">
        <w:rPr>
          <w:rFonts w:ascii="Arial" w:hAnsi="Arial" w:cs="Arial"/>
          <w:b/>
          <w:bCs/>
          <w:color w:val="000000" w:themeColor="text1"/>
          <w:sz w:val="28"/>
          <w:szCs w:val="28"/>
        </w:rPr>
        <w:t xml:space="preserve"> $ :</w:t>
      </w:r>
      <w:r w:rsidR="005C798A" w:rsidRPr="0011620B">
        <w:rPr>
          <w:rFonts w:ascii="Arial" w:hAnsi="Arial" w:cs="Arial"/>
          <w:b/>
          <w:bCs/>
          <w:sz w:val="28"/>
        </w:rPr>
        <w:t xml:space="preserve"> </w:t>
      </w:r>
      <w:r w:rsidR="000A2626" w:rsidRPr="000A2626">
        <w:rPr>
          <w:rFonts w:ascii="Arial" w:hAnsi="Arial" w:cs="Arial"/>
          <w:b/>
          <w:bCs/>
          <w:color w:val="000000" w:themeColor="text1"/>
          <w:sz w:val="28"/>
          <w:szCs w:val="28"/>
        </w:rPr>
        <w:t>356 310 673</w:t>
      </w:r>
      <w:r w:rsidR="005C798A" w:rsidRPr="0011620B">
        <w:rPr>
          <w:rFonts w:ascii="Arial" w:hAnsi="Arial" w:cs="Arial"/>
          <w:b/>
          <w:bCs/>
          <w:color w:val="000000" w:themeColor="text1"/>
          <w:sz w:val="28"/>
          <w:szCs w:val="28"/>
        </w:rPr>
        <w:br/>
      </w:r>
      <w:r w:rsidR="005C798A" w:rsidRPr="00946DB5">
        <w:rPr>
          <w:rFonts w:ascii="Arial" w:hAnsi="Arial" w:cs="Arial"/>
          <w:color w:val="000000" w:themeColor="text1"/>
          <w:sz w:val="28"/>
          <w:szCs w:val="28"/>
        </w:rPr>
        <w:t>202</w:t>
      </w:r>
      <w:r w:rsidR="005C798A">
        <w:rPr>
          <w:rFonts w:ascii="Arial" w:hAnsi="Arial" w:cs="Arial"/>
          <w:color w:val="000000" w:themeColor="text1"/>
          <w:sz w:val="28"/>
          <w:szCs w:val="28"/>
        </w:rPr>
        <w:t>4 $ :</w:t>
      </w:r>
      <w:r w:rsidR="005C798A" w:rsidRPr="0011620B">
        <w:rPr>
          <w:rFonts w:ascii="Arial" w:hAnsi="Arial" w:cs="Arial"/>
          <w:sz w:val="28"/>
        </w:rPr>
        <w:t xml:space="preserve"> </w:t>
      </w:r>
      <w:r w:rsidR="000A2626" w:rsidRPr="007C1884">
        <w:rPr>
          <w:rFonts w:ascii="Arial" w:hAnsi="Arial" w:cs="Arial"/>
          <w:color w:val="000000" w:themeColor="text1"/>
          <w:sz w:val="28"/>
          <w:szCs w:val="28"/>
        </w:rPr>
        <w:t>340</w:t>
      </w:r>
      <w:r w:rsidR="000A2626">
        <w:rPr>
          <w:rFonts w:ascii="Arial" w:hAnsi="Arial" w:cs="Arial"/>
          <w:color w:val="000000" w:themeColor="text1"/>
          <w:sz w:val="28"/>
          <w:szCs w:val="28"/>
        </w:rPr>
        <w:t> </w:t>
      </w:r>
      <w:r w:rsidR="000A2626" w:rsidRPr="007C1884">
        <w:rPr>
          <w:rFonts w:ascii="Arial" w:hAnsi="Arial" w:cs="Arial"/>
          <w:color w:val="000000" w:themeColor="text1"/>
          <w:sz w:val="28"/>
          <w:szCs w:val="28"/>
        </w:rPr>
        <w:t>626</w:t>
      </w:r>
      <w:r w:rsidR="000A2626">
        <w:rPr>
          <w:rFonts w:ascii="Arial" w:hAnsi="Arial" w:cs="Arial"/>
          <w:color w:val="000000" w:themeColor="text1"/>
          <w:sz w:val="28"/>
          <w:szCs w:val="28"/>
        </w:rPr>
        <w:t> </w:t>
      </w:r>
      <w:r w:rsidR="000A2626" w:rsidRPr="007C1884">
        <w:rPr>
          <w:rFonts w:ascii="Arial" w:hAnsi="Arial" w:cs="Arial"/>
          <w:color w:val="000000" w:themeColor="text1"/>
          <w:sz w:val="28"/>
          <w:szCs w:val="28"/>
        </w:rPr>
        <w:t>644</w:t>
      </w:r>
    </w:p>
    <w:p w14:paraId="23D35B9A" w14:textId="1E770040" w:rsidR="005C798A" w:rsidRPr="00946DB5" w:rsidRDefault="007C1884" w:rsidP="000A2626">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Stocks</w:t>
      </w:r>
      <w:r w:rsidR="005C798A">
        <w:rPr>
          <w:rFonts w:ascii="Arial" w:hAnsi="Arial" w:cs="Arial"/>
          <w:color w:val="000000" w:themeColor="text1"/>
          <w:sz w:val="28"/>
          <w:szCs w:val="28"/>
        </w:rPr>
        <w:br/>
      </w:r>
      <w:r w:rsidR="005C798A" w:rsidRPr="0011620B">
        <w:rPr>
          <w:rFonts w:ascii="Arial" w:hAnsi="Arial" w:cs="Arial"/>
          <w:b/>
          <w:bCs/>
          <w:color w:val="000000" w:themeColor="text1"/>
          <w:sz w:val="28"/>
          <w:szCs w:val="28"/>
        </w:rPr>
        <w:t>202</w:t>
      </w:r>
      <w:r w:rsidR="005C798A">
        <w:rPr>
          <w:rFonts w:ascii="Arial" w:hAnsi="Arial" w:cs="Arial"/>
          <w:b/>
          <w:bCs/>
          <w:color w:val="000000" w:themeColor="text1"/>
          <w:sz w:val="28"/>
          <w:szCs w:val="28"/>
        </w:rPr>
        <w:t>5</w:t>
      </w:r>
      <w:r w:rsidR="005C798A" w:rsidRPr="0011620B">
        <w:rPr>
          <w:rFonts w:ascii="Arial" w:hAnsi="Arial" w:cs="Arial"/>
          <w:b/>
          <w:bCs/>
          <w:color w:val="000000" w:themeColor="text1"/>
          <w:sz w:val="28"/>
          <w:szCs w:val="28"/>
        </w:rPr>
        <w:t xml:space="preserve"> $ :</w:t>
      </w:r>
      <w:r w:rsidR="005C798A" w:rsidRPr="0011620B">
        <w:rPr>
          <w:rFonts w:ascii="Arial" w:hAnsi="Arial" w:cs="Arial"/>
          <w:b/>
          <w:bCs/>
          <w:sz w:val="28"/>
        </w:rPr>
        <w:t xml:space="preserve"> </w:t>
      </w:r>
      <w:r w:rsidR="009C111B">
        <w:rPr>
          <w:rFonts w:ascii="Arial" w:hAnsi="Arial" w:cs="Arial"/>
          <w:b/>
          <w:bCs/>
          <w:sz w:val="28"/>
        </w:rPr>
        <w:t>10 </w:t>
      </w:r>
      <w:r w:rsidR="000A2626" w:rsidRPr="000A2626">
        <w:rPr>
          <w:rFonts w:ascii="Arial" w:hAnsi="Arial" w:cs="Arial"/>
          <w:b/>
          <w:bCs/>
          <w:color w:val="000000" w:themeColor="text1"/>
          <w:sz w:val="28"/>
          <w:szCs w:val="28"/>
        </w:rPr>
        <w:t>616 540</w:t>
      </w:r>
      <w:r w:rsidR="005C798A" w:rsidRPr="0011620B">
        <w:rPr>
          <w:rFonts w:ascii="Arial" w:hAnsi="Arial" w:cs="Arial"/>
          <w:b/>
          <w:bCs/>
          <w:color w:val="000000" w:themeColor="text1"/>
          <w:sz w:val="28"/>
          <w:szCs w:val="28"/>
        </w:rPr>
        <w:br/>
      </w:r>
      <w:r w:rsidR="005C798A" w:rsidRPr="00946DB5">
        <w:rPr>
          <w:rFonts w:ascii="Arial" w:hAnsi="Arial" w:cs="Arial"/>
          <w:color w:val="000000" w:themeColor="text1"/>
          <w:sz w:val="28"/>
          <w:szCs w:val="28"/>
        </w:rPr>
        <w:t>202</w:t>
      </w:r>
      <w:r w:rsidR="005C798A">
        <w:rPr>
          <w:rFonts w:ascii="Arial" w:hAnsi="Arial" w:cs="Arial"/>
          <w:color w:val="000000" w:themeColor="text1"/>
          <w:sz w:val="28"/>
          <w:szCs w:val="28"/>
        </w:rPr>
        <w:t>4 $ :</w:t>
      </w:r>
      <w:r w:rsidR="005C798A" w:rsidRPr="0011620B">
        <w:rPr>
          <w:rFonts w:ascii="Arial" w:hAnsi="Arial" w:cs="Arial"/>
          <w:sz w:val="28"/>
        </w:rPr>
        <w:t xml:space="preserve"> </w:t>
      </w:r>
      <w:r w:rsidR="000A2626" w:rsidRPr="007C1884">
        <w:rPr>
          <w:rFonts w:ascii="Arial" w:hAnsi="Arial" w:cs="Arial"/>
          <w:color w:val="000000" w:themeColor="text1"/>
          <w:sz w:val="28"/>
          <w:szCs w:val="28"/>
        </w:rPr>
        <w:t>9</w:t>
      </w:r>
      <w:r w:rsidR="000A2626">
        <w:rPr>
          <w:rFonts w:ascii="Arial" w:hAnsi="Arial" w:cs="Arial"/>
          <w:color w:val="000000" w:themeColor="text1"/>
          <w:sz w:val="28"/>
          <w:szCs w:val="28"/>
        </w:rPr>
        <w:t> </w:t>
      </w:r>
      <w:r w:rsidR="000A2626" w:rsidRPr="007C1884">
        <w:rPr>
          <w:rFonts w:ascii="Arial" w:hAnsi="Arial" w:cs="Arial"/>
          <w:color w:val="000000" w:themeColor="text1"/>
          <w:sz w:val="28"/>
          <w:szCs w:val="28"/>
        </w:rPr>
        <w:t>922</w:t>
      </w:r>
      <w:r w:rsidR="000A2626">
        <w:rPr>
          <w:rFonts w:ascii="Arial" w:hAnsi="Arial" w:cs="Arial"/>
          <w:color w:val="000000" w:themeColor="text1"/>
          <w:sz w:val="28"/>
          <w:szCs w:val="28"/>
        </w:rPr>
        <w:t> </w:t>
      </w:r>
      <w:r w:rsidR="000A2626" w:rsidRPr="007C1884">
        <w:rPr>
          <w:rFonts w:ascii="Arial" w:hAnsi="Arial" w:cs="Arial"/>
          <w:color w:val="000000" w:themeColor="text1"/>
          <w:sz w:val="28"/>
          <w:szCs w:val="28"/>
        </w:rPr>
        <w:t>513</w:t>
      </w:r>
    </w:p>
    <w:p w14:paraId="7E6DEDF2" w14:textId="703C6F2A" w:rsidR="005C798A" w:rsidRPr="00946DB5" w:rsidRDefault="007C1884" w:rsidP="009C111B">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Autres actifs non financiers</w:t>
      </w:r>
      <w:r w:rsidR="009C111B">
        <w:rPr>
          <w:rFonts w:ascii="Arial" w:hAnsi="Arial" w:cs="Arial"/>
          <w:color w:val="000000" w:themeColor="text1"/>
          <w:sz w:val="28"/>
          <w:szCs w:val="28"/>
        </w:rPr>
        <w:br/>
      </w:r>
      <w:r w:rsidR="005C798A">
        <w:rPr>
          <w:rFonts w:ascii="Arial" w:hAnsi="Arial" w:cs="Arial"/>
          <w:color w:val="000000" w:themeColor="text1"/>
          <w:sz w:val="28"/>
          <w:szCs w:val="28"/>
        </w:rPr>
        <w:t>Notes :</w:t>
      </w:r>
      <w:r w:rsidR="009C111B" w:rsidRPr="009C111B">
        <w:rPr>
          <w:rFonts w:ascii="Arial" w:hAnsi="Arial" w:cs="Arial"/>
          <w:color w:val="000000" w:themeColor="text1"/>
          <w:sz w:val="28"/>
          <w:szCs w:val="28"/>
        </w:rPr>
        <w:t xml:space="preserve"> </w:t>
      </w:r>
      <w:r w:rsidR="009C111B" w:rsidRPr="007C1884">
        <w:rPr>
          <w:rFonts w:ascii="Arial" w:hAnsi="Arial" w:cs="Arial"/>
          <w:color w:val="000000" w:themeColor="text1"/>
          <w:sz w:val="28"/>
          <w:szCs w:val="28"/>
        </w:rPr>
        <w:t>12</w:t>
      </w:r>
      <w:r w:rsidR="005C798A">
        <w:rPr>
          <w:rFonts w:ascii="Arial" w:hAnsi="Arial" w:cs="Arial"/>
          <w:color w:val="000000" w:themeColor="text1"/>
          <w:sz w:val="28"/>
          <w:szCs w:val="28"/>
        </w:rPr>
        <w:br/>
      </w:r>
      <w:r w:rsidR="005C798A" w:rsidRPr="0011620B">
        <w:rPr>
          <w:rFonts w:ascii="Arial" w:hAnsi="Arial" w:cs="Arial"/>
          <w:b/>
          <w:bCs/>
          <w:color w:val="000000" w:themeColor="text1"/>
          <w:sz w:val="28"/>
          <w:szCs w:val="28"/>
        </w:rPr>
        <w:lastRenderedPageBreak/>
        <w:t>202</w:t>
      </w:r>
      <w:r w:rsidR="005C798A">
        <w:rPr>
          <w:rFonts w:ascii="Arial" w:hAnsi="Arial" w:cs="Arial"/>
          <w:b/>
          <w:bCs/>
          <w:color w:val="000000" w:themeColor="text1"/>
          <w:sz w:val="28"/>
          <w:szCs w:val="28"/>
        </w:rPr>
        <w:t>5</w:t>
      </w:r>
      <w:r w:rsidR="005C798A" w:rsidRPr="0011620B">
        <w:rPr>
          <w:rFonts w:ascii="Arial" w:hAnsi="Arial" w:cs="Arial"/>
          <w:b/>
          <w:bCs/>
          <w:color w:val="000000" w:themeColor="text1"/>
          <w:sz w:val="28"/>
          <w:szCs w:val="28"/>
        </w:rPr>
        <w:t xml:space="preserve"> $ :</w:t>
      </w:r>
      <w:r w:rsidR="005C798A" w:rsidRPr="0011620B">
        <w:rPr>
          <w:rFonts w:ascii="Arial" w:hAnsi="Arial" w:cs="Arial"/>
          <w:b/>
          <w:bCs/>
          <w:sz w:val="28"/>
        </w:rPr>
        <w:t xml:space="preserve"> </w:t>
      </w:r>
      <w:r w:rsidR="009C111B" w:rsidRPr="009C111B">
        <w:rPr>
          <w:rFonts w:ascii="Arial" w:hAnsi="Arial" w:cs="Arial"/>
          <w:b/>
          <w:bCs/>
          <w:color w:val="000000" w:themeColor="text1"/>
          <w:sz w:val="28"/>
          <w:szCs w:val="28"/>
        </w:rPr>
        <w:t>1 576 684</w:t>
      </w:r>
      <w:r w:rsidR="005C798A" w:rsidRPr="0011620B">
        <w:rPr>
          <w:rFonts w:ascii="Arial" w:hAnsi="Arial" w:cs="Arial"/>
          <w:b/>
          <w:bCs/>
          <w:color w:val="000000" w:themeColor="text1"/>
          <w:sz w:val="28"/>
          <w:szCs w:val="28"/>
        </w:rPr>
        <w:br/>
      </w:r>
      <w:r w:rsidR="005C798A" w:rsidRPr="00946DB5">
        <w:rPr>
          <w:rFonts w:ascii="Arial" w:hAnsi="Arial" w:cs="Arial"/>
          <w:color w:val="000000" w:themeColor="text1"/>
          <w:sz w:val="28"/>
          <w:szCs w:val="28"/>
        </w:rPr>
        <w:t>202</w:t>
      </w:r>
      <w:r w:rsidR="005C798A">
        <w:rPr>
          <w:rFonts w:ascii="Arial" w:hAnsi="Arial" w:cs="Arial"/>
          <w:color w:val="000000" w:themeColor="text1"/>
          <w:sz w:val="28"/>
          <w:szCs w:val="28"/>
        </w:rPr>
        <w:t>4 $ :</w:t>
      </w:r>
      <w:r w:rsidR="005C798A" w:rsidRPr="0011620B">
        <w:rPr>
          <w:rFonts w:ascii="Arial" w:hAnsi="Arial" w:cs="Arial"/>
          <w:sz w:val="28"/>
        </w:rPr>
        <w:t xml:space="preserve"> </w:t>
      </w:r>
      <w:r w:rsidR="009C111B" w:rsidRPr="007C1884">
        <w:rPr>
          <w:rFonts w:ascii="Arial" w:hAnsi="Arial" w:cs="Arial"/>
          <w:color w:val="000000" w:themeColor="text1"/>
          <w:sz w:val="28"/>
          <w:szCs w:val="28"/>
        </w:rPr>
        <w:t>1</w:t>
      </w:r>
      <w:r w:rsidR="009C111B">
        <w:rPr>
          <w:rFonts w:ascii="Arial" w:hAnsi="Arial" w:cs="Arial"/>
          <w:color w:val="000000" w:themeColor="text1"/>
          <w:sz w:val="28"/>
          <w:szCs w:val="28"/>
        </w:rPr>
        <w:t> </w:t>
      </w:r>
      <w:r w:rsidR="009C111B" w:rsidRPr="007C1884">
        <w:rPr>
          <w:rFonts w:ascii="Arial" w:hAnsi="Arial" w:cs="Arial"/>
          <w:color w:val="000000" w:themeColor="text1"/>
          <w:sz w:val="28"/>
          <w:szCs w:val="28"/>
        </w:rPr>
        <w:t>086</w:t>
      </w:r>
      <w:r w:rsidR="009C111B">
        <w:rPr>
          <w:rFonts w:ascii="Arial" w:hAnsi="Arial" w:cs="Arial"/>
          <w:color w:val="000000" w:themeColor="text1"/>
          <w:sz w:val="28"/>
          <w:szCs w:val="28"/>
        </w:rPr>
        <w:t> </w:t>
      </w:r>
      <w:r w:rsidR="009C111B" w:rsidRPr="007C1884">
        <w:rPr>
          <w:rFonts w:ascii="Arial" w:hAnsi="Arial" w:cs="Arial"/>
          <w:color w:val="000000" w:themeColor="text1"/>
          <w:sz w:val="28"/>
          <w:szCs w:val="28"/>
        </w:rPr>
        <w:t>970</w:t>
      </w:r>
    </w:p>
    <w:p w14:paraId="0A518558" w14:textId="24B49F21" w:rsidR="005C798A" w:rsidRPr="00946DB5" w:rsidRDefault="005C798A" w:rsidP="009C111B">
      <w:pPr>
        <w:widowControl w:val="0"/>
        <w:spacing w:beforeLines="150" w:before="360" w:afterLines="150" w:after="360" w:line="240" w:lineRule="auto"/>
        <w:rPr>
          <w:rFonts w:ascii="Arial" w:hAnsi="Arial" w:cs="Arial"/>
          <w:color w:val="000000" w:themeColor="text1"/>
          <w:sz w:val="28"/>
          <w:szCs w:val="28"/>
        </w:rPr>
      </w:pPr>
      <w:r w:rsidRPr="0011620B">
        <w:rPr>
          <w:rFonts w:ascii="Arial" w:hAnsi="Arial" w:cs="Arial"/>
          <w:b/>
          <w:bCs/>
          <w:color w:val="000000" w:themeColor="text1"/>
          <w:sz w:val="28"/>
          <w:szCs w:val="28"/>
        </w:rPr>
        <w:t>202</w:t>
      </w:r>
      <w:r>
        <w:rPr>
          <w:rFonts w:ascii="Arial" w:hAnsi="Arial" w:cs="Arial"/>
          <w:b/>
          <w:bCs/>
          <w:color w:val="000000" w:themeColor="text1"/>
          <w:sz w:val="28"/>
          <w:szCs w:val="28"/>
        </w:rPr>
        <w:t>5</w:t>
      </w:r>
      <w:r w:rsidRPr="0011620B">
        <w:rPr>
          <w:rFonts w:ascii="Arial" w:hAnsi="Arial" w:cs="Arial"/>
          <w:b/>
          <w:bCs/>
          <w:color w:val="000000" w:themeColor="text1"/>
          <w:sz w:val="28"/>
          <w:szCs w:val="28"/>
        </w:rPr>
        <w:t xml:space="preserve"> $ :</w:t>
      </w:r>
      <w:r w:rsidRPr="0011620B">
        <w:rPr>
          <w:rFonts w:ascii="Arial" w:hAnsi="Arial" w:cs="Arial"/>
          <w:b/>
          <w:bCs/>
          <w:sz w:val="28"/>
        </w:rPr>
        <w:t xml:space="preserve"> </w:t>
      </w:r>
      <w:r w:rsidR="009C111B" w:rsidRPr="009C111B">
        <w:rPr>
          <w:rFonts w:ascii="Arial" w:hAnsi="Arial" w:cs="Arial"/>
          <w:b/>
          <w:bCs/>
          <w:color w:val="000000" w:themeColor="text1"/>
          <w:sz w:val="28"/>
          <w:szCs w:val="28"/>
        </w:rPr>
        <w:t>368 503 897</w:t>
      </w:r>
      <w:r w:rsidRPr="0011620B">
        <w:rPr>
          <w:rFonts w:ascii="Arial" w:hAnsi="Arial" w:cs="Arial"/>
          <w:b/>
          <w:bCs/>
          <w:color w:val="000000" w:themeColor="text1"/>
          <w:sz w:val="28"/>
          <w:szCs w:val="28"/>
        </w:rPr>
        <w:br/>
      </w:r>
      <w:r w:rsidRPr="00946DB5">
        <w:rPr>
          <w:rFonts w:ascii="Arial" w:hAnsi="Arial" w:cs="Arial"/>
          <w:color w:val="000000" w:themeColor="text1"/>
          <w:sz w:val="28"/>
          <w:szCs w:val="28"/>
        </w:rPr>
        <w:t>202</w:t>
      </w:r>
      <w:r>
        <w:rPr>
          <w:rFonts w:ascii="Arial" w:hAnsi="Arial" w:cs="Arial"/>
          <w:color w:val="000000" w:themeColor="text1"/>
          <w:sz w:val="28"/>
          <w:szCs w:val="28"/>
        </w:rPr>
        <w:t>4 $ :</w:t>
      </w:r>
      <w:r w:rsidRPr="0011620B">
        <w:rPr>
          <w:rFonts w:ascii="Arial" w:hAnsi="Arial" w:cs="Arial"/>
          <w:sz w:val="28"/>
        </w:rPr>
        <w:t xml:space="preserve"> </w:t>
      </w:r>
      <w:r w:rsidR="009C111B" w:rsidRPr="007C1884">
        <w:rPr>
          <w:rFonts w:ascii="Arial" w:hAnsi="Arial" w:cs="Arial"/>
          <w:color w:val="000000" w:themeColor="text1"/>
          <w:sz w:val="28"/>
          <w:szCs w:val="28"/>
        </w:rPr>
        <w:t>351</w:t>
      </w:r>
      <w:r w:rsidR="009C111B">
        <w:rPr>
          <w:rFonts w:ascii="Arial" w:hAnsi="Arial" w:cs="Arial"/>
          <w:color w:val="000000" w:themeColor="text1"/>
          <w:sz w:val="28"/>
          <w:szCs w:val="28"/>
        </w:rPr>
        <w:t> </w:t>
      </w:r>
      <w:r w:rsidR="009C111B" w:rsidRPr="007C1884">
        <w:rPr>
          <w:rFonts w:ascii="Arial" w:hAnsi="Arial" w:cs="Arial"/>
          <w:color w:val="000000" w:themeColor="text1"/>
          <w:sz w:val="28"/>
          <w:szCs w:val="28"/>
        </w:rPr>
        <w:t>636</w:t>
      </w:r>
      <w:r w:rsidR="009C111B">
        <w:rPr>
          <w:rFonts w:ascii="Arial" w:hAnsi="Arial" w:cs="Arial"/>
          <w:color w:val="000000" w:themeColor="text1"/>
          <w:sz w:val="28"/>
          <w:szCs w:val="28"/>
        </w:rPr>
        <w:t> </w:t>
      </w:r>
      <w:r w:rsidR="009C111B" w:rsidRPr="007C1884">
        <w:rPr>
          <w:rFonts w:ascii="Arial" w:hAnsi="Arial" w:cs="Arial"/>
          <w:color w:val="000000" w:themeColor="text1"/>
          <w:sz w:val="28"/>
          <w:szCs w:val="28"/>
        </w:rPr>
        <w:t>127</w:t>
      </w:r>
    </w:p>
    <w:p w14:paraId="54D5C808" w14:textId="77777777" w:rsidR="009C111B" w:rsidRPr="009C111B"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9C111B">
        <w:rPr>
          <w:rFonts w:ascii="Arial" w:hAnsi="Arial" w:cs="Arial"/>
          <w:b/>
          <w:bCs/>
          <w:color w:val="000000" w:themeColor="text1"/>
          <w:sz w:val="28"/>
          <w:szCs w:val="28"/>
        </w:rPr>
        <w:t>Excédent accumulé</w:t>
      </w:r>
    </w:p>
    <w:p w14:paraId="4E0DFABC" w14:textId="4ABF6AC0" w:rsidR="005C798A" w:rsidRPr="00946DB5" w:rsidRDefault="005C798A" w:rsidP="009C111B">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Notes :</w:t>
      </w:r>
      <w:r w:rsidR="009C111B" w:rsidRPr="009C111B">
        <w:rPr>
          <w:rFonts w:ascii="Arial" w:hAnsi="Arial" w:cs="Arial"/>
          <w:color w:val="000000" w:themeColor="text1"/>
          <w:sz w:val="28"/>
          <w:szCs w:val="28"/>
        </w:rPr>
        <w:t xml:space="preserve"> </w:t>
      </w:r>
      <w:r w:rsidR="009C111B" w:rsidRPr="007C1884">
        <w:rPr>
          <w:rFonts w:ascii="Arial" w:hAnsi="Arial" w:cs="Arial"/>
          <w:color w:val="000000" w:themeColor="text1"/>
          <w:sz w:val="28"/>
          <w:szCs w:val="28"/>
        </w:rPr>
        <w:t>13</w:t>
      </w:r>
      <w:r>
        <w:rPr>
          <w:rFonts w:ascii="Arial" w:hAnsi="Arial" w:cs="Arial"/>
          <w:color w:val="000000" w:themeColor="text1"/>
          <w:sz w:val="28"/>
          <w:szCs w:val="28"/>
        </w:rPr>
        <w:br/>
      </w:r>
      <w:r w:rsidRPr="0011620B">
        <w:rPr>
          <w:rFonts w:ascii="Arial" w:hAnsi="Arial" w:cs="Arial"/>
          <w:b/>
          <w:bCs/>
          <w:color w:val="000000" w:themeColor="text1"/>
          <w:sz w:val="28"/>
          <w:szCs w:val="28"/>
        </w:rPr>
        <w:t>202</w:t>
      </w:r>
      <w:r>
        <w:rPr>
          <w:rFonts w:ascii="Arial" w:hAnsi="Arial" w:cs="Arial"/>
          <w:b/>
          <w:bCs/>
          <w:color w:val="000000" w:themeColor="text1"/>
          <w:sz w:val="28"/>
          <w:szCs w:val="28"/>
        </w:rPr>
        <w:t>5</w:t>
      </w:r>
      <w:r w:rsidRPr="0011620B">
        <w:rPr>
          <w:rFonts w:ascii="Arial" w:hAnsi="Arial" w:cs="Arial"/>
          <w:b/>
          <w:bCs/>
          <w:color w:val="000000" w:themeColor="text1"/>
          <w:sz w:val="28"/>
          <w:szCs w:val="28"/>
        </w:rPr>
        <w:t xml:space="preserve"> $ :</w:t>
      </w:r>
      <w:r w:rsidRPr="0011620B">
        <w:rPr>
          <w:rFonts w:ascii="Arial" w:hAnsi="Arial" w:cs="Arial"/>
          <w:b/>
          <w:bCs/>
          <w:sz w:val="28"/>
        </w:rPr>
        <w:t xml:space="preserve"> </w:t>
      </w:r>
      <w:r w:rsidR="009C111B" w:rsidRPr="009C111B">
        <w:rPr>
          <w:rFonts w:ascii="Arial" w:hAnsi="Arial" w:cs="Arial"/>
          <w:b/>
          <w:bCs/>
          <w:color w:val="000000" w:themeColor="text1"/>
          <w:sz w:val="28"/>
          <w:szCs w:val="28"/>
        </w:rPr>
        <w:t>248 063 450</w:t>
      </w:r>
      <w:r w:rsidRPr="0011620B">
        <w:rPr>
          <w:rFonts w:ascii="Arial" w:hAnsi="Arial" w:cs="Arial"/>
          <w:b/>
          <w:bCs/>
          <w:color w:val="000000" w:themeColor="text1"/>
          <w:sz w:val="28"/>
          <w:szCs w:val="28"/>
        </w:rPr>
        <w:br/>
      </w:r>
      <w:r w:rsidRPr="00946DB5">
        <w:rPr>
          <w:rFonts w:ascii="Arial" w:hAnsi="Arial" w:cs="Arial"/>
          <w:color w:val="000000" w:themeColor="text1"/>
          <w:sz w:val="28"/>
          <w:szCs w:val="28"/>
        </w:rPr>
        <w:t>202</w:t>
      </w:r>
      <w:r>
        <w:rPr>
          <w:rFonts w:ascii="Arial" w:hAnsi="Arial" w:cs="Arial"/>
          <w:color w:val="000000" w:themeColor="text1"/>
          <w:sz w:val="28"/>
          <w:szCs w:val="28"/>
        </w:rPr>
        <w:t>4 $ :</w:t>
      </w:r>
      <w:r w:rsidRPr="0011620B">
        <w:rPr>
          <w:rFonts w:ascii="Arial" w:hAnsi="Arial" w:cs="Arial"/>
          <w:sz w:val="28"/>
        </w:rPr>
        <w:t xml:space="preserve"> </w:t>
      </w:r>
      <w:r w:rsidR="009C111B" w:rsidRPr="007C1884">
        <w:rPr>
          <w:rFonts w:ascii="Arial" w:hAnsi="Arial" w:cs="Arial"/>
          <w:color w:val="000000" w:themeColor="text1"/>
          <w:sz w:val="28"/>
          <w:szCs w:val="28"/>
        </w:rPr>
        <w:t>259</w:t>
      </w:r>
      <w:r w:rsidR="009C111B">
        <w:rPr>
          <w:rFonts w:ascii="Arial" w:hAnsi="Arial" w:cs="Arial"/>
          <w:color w:val="000000" w:themeColor="text1"/>
          <w:sz w:val="28"/>
          <w:szCs w:val="28"/>
        </w:rPr>
        <w:t> </w:t>
      </w:r>
      <w:r w:rsidR="009C111B" w:rsidRPr="007C1884">
        <w:rPr>
          <w:rFonts w:ascii="Arial" w:hAnsi="Arial" w:cs="Arial"/>
          <w:color w:val="000000" w:themeColor="text1"/>
          <w:sz w:val="28"/>
          <w:szCs w:val="28"/>
        </w:rPr>
        <w:t>118</w:t>
      </w:r>
      <w:r w:rsidR="009C111B">
        <w:rPr>
          <w:rFonts w:ascii="Arial" w:hAnsi="Arial" w:cs="Arial"/>
          <w:color w:val="000000" w:themeColor="text1"/>
          <w:sz w:val="28"/>
          <w:szCs w:val="28"/>
        </w:rPr>
        <w:t> </w:t>
      </w:r>
      <w:r w:rsidR="009C111B" w:rsidRPr="007C1884">
        <w:rPr>
          <w:rFonts w:ascii="Arial" w:hAnsi="Arial" w:cs="Arial"/>
          <w:color w:val="000000" w:themeColor="text1"/>
          <w:sz w:val="28"/>
          <w:szCs w:val="28"/>
        </w:rPr>
        <w:t>626</w:t>
      </w:r>
    </w:p>
    <w:p w14:paraId="378C9A1F" w14:textId="3057492A"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L’excédent accumulé est composé des</w:t>
      </w:r>
      <w:r w:rsidR="005C798A">
        <w:rPr>
          <w:rFonts w:ascii="Arial" w:hAnsi="Arial" w:cs="Arial"/>
          <w:color w:val="000000" w:themeColor="text1"/>
          <w:sz w:val="28"/>
          <w:szCs w:val="28"/>
        </w:rPr>
        <w:t xml:space="preserve"> </w:t>
      </w:r>
      <w:r w:rsidRPr="007C1884">
        <w:rPr>
          <w:rFonts w:ascii="Arial" w:hAnsi="Arial" w:cs="Arial"/>
          <w:color w:val="000000" w:themeColor="text1"/>
          <w:sz w:val="28"/>
          <w:szCs w:val="28"/>
        </w:rPr>
        <w:t>éléments suivants</w:t>
      </w:r>
      <w:r w:rsidR="00E66FA8">
        <w:rPr>
          <w:rFonts w:ascii="Arial" w:hAnsi="Arial" w:cs="Arial"/>
          <w:color w:val="000000" w:themeColor="text1"/>
          <w:sz w:val="28"/>
          <w:szCs w:val="28"/>
        </w:rPr>
        <w:t> :</w:t>
      </w:r>
    </w:p>
    <w:p w14:paraId="1F9E9C03" w14:textId="02C70D62" w:rsidR="005C798A" w:rsidRPr="00B23D04" w:rsidRDefault="007C1884" w:rsidP="00B23D0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Excédent accumulé lié aux activités</w:t>
      </w:r>
      <w:r w:rsidR="00B23D04">
        <w:rPr>
          <w:rFonts w:ascii="Arial" w:hAnsi="Arial" w:cs="Arial"/>
          <w:color w:val="000000" w:themeColor="text1"/>
          <w:sz w:val="28"/>
          <w:szCs w:val="28"/>
        </w:rPr>
        <w:br/>
      </w:r>
      <w:r w:rsidR="005C798A" w:rsidRPr="0011620B">
        <w:rPr>
          <w:rFonts w:ascii="Arial" w:hAnsi="Arial" w:cs="Arial"/>
          <w:b/>
          <w:bCs/>
          <w:color w:val="000000" w:themeColor="text1"/>
          <w:sz w:val="28"/>
          <w:szCs w:val="28"/>
        </w:rPr>
        <w:t>202</w:t>
      </w:r>
      <w:r w:rsidR="005C798A">
        <w:rPr>
          <w:rFonts w:ascii="Arial" w:hAnsi="Arial" w:cs="Arial"/>
          <w:b/>
          <w:bCs/>
          <w:color w:val="000000" w:themeColor="text1"/>
          <w:sz w:val="28"/>
          <w:szCs w:val="28"/>
        </w:rPr>
        <w:t>5</w:t>
      </w:r>
      <w:r w:rsidR="005C798A" w:rsidRPr="0011620B">
        <w:rPr>
          <w:rFonts w:ascii="Arial" w:hAnsi="Arial" w:cs="Arial"/>
          <w:b/>
          <w:bCs/>
          <w:color w:val="000000" w:themeColor="text1"/>
          <w:sz w:val="28"/>
          <w:szCs w:val="28"/>
        </w:rPr>
        <w:t xml:space="preserve"> $ :</w:t>
      </w:r>
      <w:r w:rsidR="005C798A" w:rsidRPr="0011620B">
        <w:rPr>
          <w:rFonts w:ascii="Arial" w:hAnsi="Arial" w:cs="Arial"/>
          <w:b/>
          <w:bCs/>
          <w:sz w:val="28"/>
        </w:rPr>
        <w:t xml:space="preserve"> </w:t>
      </w:r>
      <w:r w:rsidR="00B23D04" w:rsidRPr="00B23D04">
        <w:rPr>
          <w:rFonts w:ascii="Arial" w:hAnsi="Arial" w:cs="Arial"/>
          <w:b/>
          <w:bCs/>
          <w:color w:val="000000" w:themeColor="text1"/>
          <w:sz w:val="28"/>
          <w:szCs w:val="28"/>
        </w:rPr>
        <w:t>248 816 364</w:t>
      </w:r>
      <w:r w:rsidR="005C798A" w:rsidRPr="0011620B">
        <w:rPr>
          <w:rFonts w:ascii="Arial" w:hAnsi="Arial" w:cs="Arial"/>
          <w:b/>
          <w:bCs/>
          <w:color w:val="000000" w:themeColor="text1"/>
          <w:sz w:val="28"/>
          <w:szCs w:val="28"/>
        </w:rPr>
        <w:br/>
      </w:r>
      <w:r w:rsidR="005C798A" w:rsidRPr="00946DB5">
        <w:rPr>
          <w:rFonts w:ascii="Arial" w:hAnsi="Arial" w:cs="Arial"/>
          <w:color w:val="000000" w:themeColor="text1"/>
          <w:sz w:val="28"/>
          <w:szCs w:val="28"/>
        </w:rPr>
        <w:t>202</w:t>
      </w:r>
      <w:r w:rsidR="005C798A">
        <w:rPr>
          <w:rFonts w:ascii="Arial" w:hAnsi="Arial" w:cs="Arial"/>
          <w:color w:val="000000" w:themeColor="text1"/>
          <w:sz w:val="28"/>
          <w:szCs w:val="28"/>
        </w:rPr>
        <w:t>4 $ :</w:t>
      </w:r>
      <w:r w:rsidR="005C798A" w:rsidRPr="0011620B">
        <w:rPr>
          <w:rFonts w:ascii="Arial" w:hAnsi="Arial" w:cs="Arial"/>
          <w:sz w:val="28"/>
        </w:rPr>
        <w:t xml:space="preserve"> </w:t>
      </w:r>
      <w:r w:rsidR="00B23D04" w:rsidRPr="007C1884">
        <w:rPr>
          <w:rFonts w:ascii="Arial" w:hAnsi="Arial" w:cs="Arial"/>
          <w:color w:val="000000" w:themeColor="text1"/>
          <w:sz w:val="28"/>
          <w:szCs w:val="28"/>
        </w:rPr>
        <w:t>259</w:t>
      </w:r>
      <w:r w:rsidR="00B23D04">
        <w:rPr>
          <w:rFonts w:ascii="Arial" w:hAnsi="Arial" w:cs="Arial"/>
          <w:color w:val="000000" w:themeColor="text1"/>
          <w:sz w:val="28"/>
          <w:szCs w:val="28"/>
        </w:rPr>
        <w:t> </w:t>
      </w:r>
      <w:r w:rsidR="00B23D04" w:rsidRPr="007C1884">
        <w:rPr>
          <w:rFonts w:ascii="Arial" w:hAnsi="Arial" w:cs="Arial"/>
          <w:color w:val="000000" w:themeColor="text1"/>
          <w:sz w:val="28"/>
          <w:szCs w:val="28"/>
        </w:rPr>
        <w:t>441</w:t>
      </w:r>
      <w:r w:rsidR="00B23D04">
        <w:rPr>
          <w:rFonts w:ascii="Arial" w:hAnsi="Arial" w:cs="Arial"/>
          <w:color w:val="000000" w:themeColor="text1"/>
          <w:sz w:val="28"/>
          <w:szCs w:val="28"/>
        </w:rPr>
        <w:t> </w:t>
      </w:r>
      <w:r w:rsidR="00B23D04" w:rsidRPr="007C1884">
        <w:rPr>
          <w:rFonts w:ascii="Arial" w:hAnsi="Arial" w:cs="Arial"/>
          <w:color w:val="000000" w:themeColor="text1"/>
          <w:sz w:val="28"/>
          <w:szCs w:val="28"/>
        </w:rPr>
        <w:t>607</w:t>
      </w:r>
    </w:p>
    <w:p w14:paraId="081340DB" w14:textId="26E886EC" w:rsidR="005C798A" w:rsidRPr="00946DB5" w:rsidRDefault="007C1884" w:rsidP="00B23D0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Pertes de réévaluation cumulées</w:t>
      </w:r>
      <w:r w:rsidR="00B23D04">
        <w:rPr>
          <w:rFonts w:ascii="Arial" w:hAnsi="Arial" w:cs="Arial"/>
          <w:color w:val="000000" w:themeColor="text1"/>
          <w:sz w:val="28"/>
          <w:szCs w:val="28"/>
        </w:rPr>
        <w:br/>
      </w:r>
      <w:r w:rsidR="005C798A">
        <w:rPr>
          <w:rFonts w:ascii="Arial" w:hAnsi="Arial" w:cs="Arial"/>
          <w:color w:val="000000" w:themeColor="text1"/>
          <w:sz w:val="28"/>
          <w:szCs w:val="28"/>
        </w:rPr>
        <w:t>Notes :</w:t>
      </w:r>
      <w:r w:rsidR="00B23D04" w:rsidRPr="00B23D04">
        <w:rPr>
          <w:rFonts w:ascii="Arial" w:hAnsi="Arial" w:cs="Arial"/>
          <w:color w:val="000000" w:themeColor="text1"/>
          <w:sz w:val="28"/>
          <w:szCs w:val="28"/>
        </w:rPr>
        <w:t xml:space="preserve"> </w:t>
      </w:r>
      <w:r w:rsidR="00B23D04" w:rsidRPr="007C1884">
        <w:rPr>
          <w:rFonts w:ascii="Arial" w:hAnsi="Arial" w:cs="Arial"/>
          <w:color w:val="000000" w:themeColor="text1"/>
          <w:sz w:val="28"/>
          <w:szCs w:val="28"/>
        </w:rPr>
        <w:t>18</w:t>
      </w:r>
      <w:r w:rsidR="005C798A">
        <w:rPr>
          <w:rFonts w:ascii="Arial" w:hAnsi="Arial" w:cs="Arial"/>
          <w:color w:val="000000" w:themeColor="text1"/>
          <w:sz w:val="28"/>
          <w:szCs w:val="28"/>
        </w:rPr>
        <w:br/>
      </w:r>
      <w:r w:rsidR="005C798A" w:rsidRPr="0011620B">
        <w:rPr>
          <w:rFonts w:ascii="Arial" w:hAnsi="Arial" w:cs="Arial"/>
          <w:b/>
          <w:bCs/>
          <w:color w:val="000000" w:themeColor="text1"/>
          <w:sz w:val="28"/>
          <w:szCs w:val="28"/>
        </w:rPr>
        <w:t>202</w:t>
      </w:r>
      <w:r w:rsidR="005C798A">
        <w:rPr>
          <w:rFonts w:ascii="Arial" w:hAnsi="Arial" w:cs="Arial"/>
          <w:b/>
          <w:bCs/>
          <w:color w:val="000000" w:themeColor="text1"/>
          <w:sz w:val="28"/>
          <w:szCs w:val="28"/>
        </w:rPr>
        <w:t>5</w:t>
      </w:r>
      <w:r w:rsidR="005C798A" w:rsidRPr="0011620B">
        <w:rPr>
          <w:rFonts w:ascii="Arial" w:hAnsi="Arial" w:cs="Arial"/>
          <w:b/>
          <w:bCs/>
          <w:color w:val="000000" w:themeColor="text1"/>
          <w:sz w:val="28"/>
          <w:szCs w:val="28"/>
        </w:rPr>
        <w:t xml:space="preserve"> $ :</w:t>
      </w:r>
      <w:r w:rsidR="005C798A" w:rsidRPr="0011620B">
        <w:rPr>
          <w:rFonts w:ascii="Arial" w:hAnsi="Arial" w:cs="Arial"/>
          <w:b/>
          <w:bCs/>
          <w:sz w:val="28"/>
        </w:rPr>
        <w:t xml:space="preserve"> </w:t>
      </w:r>
      <w:r w:rsidR="00B23D04" w:rsidRPr="00B23D04">
        <w:rPr>
          <w:rFonts w:ascii="Arial" w:hAnsi="Arial" w:cs="Arial"/>
          <w:b/>
          <w:bCs/>
          <w:color w:val="000000" w:themeColor="text1"/>
          <w:sz w:val="28"/>
          <w:szCs w:val="28"/>
        </w:rPr>
        <w:t>(752 914)</w:t>
      </w:r>
      <w:r w:rsidR="005C798A" w:rsidRPr="0011620B">
        <w:rPr>
          <w:rFonts w:ascii="Arial" w:hAnsi="Arial" w:cs="Arial"/>
          <w:b/>
          <w:bCs/>
          <w:color w:val="000000" w:themeColor="text1"/>
          <w:sz w:val="28"/>
          <w:szCs w:val="28"/>
        </w:rPr>
        <w:br/>
      </w:r>
      <w:r w:rsidR="005C798A" w:rsidRPr="00946DB5">
        <w:rPr>
          <w:rFonts w:ascii="Arial" w:hAnsi="Arial" w:cs="Arial"/>
          <w:color w:val="000000" w:themeColor="text1"/>
          <w:sz w:val="28"/>
          <w:szCs w:val="28"/>
        </w:rPr>
        <w:t>202</w:t>
      </w:r>
      <w:r w:rsidR="005C798A">
        <w:rPr>
          <w:rFonts w:ascii="Arial" w:hAnsi="Arial" w:cs="Arial"/>
          <w:color w:val="000000" w:themeColor="text1"/>
          <w:sz w:val="28"/>
          <w:szCs w:val="28"/>
        </w:rPr>
        <w:t>4 $ :</w:t>
      </w:r>
      <w:r w:rsidR="005C798A" w:rsidRPr="0011620B">
        <w:rPr>
          <w:rFonts w:ascii="Arial" w:hAnsi="Arial" w:cs="Arial"/>
          <w:sz w:val="28"/>
        </w:rPr>
        <w:t xml:space="preserve"> </w:t>
      </w:r>
      <w:r w:rsidR="00B23D04" w:rsidRPr="007C1884">
        <w:rPr>
          <w:rFonts w:ascii="Arial" w:hAnsi="Arial" w:cs="Arial"/>
          <w:color w:val="000000" w:themeColor="text1"/>
          <w:sz w:val="28"/>
          <w:szCs w:val="28"/>
        </w:rPr>
        <w:t>(322</w:t>
      </w:r>
      <w:r w:rsidR="00B23D04">
        <w:rPr>
          <w:rFonts w:ascii="Arial" w:hAnsi="Arial" w:cs="Arial"/>
          <w:color w:val="000000" w:themeColor="text1"/>
          <w:sz w:val="28"/>
          <w:szCs w:val="28"/>
        </w:rPr>
        <w:t> </w:t>
      </w:r>
      <w:r w:rsidR="00B23D04" w:rsidRPr="007C1884">
        <w:rPr>
          <w:rFonts w:ascii="Arial" w:hAnsi="Arial" w:cs="Arial"/>
          <w:color w:val="000000" w:themeColor="text1"/>
          <w:sz w:val="28"/>
          <w:szCs w:val="28"/>
        </w:rPr>
        <w:t>981)</w:t>
      </w:r>
    </w:p>
    <w:p w14:paraId="65ABC52F" w14:textId="53D6187D" w:rsidR="005C798A" w:rsidRPr="00946DB5" w:rsidRDefault="005C798A" w:rsidP="00B23D0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Notes :</w:t>
      </w:r>
      <w:r w:rsidR="00B23D04" w:rsidRPr="00B23D04">
        <w:rPr>
          <w:rFonts w:ascii="Arial" w:hAnsi="Arial" w:cs="Arial"/>
          <w:color w:val="000000" w:themeColor="text1"/>
          <w:sz w:val="28"/>
          <w:szCs w:val="28"/>
        </w:rPr>
        <w:t xml:space="preserve"> </w:t>
      </w:r>
      <w:r w:rsidR="00B23D04" w:rsidRPr="007C1884">
        <w:rPr>
          <w:rFonts w:ascii="Arial" w:hAnsi="Arial" w:cs="Arial"/>
          <w:color w:val="000000" w:themeColor="text1"/>
          <w:sz w:val="28"/>
          <w:szCs w:val="28"/>
        </w:rPr>
        <w:t>13</w:t>
      </w:r>
      <w:r>
        <w:rPr>
          <w:rFonts w:ascii="Arial" w:hAnsi="Arial" w:cs="Arial"/>
          <w:color w:val="000000" w:themeColor="text1"/>
          <w:sz w:val="28"/>
          <w:szCs w:val="28"/>
        </w:rPr>
        <w:br/>
      </w:r>
      <w:r w:rsidRPr="0011620B">
        <w:rPr>
          <w:rFonts w:ascii="Arial" w:hAnsi="Arial" w:cs="Arial"/>
          <w:b/>
          <w:bCs/>
          <w:color w:val="000000" w:themeColor="text1"/>
          <w:sz w:val="28"/>
          <w:szCs w:val="28"/>
        </w:rPr>
        <w:t>202</w:t>
      </w:r>
      <w:r>
        <w:rPr>
          <w:rFonts w:ascii="Arial" w:hAnsi="Arial" w:cs="Arial"/>
          <w:b/>
          <w:bCs/>
          <w:color w:val="000000" w:themeColor="text1"/>
          <w:sz w:val="28"/>
          <w:szCs w:val="28"/>
        </w:rPr>
        <w:t>5</w:t>
      </w:r>
      <w:r w:rsidRPr="0011620B">
        <w:rPr>
          <w:rFonts w:ascii="Arial" w:hAnsi="Arial" w:cs="Arial"/>
          <w:b/>
          <w:bCs/>
          <w:color w:val="000000" w:themeColor="text1"/>
          <w:sz w:val="28"/>
          <w:szCs w:val="28"/>
        </w:rPr>
        <w:t xml:space="preserve"> $ :</w:t>
      </w:r>
      <w:r w:rsidRPr="0011620B">
        <w:rPr>
          <w:rFonts w:ascii="Arial" w:hAnsi="Arial" w:cs="Arial"/>
          <w:b/>
          <w:bCs/>
          <w:sz w:val="28"/>
        </w:rPr>
        <w:t xml:space="preserve"> </w:t>
      </w:r>
      <w:r w:rsidR="00B23D04" w:rsidRPr="00B23D04">
        <w:rPr>
          <w:rFonts w:ascii="Arial" w:hAnsi="Arial" w:cs="Arial"/>
          <w:b/>
          <w:bCs/>
          <w:color w:val="000000" w:themeColor="text1"/>
          <w:sz w:val="28"/>
          <w:szCs w:val="28"/>
        </w:rPr>
        <w:t>248 063 450</w:t>
      </w:r>
      <w:r w:rsidRPr="0011620B">
        <w:rPr>
          <w:rFonts w:ascii="Arial" w:hAnsi="Arial" w:cs="Arial"/>
          <w:b/>
          <w:bCs/>
          <w:color w:val="000000" w:themeColor="text1"/>
          <w:sz w:val="28"/>
          <w:szCs w:val="28"/>
        </w:rPr>
        <w:br/>
      </w:r>
      <w:r w:rsidRPr="00946DB5">
        <w:rPr>
          <w:rFonts w:ascii="Arial" w:hAnsi="Arial" w:cs="Arial"/>
          <w:color w:val="000000" w:themeColor="text1"/>
          <w:sz w:val="28"/>
          <w:szCs w:val="28"/>
        </w:rPr>
        <w:t>202</w:t>
      </w:r>
      <w:r>
        <w:rPr>
          <w:rFonts w:ascii="Arial" w:hAnsi="Arial" w:cs="Arial"/>
          <w:color w:val="000000" w:themeColor="text1"/>
          <w:sz w:val="28"/>
          <w:szCs w:val="28"/>
        </w:rPr>
        <w:t>4 $ :</w:t>
      </w:r>
      <w:r w:rsidRPr="0011620B">
        <w:rPr>
          <w:rFonts w:ascii="Arial" w:hAnsi="Arial" w:cs="Arial"/>
          <w:sz w:val="28"/>
        </w:rPr>
        <w:t xml:space="preserve"> </w:t>
      </w:r>
      <w:r w:rsidR="00B23D04" w:rsidRPr="007C1884">
        <w:rPr>
          <w:rFonts w:ascii="Arial" w:hAnsi="Arial" w:cs="Arial"/>
          <w:color w:val="000000" w:themeColor="text1"/>
          <w:sz w:val="28"/>
          <w:szCs w:val="28"/>
        </w:rPr>
        <w:t>259</w:t>
      </w:r>
      <w:r w:rsidR="00B23D04">
        <w:rPr>
          <w:rFonts w:ascii="Arial" w:hAnsi="Arial" w:cs="Arial"/>
          <w:color w:val="000000" w:themeColor="text1"/>
          <w:sz w:val="28"/>
          <w:szCs w:val="28"/>
        </w:rPr>
        <w:t> </w:t>
      </w:r>
      <w:r w:rsidR="00B23D04" w:rsidRPr="007C1884">
        <w:rPr>
          <w:rFonts w:ascii="Arial" w:hAnsi="Arial" w:cs="Arial"/>
          <w:color w:val="000000" w:themeColor="text1"/>
          <w:sz w:val="28"/>
          <w:szCs w:val="28"/>
        </w:rPr>
        <w:t>118</w:t>
      </w:r>
      <w:r w:rsidR="00B23D04">
        <w:rPr>
          <w:rFonts w:ascii="Arial" w:hAnsi="Arial" w:cs="Arial"/>
          <w:color w:val="000000" w:themeColor="text1"/>
          <w:sz w:val="28"/>
          <w:szCs w:val="28"/>
        </w:rPr>
        <w:t> </w:t>
      </w:r>
      <w:r w:rsidR="00B23D04" w:rsidRPr="007C1884">
        <w:rPr>
          <w:rFonts w:ascii="Arial" w:hAnsi="Arial" w:cs="Arial"/>
          <w:color w:val="000000" w:themeColor="text1"/>
          <w:sz w:val="28"/>
          <w:szCs w:val="28"/>
        </w:rPr>
        <w:t>626</w:t>
      </w:r>
    </w:p>
    <w:p w14:paraId="4C7DA9CF" w14:textId="00F95ADA" w:rsidR="00343DB0" w:rsidRPr="00946DB5" w:rsidRDefault="007C1884" w:rsidP="00B23D0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Obligations contractuelles</w:t>
      </w:r>
      <w:r w:rsidR="00B23D04">
        <w:rPr>
          <w:rFonts w:ascii="Arial" w:hAnsi="Arial" w:cs="Arial"/>
          <w:color w:val="000000" w:themeColor="text1"/>
          <w:sz w:val="28"/>
          <w:szCs w:val="28"/>
        </w:rPr>
        <w:br/>
      </w:r>
      <w:r w:rsidR="00343DB0">
        <w:rPr>
          <w:rFonts w:ascii="Arial" w:hAnsi="Arial" w:cs="Arial"/>
          <w:color w:val="000000" w:themeColor="text1"/>
          <w:sz w:val="28"/>
          <w:szCs w:val="28"/>
        </w:rPr>
        <w:t>Notes :</w:t>
      </w:r>
      <w:r w:rsidR="00B23D04">
        <w:rPr>
          <w:rFonts w:ascii="Arial" w:hAnsi="Arial" w:cs="Arial"/>
          <w:color w:val="000000" w:themeColor="text1"/>
          <w:sz w:val="28"/>
          <w:szCs w:val="28"/>
        </w:rPr>
        <w:t xml:space="preserve"> 15</w:t>
      </w:r>
      <w:r w:rsidR="00343DB0">
        <w:rPr>
          <w:rFonts w:ascii="Arial" w:hAnsi="Arial" w:cs="Arial"/>
          <w:color w:val="000000" w:themeColor="text1"/>
          <w:sz w:val="28"/>
          <w:szCs w:val="28"/>
        </w:rPr>
        <w:br/>
      </w:r>
      <w:r w:rsidR="00343DB0" w:rsidRPr="0011620B">
        <w:rPr>
          <w:rFonts w:ascii="Arial" w:hAnsi="Arial" w:cs="Arial"/>
          <w:b/>
          <w:bCs/>
          <w:color w:val="000000" w:themeColor="text1"/>
          <w:sz w:val="28"/>
          <w:szCs w:val="28"/>
        </w:rPr>
        <w:t>202</w:t>
      </w:r>
      <w:r w:rsidR="00343DB0">
        <w:rPr>
          <w:rFonts w:ascii="Arial" w:hAnsi="Arial" w:cs="Arial"/>
          <w:b/>
          <w:bCs/>
          <w:color w:val="000000" w:themeColor="text1"/>
          <w:sz w:val="28"/>
          <w:szCs w:val="28"/>
        </w:rPr>
        <w:t>5</w:t>
      </w:r>
      <w:r w:rsidR="00343DB0" w:rsidRPr="0011620B">
        <w:rPr>
          <w:rFonts w:ascii="Arial" w:hAnsi="Arial" w:cs="Arial"/>
          <w:b/>
          <w:bCs/>
          <w:color w:val="000000" w:themeColor="text1"/>
          <w:sz w:val="28"/>
          <w:szCs w:val="28"/>
        </w:rPr>
        <w:t xml:space="preserve"> $ :</w:t>
      </w:r>
      <w:r w:rsidR="00343DB0" w:rsidRPr="0011620B">
        <w:rPr>
          <w:rFonts w:ascii="Arial" w:hAnsi="Arial" w:cs="Arial"/>
          <w:b/>
          <w:bCs/>
          <w:sz w:val="28"/>
        </w:rPr>
        <w:t xml:space="preserve"> </w:t>
      </w:r>
      <w:r w:rsidR="00B23D04">
        <w:rPr>
          <w:rFonts w:ascii="Arial" w:hAnsi="Arial" w:cs="Arial"/>
          <w:b/>
          <w:bCs/>
          <w:sz w:val="28"/>
        </w:rPr>
        <w:t>[VIDE]</w:t>
      </w:r>
      <w:r w:rsidR="00343DB0" w:rsidRPr="0011620B">
        <w:rPr>
          <w:rFonts w:ascii="Arial" w:hAnsi="Arial" w:cs="Arial"/>
          <w:b/>
          <w:bCs/>
          <w:color w:val="000000" w:themeColor="text1"/>
          <w:sz w:val="28"/>
          <w:szCs w:val="28"/>
        </w:rPr>
        <w:br/>
      </w:r>
      <w:r w:rsidR="00343DB0" w:rsidRPr="00946DB5">
        <w:rPr>
          <w:rFonts w:ascii="Arial" w:hAnsi="Arial" w:cs="Arial"/>
          <w:color w:val="000000" w:themeColor="text1"/>
          <w:sz w:val="28"/>
          <w:szCs w:val="28"/>
        </w:rPr>
        <w:t>202</w:t>
      </w:r>
      <w:r w:rsidR="00343DB0">
        <w:rPr>
          <w:rFonts w:ascii="Arial" w:hAnsi="Arial" w:cs="Arial"/>
          <w:color w:val="000000" w:themeColor="text1"/>
          <w:sz w:val="28"/>
          <w:szCs w:val="28"/>
        </w:rPr>
        <w:t>4 $ :</w:t>
      </w:r>
      <w:r w:rsidR="00343DB0" w:rsidRPr="0011620B">
        <w:rPr>
          <w:rFonts w:ascii="Arial" w:hAnsi="Arial" w:cs="Arial"/>
          <w:sz w:val="28"/>
        </w:rPr>
        <w:t xml:space="preserve"> </w:t>
      </w:r>
      <w:r w:rsidR="00B23D04">
        <w:rPr>
          <w:rFonts w:ascii="Arial" w:hAnsi="Arial" w:cs="Arial"/>
          <w:sz w:val="28"/>
        </w:rPr>
        <w:t>[VIDE]</w:t>
      </w:r>
    </w:p>
    <w:p w14:paraId="0BE8593F" w14:textId="721CCA3B" w:rsidR="00343DB0" w:rsidRPr="00946DB5" w:rsidRDefault="007C1884" w:rsidP="00B23D0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Droits contractuels</w:t>
      </w:r>
      <w:r w:rsidR="00B23D04">
        <w:rPr>
          <w:rFonts w:ascii="Arial" w:hAnsi="Arial" w:cs="Arial"/>
          <w:color w:val="000000" w:themeColor="text1"/>
          <w:sz w:val="28"/>
          <w:szCs w:val="28"/>
        </w:rPr>
        <w:br/>
      </w:r>
      <w:r w:rsidR="00343DB0">
        <w:rPr>
          <w:rFonts w:ascii="Arial" w:hAnsi="Arial" w:cs="Arial"/>
          <w:color w:val="000000" w:themeColor="text1"/>
          <w:sz w:val="28"/>
          <w:szCs w:val="28"/>
        </w:rPr>
        <w:t>Notes :</w:t>
      </w:r>
      <w:r w:rsidR="00B23D04">
        <w:rPr>
          <w:rFonts w:ascii="Arial" w:hAnsi="Arial" w:cs="Arial"/>
          <w:color w:val="000000" w:themeColor="text1"/>
          <w:sz w:val="28"/>
          <w:szCs w:val="28"/>
        </w:rPr>
        <w:t xml:space="preserve"> 16</w:t>
      </w:r>
      <w:r w:rsidR="00343DB0">
        <w:rPr>
          <w:rFonts w:ascii="Arial" w:hAnsi="Arial" w:cs="Arial"/>
          <w:color w:val="000000" w:themeColor="text1"/>
          <w:sz w:val="28"/>
          <w:szCs w:val="28"/>
        </w:rPr>
        <w:br/>
      </w:r>
      <w:r w:rsidR="00343DB0" w:rsidRPr="0011620B">
        <w:rPr>
          <w:rFonts w:ascii="Arial" w:hAnsi="Arial" w:cs="Arial"/>
          <w:b/>
          <w:bCs/>
          <w:color w:val="000000" w:themeColor="text1"/>
          <w:sz w:val="28"/>
          <w:szCs w:val="28"/>
        </w:rPr>
        <w:t>202</w:t>
      </w:r>
      <w:r w:rsidR="00343DB0">
        <w:rPr>
          <w:rFonts w:ascii="Arial" w:hAnsi="Arial" w:cs="Arial"/>
          <w:b/>
          <w:bCs/>
          <w:color w:val="000000" w:themeColor="text1"/>
          <w:sz w:val="28"/>
          <w:szCs w:val="28"/>
        </w:rPr>
        <w:t>5</w:t>
      </w:r>
      <w:r w:rsidR="00343DB0" w:rsidRPr="0011620B">
        <w:rPr>
          <w:rFonts w:ascii="Arial" w:hAnsi="Arial" w:cs="Arial"/>
          <w:b/>
          <w:bCs/>
          <w:color w:val="000000" w:themeColor="text1"/>
          <w:sz w:val="28"/>
          <w:szCs w:val="28"/>
        </w:rPr>
        <w:t xml:space="preserve"> $ :</w:t>
      </w:r>
      <w:r w:rsidR="00343DB0" w:rsidRPr="0011620B">
        <w:rPr>
          <w:rFonts w:ascii="Arial" w:hAnsi="Arial" w:cs="Arial"/>
          <w:b/>
          <w:bCs/>
          <w:sz w:val="28"/>
        </w:rPr>
        <w:t xml:space="preserve"> </w:t>
      </w:r>
      <w:r w:rsidR="00B23D04">
        <w:rPr>
          <w:rFonts w:ascii="Arial" w:hAnsi="Arial" w:cs="Arial"/>
          <w:b/>
          <w:bCs/>
          <w:sz w:val="28"/>
        </w:rPr>
        <w:t>[VIDE]</w:t>
      </w:r>
      <w:r w:rsidR="00343DB0" w:rsidRPr="0011620B">
        <w:rPr>
          <w:rFonts w:ascii="Arial" w:hAnsi="Arial" w:cs="Arial"/>
          <w:b/>
          <w:bCs/>
          <w:color w:val="000000" w:themeColor="text1"/>
          <w:sz w:val="28"/>
          <w:szCs w:val="28"/>
        </w:rPr>
        <w:br/>
      </w:r>
      <w:r w:rsidR="00343DB0" w:rsidRPr="00946DB5">
        <w:rPr>
          <w:rFonts w:ascii="Arial" w:hAnsi="Arial" w:cs="Arial"/>
          <w:color w:val="000000" w:themeColor="text1"/>
          <w:sz w:val="28"/>
          <w:szCs w:val="28"/>
        </w:rPr>
        <w:t>202</w:t>
      </w:r>
      <w:r w:rsidR="00343DB0">
        <w:rPr>
          <w:rFonts w:ascii="Arial" w:hAnsi="Arial" w:cs="Arial"/>
          <w:color w:val="000000" w:themeColor="text1"/>
          <w:sz w:val="28"/>
          <w:szCs w:val="28"/>
        </w:rPr>
        <w:t>4 $ :</w:t>
      </w:r>
      <w:r w:rsidR="00343DB0" w:rsidRPr="0011620B">
        <w:rPr>
          <w:rFonts w:ascii="Arial" w:hAnsi="Arial" w:cs="Arial"/>
          <w:sz w:val="28"/>
        </w:rPr>
        <w:t xml:space="preserve"> </w:t>
      </w:r>
      <w:r w:rsidR="00B23D04">
        <w:rPr>
          <w:rFonts w:ascii="Arial" w:hAnsi="Arial" w:cs="Arial"/>
          <w:sz w:val="28"/>
        </w:rPr>
        <w:t>[VIDE]</w:t>
      </w:r>
    </w:p>
    <w:p w14:paraId="6BB480B4" w14:textId="0E4086ED" w:rsidR="00343DB0" w:rsidRPr="00946DB5" w:rsidRDefault="007C1884" w:rsidP="003444F6">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Éventualités</w:t>
      </w:r>
      <w:r w:rsidR="003444F6">
        <w:rPr>
          <w:rFonts w:ascii="Arial" w:hAnsi="Arial" w:cs="Arial"/>
          <w:color w:val="000000" w:themeColor="text1"/>
          <w:sz w:val="28"/>
          <w:szCs w:val="28"/>
        </w:rPr>
        <w:br/>
      </w:r>
      <w:r w:rsidR="00343DB0">
        <w:rPr>
          <w:rFonts w:ascii="Arial" w:hAnsi="Arial" w:cs="Arial"/>
          <w:color w:val="000000" w:themeColor="text1"/>
          <w:sz w:val="28"/>
          <w:szCs w:val="28"/>
        </w:rPr>
        <w:t>Notes :</w:t>
      </w:r>
      <w:r w:rsidR="003444F6">
        <w:rPr>
          <w:rFonts w:ascii="Arial" w:hAnsi="Arial" w:cs="Arial"/>
          <w:color w:val="000000" w:themeColor="text1"/>
          <w:sz w:val="28"/>
          <w:szCs w:val="28"/>
        </w:rPr>
        <w:t xml:space="preserve"> 17</w:t>
      </w:r>
      <w:r w:rsidR="00343DB0">
        <w:rPr>
          <w:rFonts w:ascii="Arial" w:hAnsi="Arial" w:cs="Arial"/>
          <w:color w:val="000000" w:themeColor="text1"/>
          <w:sz w:val="28"/>
          <w:szCs w:val="28"/>
        </w:rPr>
        <w:br/>
      </w:r>
      <w:r w:rsidR="00343DB0" w:rsidRPr="0011620B">
        <w:rPr>
          <w:rFonts w:ascii="Arial" w:hAnsi="Arial" w:cs="Arial"/>
          <w:b/>
          <w:bCs/>
          <w:color w:val="000000" w:themeColor="text1"/>
          <w:sz w:val="28"/>
          <w:szCs w:val="28"/>
        </w:rPr>
        <w:lastRenderedPageBreak/>
        <w:t>202</w:t>
      </w:r>
      <w:r w:rsidR="00343DB0">
        <w:rPr>
          <w:rFonts w:ascii="Arial" w:hAnsi="Arial" w:cs="Arial"/>
          <w:b/>
          <w:bCs/>
          <w:color w:val="000000" w:themeColor="text1"/>
          <w:sz w:val="28"/>
          <w:szCs w:val="28"/>
        </w:rPr>
        <w:t>5</w:t>
      </w:r>
      <w:r w:rsidR="00343DB0" w:rsidRPr="0011620B">
        <w:rPr>
          <w:rFonts w:ascii="Arial" w:hAnsi="Arial" w:cs="Arial"/>
          <w:b/>
          <w:bCs/>
          <w:color w:val="000000" w:themeColor="text1"/>
          <w:sz w:val="28"/>
          <w:szCs w:val="28"/>
        </w:rPr>
        <w:t xml:space="preserve"> $ :</w:t>
      </w:r>
      <w:r w:rsidR="00343DB0" w:rsidRPr="0011620B">
        <w:rPr>
          <w:rFonts w:ascii="Arial" w:hAnsi="Arial" w:cs="Arial"/>
          <w:b/>
          <w:bCs/>
          <w:sz w:val="28"/>
        </w:rPr>
        <w:t xml:space="preserve"> </w:t>
      </w:r>
      <w:r w:rsidR="003444F6">
        <w:rPr>
          <w:rFonts w:ascii="Arial" w:hAnsi="Arial" w:cs="Arial"/>
          <w:b/>
          <w:bCs/>
          <w:sz w:val="28"/>
        </w:rPr>
        <w:t>[VIDE]</w:t>
      </w:r>
      <w:r w:rsidR="00343DB0" w:rsidRPr="0011620B">
        <w:rPr>
          <w:rFonts w:ascii="Arial" w:hAnsi="Arial" w:cs="Arial"/>
          <w:b/>
          <w:bCs/>
          <w:color w:val="000000" w:themeColor="text1"/>
          <w:sz w:val="28"/>
          <w:szCs w:val="28"/>
        </w:rPr>
        <w:br/>
      </w:r>
      <w:r w:rsidR="00343DB0" w:rsidRPr="00946DB5">
        <w:rPr>
          <w:rFonts w:ascii="Arial" w:hAnsi="Arial" w:cs="Arial"/>
          <w:color w:val="000000" w:themeColor="text1"/>
          <w:sz w:val="28"/>
          <w:szCs w:val="28"/>
        </w:rPr>
        <w:t>202</w:t>
      </w:r>
      <w:r w:rsidR="00343DB0">
        <w:rPr>
          <w:rFonts w:ascii="Arial" w:hAnsi="Arial" w:cs="Arial"/>
          <w:color w:val="000000" w:themeColor="text1"/>
          <w:sz w:val="28"/>
          <w:szCs w:val="28"/>
        </w:rPr>
        <w:t>4 $ :</w:t>
      </w:r>
      <w:r w:rsidR="00343DB0" w:rsidRPr="0011620B">
        <w:rPr>
          <w:rFonts w:ascii="Arial" w:hAnsi="Arial" w:cs="Arial"/>
          <w:sz w:val="28"/>
        </w:rPr>
        <w:t xml:space="preserve"> </w:t>
      </w:r>
      <w:r w:rsidR="003444F6">
        <w:rPr>
          <w:rFonts w:ascii="Arial" w:hAnsi="Arial" w:cs="Arial"/>
          <w:sz w:val="28"/>
        </w:rPr>
        <w:t>[VIDE]</w:t>
      </w:r>
    </w:p>
    <w:p w14:paraId="6808BBC9" w14:textId="0152AB49" w:rsidR="00343DB0" w:rsidRDefault="00343DB0"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26B13468" w14:textId="07767F92"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notes complémentaires et les annexes font partie intégrante des états financiers.</w:t>
      </w:r>
    </w:p>
    <w:p w14:paraId="5AB2C927" w14:textId="23A1FA38" w:rsidR="00343DB0" w:rsidRDefault="00343DB0"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6</w:t>
      </w:r>
    </w:p>
    <w:p w14:paraId="27DE6CF8" w14:textId="0060D724" w:rsidR="007C1884" w:rsidRPr="007C1884" w:rsidRDefault="007C1884" w:rsidP="00CD61F4">
      <w:pPr>
        <w:pStyle w:val="Titre1"/>
        <w:spacing w:before="360" w:after="360"/>
      </w:pPr>
      <w:bookmarkStart w:id="20" w:name="_Réseau_de_transport_2"/>
      <w:bookmarkStart w:id="21" w:name="_Toc239750501"/>
      <w:bookmarkEnd w:id="20"/>
      <w:r w:rsidRPr="007C1884">
        <w:t>Réseau de transport de Longueuil</w:t>
      </w:r>
      <w:r w:rsidR="00CD61F4">
        <w:br/>
      </w:r>
      <w:r w:rsidRPr="007C1884">
        <w:t>État des gains et pertes de réévaluation</w:t>
      </w:r>
      <w:bookmarkEnd w:id="21"/>
    </w:p>
    <w:p w14:paraId="1B07305A" w14:textId="77777777" w:rsidR="007C1884" w:rsidRDefault="007C1884" w:rsidP="007C1884">
      <w:pPr>
        <w:widowControl w:val="0"/>
        <w:spacing w:beforeLines="150" w:before="360" w:afterLines="150" w:after="360" w:line="240" w:lineRule="auto"/>
        <w:rPr>
          <w:rFonts w:ascii="Arial" w:hAnsi="Arial" w:cs="Arial"/>
          <w:color w:val="000000" w:themeColor="text1"/>
          <w:sz w:val="28"/>
          <w:szCs w:val="28"/>
        </w:rPr>
      </w:pPr>
      <w:proofErr w:type="gramStart"/>
      <w:r w:rsidRPr="007C1884">
        <w:rPr>
          <w:rFonts w:ascii="Arial" w:hAnsi="Arial" w:cs="Arial"/>
          <w:color w:val="000000" w:themeColor="text1"/>
          <w:sz w:val="28"/>
          <w:szCs w:val="28"/>
        </w:rPr>
        <w:t>au</w:t>
      </w:r>
      <w:proofErr w:type="gramEnd"/>
      <w:r w:rsidRPr="007C1884">
        <w:rPr>
          <w:rFonts w:ascii="Arial" w:hAnsi="Arial" w:cs="Arial"/>
          <w:color w:val="000000" w:themeColor="text1"/>
          <w:sz w:val="28"/>
          <w:szCs w:val="28"/>
        </w:rPr>
        <w:t xml:space="preserve"> 31 décembre 2025</w:t>
      </w:r>
    </w:p>
    <w:p w14:paraId="02D703F7" w14:textId="7EF6E827" w:rsidR="00652D2E" w:rsidRPr="007C1884" w:rsidRDefault="00652D2E"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18669E0D" w14:textId="77777777" w:rsidR="00FD5BED" w:rsidRPr="00FD5BED" w:rsidRDefault="007C1884" w:rsidP="00FD5BED">
      <w:pPr>
        <w:widowControl w:val="0"/>
        <w:spacing w:beforeLines="150" w:before="360" w:afterLines="150" w:after="360" w:line="240" w:lineRule="auto"/>
        <w:rPr>
          <w:rFonts w:ascii="Arial" w:hAnsi="Arial" w:cs="Arial"/>
          <w:b/>
          <w:bCs/>
          <w:color w:val="000000" w:themeColor="text1"/>
          <w:sz w:val="28"/>
          <w:szCs w:val="28"/>
        </w:rPr>
      </w:pPr>
      <w:r w:rsidRPr="00FD5BED">
        <w:rPr>
          <w:rFonts w:ascii="Arial" w:hAnsi="Arial" w:cs="Arial"/>
          <w:b/>
          <w:bCs/>
          <w:color w:val="000000" w:themeColor="text1"/>
          <w:sz w:val="28"/>
          <w:szCs w:val="28"/>
        </w:rPr>
        <w:t>Pertes de réévaluation cumulées au début</w:t>
      </w:r>
      <w:r w:rsidR="00CD61F4" w:rsidRPr="00FD5BED">
        <w:rPr>
          <w:rFonts w:ascii="Arial" w:hAnsi="Arial" w:cs="Arial"/>
          <w:b/>
          <w:bCs/>
          <w:color w:val="000000" w:themeColor="text1"/>
          <w:sz w:val="28"/>
          <w:szCs w:val="28"/>
        </w:rPr>
        <w:t xml:space="preserve"> </w:t>
      </w:r>
      <w:r w:rsidRPr="00FD5BED">
        <w:rPr>
          <w:rFonts w:ascii="Arial" w:hAnsi="Arial" w:cs="Arial"/>
          <w:b/>
          <w:bCs/>
          <w:color w:val="000000" w:themeColor="text1"/>
          <w:sz w:val="28"/>
          <w:szCs w:val="28"/>
        </w:rPr>
        <w:t>de l’exercice</w:t>
      </w:r>
    </w:p>
    <w:p w14:paraId="4FC58558" w14:textId="12426698" w:rsidR="00CD61F4" w:rsidRPr="00946DB5" w:rsidRDefault="00CD61F4" w:rsidP="00FD5BED">
      <w:pPr>
        <w:widowControl w:val="0"/>
        <w:spacing w:beforeLines="150" w:before="360" w:afterLines="150" w:after="360" w:line="240" w:lineRule="auto"/>
        <w:rPr>
          <w:rFonts w:ascii="Arial" w:hAnsi="Arial" w:cs="Arial"/>
          <w:color w:val="000000" w:themeColor="text1"/>
          <w:sz w:val="28"/>
          <w:szCs w:val="28"/>
        </w:rPr>
      </w:pPr>
      <w:r w:rsidRPr="0011620B">
        <w:rPr>
          <w:rFonts w:ascii="Arial" w:hAnsi="Arial" w:cs="Arial"/>
          <w:b/>
          <w:bCs/>
          <w:color w:val="000000" w:themeColor="text1"/>
          <w:sz w:val="28"/>
          <w:szCs w:val="28"/>
        </w:rPr>
        <w:t>202</w:t>
      </w:r>
      <w:r>
        <w:rPr>
          <w:rFonts w:ascii="Arial" w:hAnsi="Arial" w:cs="Arial"/>
          <w:b/>
          <w:bCs/>
          <w:color w:val="000000" w:themeColor="text1"/>
          <w:sz w:val="28"/>
          <w:szCs w:val="28"/>
        </w:rPr>
        <w:t>5</w:t>
      </w:r>
      <w:r w:rsidRPr="0011620B">
        <w:rPr>
          <w:rFonts w:ascii="Arial" w:hAnsi="Arial" w:cs="Arial"/>
          <w:b/>
          <w:bCs/>
          <w:color w:val="000000" w:themeColor="text1"/>
          <w:sz w:val="28"/>
          <w:szCs w:val="28"/>
        </w:rPr>
        <w:t xml:space="preserve"> $ :</w:t>
      </w:r>
      <w:r w:rsidRPr="0011620B">
        <w:rPr>
          <w:rFonts w:ascii="Arial" w:hAnsi="Arial" w:cs="Arial"/>
          <w:b/>
          <w:bCs/>
          <w:sz w:val="28"/>
        </w:rPr>
        <w:t xml:space="preserve"> </w:t>
      </w:r>
      <w:r w:rsidR="00FD5BED" w:rsidRPr="00FD5BED">
        <w:rPr>
          <w:rFonts w:ascii="Arial" w:hAnsi="Arial" w:cs="Arial"/>
          <w:b/>
          <w:bCs/>
          <w:color w:val="000000" w:themeColor="text1"/>
          <w:sz w:val="28"/>
          <w:szCs w:val="28"/>
        </w:rPr>
        <w:t>(322 981)</w:t>
      </w:r>
      <w:r w:rsidRPr="0011620B">
        <w:rPr>
          <w:rFonts w:ascii="Arial" w:hAnsi="Arial" w:cs="Arial"/>
          <w:b/>
          <w:bCs/>
          <w:color w:val="000000" w:themeColor="text1"/>
          <w:sz w:val="28"/>
          <w:szCs w:val="28"/>
        </w:rPr>
        <w:br/>
      </w:r>
      <w:r w:rsidRPr="00946DB5">
        <w:rPr>
          <w:rFonts w:ascii="Arial" w:hAnsi="Arial" w:cs="Arial"/>
          <w:color w:val="000000" w:themeColor="text1"/>
          <w:sz w:val="28"/>
          <w:szCs w:val="28"/>
        </w:rPr>
        <w:t>202</w:t>
      </w:r>
      <w:r>
        <w:rPr>
          <w:rFonts w:ascii="Arial" w:hAnsi="Arial" w:cs="Arial"/>
          <w:color w:val="000000" w:themeColor="text1"/>
          <w:sz w:val="28"/>
          <w:szCs w:val="28"/>
        </w:rPr>
        <w:t>4 $ :</w:t>
      </w:r>
      <w:r w:rsidRPr="0011620B">
        <w:rPr>
          <w:rFonts w:ascii="Arial" w:hAnsi="Arial" w:cs="Arial"/>
          <w:sz w:val="28"/>
        </w:rPr>
        <w:t xml:space="preserve"> </w:t>
      </w:r>
      <w:r w:rsidR="00FD5BED" w:rsidRPr="007C1884">
        <w:rPr>
          <w:rFonts w:ascii="Arial" w:hAnsi="Arial" w:cs="Arial"/>
          <w:color w:val="000000" w:themeColor="text1"/>
          <w:sz w:val="28"/>
          <w:szCs w:val="28"/>
        </w:rPr>
        <w:t>(541</w:t>
      </w:r>
      <w:r w:rsidR="00FD5BED">
        <w:rPr>
          <w:rFonts w:ascii="Arial" w:hAnsi="Arial" w:cs="Arial"/>
          <w:color w:val="000000" w:themeColor="text1"/>
          <w:sz w:val="28"/>
          <w:szCs w:val="28"/>
        </w:rPr>
        <w:t> </w:t>
      </w:r>
      <w:r w:rsidR="00FD5BED" w:rsidRPr="007C1884">
        <w:rPr>
          <w:rFonts w:ascii="Arial" w:hAnsi="Arial" w:cs="Arial"/>
          <w:color w:val="000000" w:themeColor="text1"/>
          <w:sz w:val="28"/>
          <w:szCs w:val="28"/>
        </w:rPr>
        <w:t>785)</w:t>
      </w:r>
    </w:p>
    <w:p w14:paraId="74A7B69D" w14:textId="1892B8BA" w:rsidR="007C1884" w:rsidRPr="007C1884" w:rsidRDefault="007C1884" w:rsidP="00CD61F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(Pertes) gains non réalisés attribuables aux</w:t>
      </w:r>
      <w:r w:rsidR="00CD61F4">
        <w:rPr>
          <w:rFonts w:ascii="Arial" w:hAnsi="Arial" w:cs="Arial"/>
          <w:color w:val="000000" w:themeColor="text1"/>
          <w:sz w:val="28"/>
          <w:szCs w:val="28"/>
        </w:rPr>
        <w:t xml:space="preserve"> </w:t>
      </w:r>
      <w:r w:rsidRPr="007C1884">
        <w:rPr>
          <w:rFonts w:ascii="Arial" w:hAnsi="Arial" w:cs="Arial"/>
          <w:color w:val="000000" w:themeColor="text1"/>
          <w:sz w:val="28"/>
          <w:szCs w:val="28"/>
        </w:rPr>
        <w:t>éléments suivants</w:t>
      </w:r>
      <w:r w:rsidR="00E66FA8">
        <w:rPr>
          <w:rFonts w:ascii="Arial" w:hAnsi="Arial" w:cs="Arial"/>
          <w:color w:val="000000" w:themeColor="text1"/>
          <w:sz w:val="28"/>
          <w:szCs w:val="28"/>
        </w:rPr>
        <w:t> :</w:t>
      </w:r>
    </w:p>
    <w:p w14:paraId="4BC9725F" w14:textId="7B7F763D" w:rsidR="00CD61F4" w:rsidRPr="00946DB5" w:rsidRDefault="007C1884" w:rsidP="00FD5BED">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Dérivés</w:t>
      </w:r>
      <w:r w:rsidR="00FD5BED">
        <w:rPr>
          <w:rFonts w:ascii="Arial" w:hAnsi="Arial" w:cs="Arial"/>
          <w:color w:val="000000" w:themeColor="text1"/>
          <w:sz w:val="28"/>
          <w:szCs w:val="28"/>
        </w:rPr>
        <w:br/>
      </w:r>
      <w:r w:rsidR="00CD61F4" w:rsidRPr="0011620B">
        <w:rPr>
          <w:rFonts w:ascii="Arial" w:hAnsi="Arial" w:cs="Arial"/>
          <w:b/>
          <w:bCs/>
          <w:color w:val="000000" w:themeColor="text1"/>
          <w:sz w:val="28"/>
          <w:szCs w:val="28"/>
        </w:rPr>
        <w:t>202</w:t>
      </w:r>
      <w:r w:rsidR="00CD61F4">
        <w:rPr>
          <w:rFonts w:ascii="Arial" w:hAnsi="Arial" w:cs="Arial"/>
          <w:b/>
          <w:bCs/>
          <w:color w:val="000000" w:themeColor="text1"/>
          <w:sz w:val="28"/>
          <w:szCs w:val="28"/>
        </w:rPr>
        <w:t>5</w:t>
      </w:r>
      <w:r w:rsidR="00CD61F4" w:rsidRPr="0011620B">
        <w:rPr>
          <w:rFonts w:ascii="Arial" w:hAnsi="Arial" w:cs="Arial"/>
          <w:b/>
          <w:bCs/>
          <w:color w:val="000000" w:themeColor="text1"/>
          <w:sz w:val="28"/>
          <w:szCs w:val="28"/>
        </w:rPr>
        <w:t xml:space="preserve"> $ :</w:t>
      </w:r>
      <w:r w:rsidR="00CD61F4" w:rsidRPr="0011620B">
        <w:rPr>
          <w:rFonts w:ascii="Arial" w:hAnsi="Arial" w:cs="Arial"/>
          <w:b/>
          <w:bCs/>
          <w:sz w:val="28"/>
        </w:rPr>
        <w:t xml:space="preserve"> </w:t>
      </w:r>
      <w:r w:rsidR="00FD5BED" w:rsidRPr="00FD5BED">
        <w:rPr>
          <w:rFonts w:ascii="Arial" w:hAnsi="Arial" w:cs="Arial"/>
          <w:b/>
          <w:bCs/>
          <w:color w:val="000000" w:themeColor="text1"/>
          <w:sz w:val="28"/>
          <w:szCs w:val="28"/>
        </w:rPr>
        <w:t>(663 800)</w:t>
      </w:r>
      <w:r w:rsidR="00CD61F4" w:rsidRPr="0011620B">
        <w:rPr>
          <w:rFonts w:ascii="Arial" w:hAnsi="Arial" w:cs="Arial"/>
          <w:b/>
          <w:bCs/>
          <w:color w:val="000000" w:themeColor="text1"/>
          <w:sz w:val="28"/>
          <w:szCs w:val="28"/>
        </w:rPr>
        <w:br/>
      </w:r>
      <w:r w:rsidR="00CD61F4" w:rsidRPr="00946DB5">
        <w:rPr>
          <w:rFonts w:ascii="Arial" w:hAnsi="Arial" w:cs="Arial"/>
          <w:color w:val="000000" w:themeColor="text1"/>
          <w:sz w:val="28"/>
          <w:szCs w:val="28"/>
        </w:rPr>
        <w:t>202</w:t>
      </w:r>
      <w:r w:rsidR="00CD61F4">
        <w:rPr>
          <w:rFonts w:ascii="Arial" w:hAnsi="Arial" w:cs="Arial"/>
          <w:color w:val="000000" w:themeColor="text1"/>
          <w:sz w:val="28"/>
          <w:szCs w:val="28"/>
        </w:rPr>
        <w:t>4 $ :</w:t>
      </w:r>
      <w:r w:rsidR="00CD61F4" w:rsidRPr="0011620B">
        <w:rPr>
          <w:rFonts w:ascii="Arial" w:hAnsi="Arial" w:cs="Arial"/>
          <w:sz w:val="28"/>
        </w:rPr>
        <w:t xml:space="preserve"> </w:t>
      </w:r>
      <w:r w:rsidR="00FD5BED" w:rsidRPr="007C1884">
        <w:rPr>
          <w:rFonts w:ascii="Arial" w:hAnsi="Arial" w:cs="Arial"/>
          <w:color w:val="000000" w:themeColor="text1"/>
          <w:sz w:val="28"/>
          <w:szCs w:val="28"/>
        </w:rPr>
        <w:t>167</w:t>
      </w:r>
      <w:r w:rsidR="00FD5BED">
        <w:rPr>
          <w:rFonts w:ascii="Arial" w:hAnsi="Arial" w:cs="Arial"/>
          <w:color w:val="000000" w:themeColor="text1"/>
          <w:sz w:val="28"/>
          <w:szCs w:val="28"/>
        </w:rPr>
        <w:t> </w:t>
      </w:r>
      <w:r w:rsidR="00FD5BED" w:rsidRPr="007C1884">
        <w:rPr>
          <w:rFonts w:ascii="Arial" w:hAnsi="Arial" w:cs="Arial"/>
          <w:color w:val="000000" w:themeColor="text1"/>
          <w:sz w:val="28"/>
          <w:szCs w:val="28"/>
        </w:rPr>
        <w:t>354</w:t>
      </w:r>
    </w:p>
    <w:p w14:paraId="6115A6A9" w14:textId="045CA4EC"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Montants reclassés dans l’état des résultats</w:t>
      </w:r>
    </w:p>
    <w:p w14:paraId="515E8864" w14:textId="01CB27CC" w:rsidR="00CD61F4" w:rsidRPr="00946DB5" w:rsidRDefault="007C1884" w:rsidP="008B2CE3">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Gains réalisés sur les dérivés</w:t>
      </w:r>
      <w:r w:rsidR="008B2CE3">
        <w:rPr>
          <w:rFonts w:ascii="Arial" w:hAnsi="Arial" w:cs="Arial"/>
          <w:color w:val="000000" w:themeColor="text1"/>
          <w:sz w:val="28"/>
          <w:szCs w:val="28"/>
        </w:rPr>
        <w:br/>
      </w:r>
      <w:r w:rsidR="00CD61F4" w:rsidRPr="0011620B">
        <w:rPr>
          <w:rFonts w:ascii="Arial" w:hAnsi="Arial" w:cs="Arial"/>
          <w:b/>
          <w:bCs/>
          <w:color w:val="000000" w:themeColor="text1"/>
          <w:sz w:val="28"/>
          <w:szCs w:val="28"/>
        </w:rPr>
        <w:t>202</w:t>
      </w:r>
      <w:r w:rsidR="00CD61F4">
        <w:rPr>
          <w:rFonts w:ascii="Arial" w:hAnsi="Arial" w:cs="Arial"/>
          <w:b/>
          <w:bCs/>
          <w:color w:val="000000" w:themeColor="text1"/>
          <w:sz w:val="28"/>
          <w:szCs w:val="28"/>
        </w:rPr>
        <w:t>5</w:t>
      </w:r>
      <w:r w:rsidR="00CD61F4" w:rsidRPr="0011620B">
        <w:rPr>
          <w:rFonts w:ascii="Arial" w:hAnsi="Arial" w:cs="Arial"/>
          <w:b/>
          <w:bCs/>
          <w:color w:val="000000" w:themeColor="text1"/>
          <w:sz w:val="28"/>
          <w:szCs w:val="28"/>
        </w:rPr>
        <w:t xml:space="preserve"> $ :</w:t>
      </w:r>
      <w:r w:rsidR="00CD61F4" w:rsidRPr="0011620B">
        <w:rPr>
          <w:rFonts w:ascii="Arial" w:hAnsi="Arial" w:cs="Arial"/>
          <w:b/>
          <w:bCs/>
          <w:sz w:val="28"/>
        </w:rPr>
        <w:t xml:space="preserve"> </w:t>
      </w:r>
      <w:r w:rsidR="008B2CE3" w:rsidRPr="008B2CE3">
        <w:rPr>
          <w:rFonts w:ascii="Arial" w:hAnsi="Arial" w:cs="Arial"/>
          <w:b/>
          <w:bCs/>
          <w:color w:val="000000" w:themeColor="text1"/>
          <w:sz w:val="28"/>
          <w:szCs w:val="28"/>
        </w:rPr>
        <w:t>233 867</w:t>
      </w:r>
      <w:r w:rsidR="00CD61F4" w:rsidRPr="0011620B">
        <w:rPr>
          <w:rFonts w:ascii="Arial" w:hAnsi="Arial" w:cs="Arial"/>
          <w:b/>
          <w:bCs/>
          <w:color w:val="000000" w:themeColor="text1"/>
          <w:sz w:val="28"/>
          <w:szCs w:val="28"/>
        </w:rPr>
        <w:br/>
      </w:r>
      <w:r w:rsidR="00CD61F4" w:rsidRPr="00946DB5">
        <w:rPr>
          <w:rFonts w:ascii="Arial" w:hAnsi="Arial" w:cs="Arial"/>
          <w:color w:val="000000" w:themeColor="text1"/>
          <w:sz w:val="28"/>
          <w:szCs w:val="28"/>
        </w:rPr>
        <w:t>202</w:t>
      </w:r>
      <w:r w:rsidR="00CD61F4">
        <w:rPr>
          <w:rFonts w:ascii="Arial" w:hAnsi="Arial" w:cs="Arial"/>
          <w:color w:val="000000" w:themeColor="text1"/>
          <w:sz w:val="28"/>
          <w:szCs w:val="28"/>
        </w:rPr>
        <w:t>4 $ :</w:t>
      </w:r>
      <w:r w:rsidR="00CD61F4" w:rsidRPr="0011620B">
        <w:rPr>
          <w:rFonts w:ascii="Arial" w:hAnsi="Arial" w:cs="Arial"/>
          <w:sz w:val="28"/>
        </w:rPr>
        <w:t xml:space="preserve"> </w:t>
      </w:r>
      <w:r w:rsidR="008B2CE3" w:rsidRPr="007C1884">
        <w:rPr>
          <w:rFonts w:ascii="Arial" w:hAnsi="Arial" w:cs="Arial"/>
          <w:color w:val="000000" w:themeColor="text1"/>
          <w:sz w:val="28"/>
          <w:szCs w:val="28"/>
        </w:rPr>
        <w:t>51</w:t>
      </w:r>
      <w:r w:rsidR="008B2CE3">
        <w:rPr>
          <w:rFonts w:ascii="Arial" w:hAnsi="Arial" w:cs="Arial"/>
          <w:color w:val="000000" w:themeColor="text1"/>
          <w:sz w:val="28"/>
          <w:szCs w:val="28"/>
        </w:rPr>
        <w:t> </w:t>
      </w:r>
      <w:r w:rsidR="008B2CE3" w:rsidRPr="007C1884">
        <w:rPr>
          <w:rFonts w:ascii="Arial" w:hAnsi="Arial" w:cs="Arial"/>
          <w:color w:val="000000" w:themeColor="text1"/>
          <w:sz w:val="28"/>
          <w:szCs w:val="28"/>
        </w:rPr>
        <w:t>450</w:t>
      </w:r>
    </w:p>
    <w:p w14:paraId="7A0643F5" w14:textId="3492B645" w:rsidR="00CD61F4" w:rsidRPr="00946DB5" w:rsidRDefault="007C1884" w:rsidP="008B2CE3">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(Pertes) gains de réévaluation nets de l’exercice</w:t>
      </w:r>
      <w:r w:rsidR="008B2CE3">
        <w:rPr>
          <w:rFonts w:ascii="Arial" w:hAnsi="Arial" w:cs="Arial"/>
          <w:color w:val="000000" w:themeColor="text1"/>
          <w:sz w:val="28"/>
          <w:szCs w:val="28"/>
        </w:rPr>
        <w:br/>
      </w:r>
      <w:r w:rsidR="00CD61F4">
        <w:rPr>
          <w:rFonts w:ascii="Arial" w:hAnsi="Arial" w:cs="Arial"/>
          <w:color w:val="000000" w:themeColor="text1"/>
          <w:sz w:val="28"/>
          <w:szCs w:val="28"/>
        </w:rPr>
        <w:t xml:space="preserve">Notes : </w:t>
      </w:r>
      <w:r w:rsidR="008B2CE3" w:rsidRPr="007C1884">
        <w:rPr>
          <w:rFonts w:ascii="Arial" w:hAnsi="Arial" w:cs="Arial"/>
          <w:color w:val="000000" w:themeColor="text1"/>
          <w:sz w:val="28"/>
          <w:szCs w:val="28"/>
        </w:rPr>
        <w:t>18</w:t>
      </w:r>
      <w:r w:rsidR="00CD61F4">
        <w:rPr>
          <w:rFonts w:ascii="Arial" w:hAnsi="Arial" w:cs="Arial"/>
          <w:color w:val="000000" w:themeColor="text1"/>
          <w:sz w:val="28"/>
          <w:szCs w:val="28"/>
        </w:rPr>
        <w:br/>
      </w:r>
      <w:r w:rsidR="00CD61F4" w:rsidRPr="0011620B">
        <w:rPr>
          <w:rFonts w:ascii="Arial" w:hAnsi="Arial" w:cs="Arial"/>
          <w:b/>
          <w:bCs/>
          <w:color w:val="000000" w:themeColor="text1"/>
          <w:sz w:val="28"/>
          <w:szCs w:val="28"/>
        </w:rPr>
        <w:t>202</w:t>
      </w:r>
      <w:r w:rsidR="00CD61F4">
        <w:rPr>
          <w:rFonts w:ascii="Arial" w:hAnsi="Arial" w:cs="Arial"/>
          <w:b/>
          <w:bCs/>
          <w:color w:val="000000" w:themeColor="text1"/>
          <w:sz w:val="28"/>
          <w:szCs w:val="28"/>
        </w:rPr>
        <w:t>5</w:t>
      </w:r>
      <w:r w:rsidR="00CD61F4" w:rsidRPr="0011620B">
        <w:rPr>
          <w:rFonts w:ascii="Arial" w:hAnsi="Arial" w:cs="Arial"/>
          <w:b/>
          <w:bCs/>
          <w:color w:val="000000" w:themeColor="text1"/>
          <w:sz w:val="28"/>
          <w:szCs w:val="28"/>
        </w:rPr>
        <w:t xml:space="preserve"> $ :</w:t>
      </w:r>
      <w:r w:rsidR="00CD61F4" w:rsidRPr="0011620B">
        <w:rPr>
          <w:rFonts w:ascii="Arial" w:hAnsi="Arial" w:cs="Arial"/>
          <w:b/>
          <w:bCs/>
          <w:sz w:val="28"/>
        </w:rPr>
        <w:t xml:space="preserve"> </w:t>
      </w:r>
      <w:r w:rsidR="008B2CE3" w:rsidRPr="008B2CE3">
        <w:rPr>
          <w:rFonts w:ascii="Arial" w:hAnsi="Arial" w:cs="Arial"/>
          <w:b/>
          <w:bCs/>
          <w:color w:val="000000" w:themeColor="text1"/>
          <w:sz w:val="28"/>
          <w:szCs w:val="28"/>
        </w:rPr>
        <w:t>(429 933)</w:t>
      </w:r>
      <w:r w:rsidR="00CD61F4" w:rsidRPr="0011620B">
        <w:rPr>
          <w:rFonts w:ascii="Arial" w:hAnsi="Arial" w:cs="Arial"/>
          <w:b/>
          <w:bCs/>
          <w:color w:val="000000" w:themeColor="text1"/>
          <w:sz w:val="28"/>
          <w:szCs w:val="28"/>
        </w:rPr>
        <w:br/>
      </w:r>
      <w:r w:rsidR="00CD61F4" w:rsidRPr="00946DB5">
        <w:rPr>
          <w:rFonts w:ascii="Arial" w:hAnsi="Arial" w:cs="Arial"/>
          <w:color w:val="000000" w:themeColor="text1"/>
          <w:sz w:val="28"/>
          <w:szCs w:val="28"/>
        </w:rPr>
        <w:lastRenderedPageBreak/>
        <w:t>202</w:t>
      </w:r>
      <w:r w:rsidR="00CD61F4">
        <w:rPr>
          <w:rFonts w:ascii="Arial" w:hAnsi="Arial" w:cs="Arial"/>
          <w:color w:val="000000" w:themeColor="text1"/>
          <w:sz w:val="28"/>
          <w:szCs w:val="28"/>
        </w:rPr>
        <w:t>4 $ :</w:t>
      </w:r>
      <w:r w:rsidR="00CD61F4" w:rsidRPr="0011620B">
        <w:rPr>
          <w:rFonts w:ascii="Arial" w:hAnsi="Arial" w:cs="Arial"/>
          <w:sz w:val="28"/>
        </w:rPr>
        <w:t xml:space="preserve"> </w:t>
      </w:r>
      <w:r w:rsidR="008B2CE3" w:rsidRPr="007C1884">
        <w:rPr>
          <w:rFonts w:ascii="Arial" w:hAnsi="Arial" w:cs="Arial"/>
          <w:color w:val="000000" w:themeColor="text1"/>
          <w:sz w:val="28"/>
          <w:szCs w:val="28"/>
        </w:rPr>
        <w:t>218</w:t>
      </w:r>
      <w:r w:rsidR="008B2CE3">
        <w:rPr>
          <w:rFonts w:ascii="Arial" w:hAnsi="Arial" w:cs="Arial"/>
          <w:color w:val="000000" w:themeColor="text1"/>
          <w:sz w:val="28"/>
          <w:szCs w:val="28"/>
        </w:rPr>
        <w:t> </w:t>
      </w:r>
      <w:r w:rsidR="008B2CE3" w:rsidRPr="007C1884">
        <w:rPr>
          <w:rFonts w:ascii="Arial" w:hAnsi="Arial" w:cs="Arial"/>
          <w:color w:val="000000" w:themeColor="text1"/>
          <w:sz w:val="28"/>
          <w:szCs w:val="28"/>
        </w:rPr>
        <w:t>804</w:t>
      </w:r>
    </w:p>
    <w:p w14:paraId="1A0D1BCD" w14:textId="77777777" w:rsidR="008B2CE3" w:rsidRPr="008B2CE3" w:rsidRDefault="007C1884" w:rsidP="00CD61F4">
      <w:pPr>
        <w:widowControl w:val="0"/>
        <w:spacing w:beforeLines="150" w:before="360" w:afterLines="150" w:after="360" w:line="240" w:lineRule="auto"/>
        <w:rPr>
          <w:rFonts w:ascii="Arial" w:hAnsi="Arial" w:cs="Arial"/>
          <w:b/>
          <w:bCs/>
          <w:color w:val="000000" w:themeColor="text1"/>
          <w:sz w:val="28"/>
          <w:szCs w:val="28"/>
        </w:rPr>
      </w:pPr>
      <w:r w:rsidRPr="008B2CE3">
        <w:rPr>
          <w:rFonts w:ascii="Arial" w:hAnsi="Arial" w:cs="Arial"/>
          <w:b/>
          <w:bCs/>
          <w:color w:val="000000" w:themeColor="text1"/>
          <w:sz w:val="28"/>
          <w:szCs w:val="28"/>
        </w:rPr>
        <w:t>Pertes de réévaluation cumulées à la fin</w:t>
      </w:r>
      <w:r w:rsidR="00CD61F4" w:rsidRPr="008B2CE3">
        <w:rPr>
          <w:rFonts w:ascii="Arial" w:hAnsi="Arial" w:cs="Arial"/>
          <w:b/>
          <w:bCs/>
          <w:color w:val="000000" w:themeColor="text1"/>
          <w:sz w:val="28"/>
          <w:szCs w:val="28"/>
        </w:rPr>
        <w:t xml:space="preserve"> </w:t>
      </w:r>
      <w:r w:rsidRPr="008B2CE3">
        <w:rPr>
          <w:rFonts w:ascii="Arial" w:hAnsi="Arial" w:cs="Arial"/>
          <w:b/>
          <w:bCs/>
          <w:color w:val="000000" w:themeColor="text1"/>
          <w:sz w:val="28"/>
          <w:szCs w:val="28"/>
        </w:rPr>
        <w:t>de l’exercice</w:t>
      </w:r>
    </w:p>
    <w:p w14:paraId="65FECB86" w14:textId="2105AE5D" w:rsidR="00CD61F4" w:rsidRPr="00946DB5" w:rsidRDefault="00CD61F4" w:rsidP="008B2CE3">
      <w:pPr>
        <w:widowControl w:val="0"/>
        <w:spacing w:beforeLines="150" w:before="360" w:afterLines="150" w:after="360" w:line="240" w:lineRule="auto"/>
        <w:rPr>
          <w:rFonts w:ascii="Arial" w:hAnsi="Arial" w:cs="Arial"/>
          <w:color w:val="000000" w:themeColor="text1"/>
          <w:sz w:val="28"/>
          <w:szCs w:val="28"/>
        </w:rPr>
      </w:pPr>
      <w:r w:rsidRPr="0011620B">
        <w:rPr>
          <w:rFonts w:ascii="Arial" w:hAnsi="Arial" w:cs="Arial"/>
          <w:b/>
          <w:bCs/>
          <w:color w:val="000000" w:themeColor="text1"/>
          <w:sz w:val="28"/>
          <w:szCs w:val="28"/>
        </w:rPr>
        <w:t>202</w:t>
      </w:r>
      <w:r>
        <w:rPr>
          <w:rFonts w:ascii="Arial" w:hAnsi="Arial" w:cs="Arial"/>
          <w:b/>
          <w:bCs/>
          <w:color w:val="000000" w:themeColor="text1"/>
          <w:sz w:val="28"/>
          <w:szCs w:val="28"/>
        </w:rPr>
        <w:t>5</w:t>
      </w:r>
      <w:r w:rsidRPr="0011620B">
        <w:rPr>
          <w:rFonts w:ascii="Arial" w:hAnsi="Arial" w:cs="Arial"/>
          <w:b/>
          <w:bCs/>
          <w:color w:val="000000" w:themeColor="text1"/>
          <w:sz w:val="28"/>
          <w:szCs w:val="28"/>
        </w:rPr>
        <w:t xml:space="preserve"> $ :</w:t>
      </w:r>
      <w:r w:rsidRPr="0011620B">
        <w:rPr>
          <w:rFonts w:ascii="Arial" w:hAnsi="Arial" w:cs="Arial"/>
          <w:b/>
          <w:bCs/>
          <w:sz w:val="28"/>
        </w:rPr>
        <w:t xml:space="preserve"> </w:t>
      </w:r>
      <w:r w:rsidR="008B2CE3" w:rsidRPr="008B2CE3">
        <w:rPr>
          <w:rFonts w:ascii="Arial" w:hAnsi="Arial" w:cs="Arial"/>
          <w:b/>
          <w:bCs/>
          <w:color w:val="000000" w:themeColor="text1"/>
          <w:sz w:val="28"/>
          <w:szCs w:val="28"/>
        </w:rPr>
        <w:t>(752 914)</w:t>
      </w:r>
      <w:r w:rsidRPr="0011620B">
        <w:rPr>
          <w:rFonts w:ascii="Arial" w:hAnsi="Arial" w:cs="Arial"/>
          <w:b/>
          <w:bCs/>
          <w:color w:val="000000" w:themeColor="text1"/>
          <w:sz w:val="28"/>
          <w:szCs w:val="28"/>
        </w:rPr>
        <w:br/>
      </w:r>
      <w:r w:rsidRPr="00946DB5">
        <w:rPr>
          <w:rFonts w:ascii="Arial" w:hAnsi="Arial" w:cs="Arial"/>
          <w:color w:val="000000" w:themeColor="text1"/>
          <w:sz w:val="28"/>
          <w:szCs w:val="28"/>
        </w:rPr>
        <w:t>202</w:t>
      </w:r>
      <w:r>
        <w:rPr>
          <w:rFonts w:ascii="Arial" w:hAnsi="Arial" w:cs="Arial"/>
          <w:color w:val="000000" w:themeColor="text1"/>
          <w:sz w:val="28"/>
          <w:szCs w:val="28"/>
        </w:rPr>
        <w:t>4 $ :</w:t>
      </w:r>
      <w:r w:rsidRPr="0011620B">
        <w:rPr>
          <w:rFonts w:ascii="Arial" w:hAnsi="Arial" w:cs="Arial"/>
          <w:sz w:val="28"/>
        </w:rPr>
        <w:t xml:space="preserve"> </w:t>
      </w:r>
      <w:r w:rsidR="008B2CE3" w:rsidRPr="007C1884">
        <w:rPr>
          <w:rFonts w:ascii="Arial" w:hAnsi="Arial" w:cs="Arial"/>
          <w:color w:val="000000" w:themeColor="text1"/>
          <w:sz w:val="28"/>
          <w:szCs w:val="28"/>
        </w:rPr>
        <w:t>(322</w:t>
      </w:r>
      <w:r w:rsidR="008B2CE3">
        <w:rPr>
          <w:rFonts w:ascii="Arial" w:hAnsi="Arial" w:cs="Arial"/>
          <w:color w:val="000000" w:themeColor="text1"/>
          <w:sz w:val="28"/>
          <w:szCs w:val="28"/>
        </w:rPr>
        <w:t> </w:t>
      </w:r>
      <w:r w:rsidR="008B2CE3" w:rsidRPr="007C1884">
        <w:rPr>
          <w:rFonts w:ascii="Arial" w:hAnsi="Arial" w:cs="Arial"/>
          <w:color w:val="000000" w:themeColor="text1"/>
          <w:sz w:val="28"/>
          <w:szCs w:val="28"/>
        </w:rPr>
        <w:t>981)</w:t>
      </w:r>
    </w:p>
    <w:p w14:paraId="4AF6D960" w14:textId="0098840B" w:rsidR="00CD61F4" w:rsidRDefault="00CD61F4"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1B245CEB" w14:textId="3A863D9F"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notes complémentaires et les annexes font partie intégrante des états financiers.</w:t>
      </w:r>
    </w:p>
    <w:p w14:paraId="63F61B90" w14:textId="6EA13D6F" w:rsidR="00CD61F4" w:rsidRDefault="00CD61F4"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7</w:t>
      </w:r>
    </w:p>
    <w:p w14:paraId="653983F3" w14:textId="0B52C037" w:rsidR="007C1884" w:rsidRPr="007C1884" w:rsidRDefault="007C1884" w:rsidP="00FD5BED">
      <w:pPr>
        <w:pStyle w:val="Titre1"/>
        <w:spacing w:before="360" w:after="360"/>
      </w:pPr>
      <w:bookmarkStart w:id="22" w:name="_Réseau_de_transport_3"/>
      <w:bookmarkStart w:id="23" w:name="_Toc239750502"/>
      <w:bookmarkEnd w:id="22"/>
      <w:r w:rsidRPr="007C1884">
        <w:t>Réseau de transport de Longueuil</w:t>
      </w:r>
      <w:r w:rsidR="00FD5BED">
        <w:br/>
      </w:r>
      <w:r w:rsidRPr="007C1884">
        <w:t>État de la variation des actifs financiers nets (de la dette nette)</w:t>
      </w:r>
      <w:bookmarkEnd w:id="23"/>
    </w:p>
    <w:p w14:paraId="6A87E441" w14:textId="15514424" w:rsid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Exercice terminé le 31 décembre 2025</w:t>
      </w:r>
    </w:p>
    <w:p w14:paraId="6C4AA748" w14:textId="73E2434D" w:rsidR="00A67F56" w:rsidRPr="007C1884" w:rsidRDefault="00A67F56"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221C2C00" w14:textId="57E02A0C" w:rsidR="007C1884" w:rsidRPr="007B0992" w:rsidRDefault="007C1884" w:rsidP="007B0992">
      <w:pPr>
        <w:widowControl w:val="0"/>
        <w:spacing w:beforeLines="150" w:before="360" w:afterLines="150" w:after="360" w:line="240" w:lineRule="auto"/>
        <w:rPr>
          <w:rFonts w:ascii="Arial" w:hAnsi="Arial" w:cs="Arial"/>
          <w:b/>
          <w:bCs/>
          <w:color w:val="000000" w:themeColor="text1"/>
          <w:sz w:val="28"/>
          <w:szCs w:val="28"/>
        </w:rPr>
      </w:pPr>
      <w:r w:rsidRPr="007B0992">
        <w:rPr>
          <w:rFonts w:ascii="Arial" w:hAnsi="Arial" w:cs="Arial"/>
          <w:b/>
          <w:bCs/>
          <w:color w:val="000000" w:themeColor="text1"/>
          <w:sz w:val="28"/>
          <w:szCs w:val="28"/>
        </w:rPr>
        <w:t>(Déficit) excédent de l’exercice</w:t>
      </w:r>
    </w:p>
    <w:p w14:paraId="12C8C447" w14:textId="68737CA4" w:rsidR="00CD3D81" w:rsidRPr="007B0992" w:rsidRDefault="00CD3D81" w:rsidP="007B0992">
      <w:pPr>
        <w:widowControl w:val="0"/>
        <w:spacing w:beforeLines="150" w:before="360" w:afterLines="150" w:after="360" w:line="240" w:lineRule="auto"/>
        <w:rPr>
          <w:rFonts w:ascii="Arial" w:hAnsi="Arial" w:cs="Arial"/>
          <w:color w:val="000000" w:themeColor="text1"/>
          <w:sz w:val="28"/>
          <w:szCs w:val="28"/>
        </w:rPr>
      </w:pPr>
      <w:r w:rsidRPr="007B0992">
        <w:rPr>
          <w:rFonts w:ascii="Arial" w:hAnsi="Arial" w:cs="Arial"/>
          <w:b/>
          <w:bCs/>
          <w:sz w:val="28"/>
        </w:rPr>
        <w:t xml:space="preserve">Budget $ : </w:t>
      </w:r>
      <w:r w:rsidR="007B0992" w:rsidRPr="007B0992">
        <w:rPr>
          <w:rFonts w:ascii="Arial" w:hAnsi="Arial" w:cs="Arial"/>
          <w:b/>
          <w:bCs/>
          <w:color w:val="000000" w:themeColor="text1"/>
          <w:sz w:val="28"/>
          <w:szCs w:val="28"/>
        </w:rPr>
        <w:t>(16 387 575)</w:t>
      </w:r>
      <w:r w:rsidRPr="007B0992">
        <w:rPr>
          <w:rFonts w:ascii="Arial" w:hAnsi="Arial" w:cs="Arial"/>
          <w:b/>
          <w:bCs/>
          <w:sz w:val="28"/>
        </w:rPr>
        <w:br/>
        <w:t xml:space="preserve">Réalisations 2025 $ : </w:t>
      </w:r>
      <w:r w:rsidR="007B0992" w:rsidRPr="007B0992">
        <w:rPr>
          <w:rFonts w:ascii="Arial" w:hAnsi="Arial" w:cs="Arial"/>
          <w:b/>
          <w:bCs/>
          <w:color w:val="000000" w:themeColor="text1"/>
          <w:sz w:val="28"/>
          <w:szCs w:val="28"/>
        </w:rPr>
        <w:t>(10 625 243)</w:t>
      </w:r>
      <w:r w:rsidRPr="007B0992">
        <w:rPr>
          <w:rFonts w:ascii="Arial" w:hAnsi="Arial" w:cs="Arial"/>
          <w:b/>
          <w:bCs/>
          <w:sz w:val="28"/>
        </w:rPr>
        <w:br/>
      </w:r>
      <w:r w:rsidRPr="00E020F2">
        <w:rPr>
          <w:rFonts w:ascii="Arial" w:hAnsi="Arial" w:cs="Arial"/>
          <w:sz w:val="28"/>
        </w:rPr>
        <w:t>Réalisations</w:t>
      </w:r>
      <w:r>
        <w:rPr>
          <w:rFonts w:ascii="Arial" w:hAnsi="Arial" w:cs="Arial"/>
          <w:sz w:val="28"/>
        </w:rPr>
        <w:t xml:space="preserve"> </w:t>
      </w:r>
      <w:r w:rsidRPr="00E020F2">
        <w:rPr>
          <w:rFonts w:ascii="Arial" w:hAnsi="Arial" w:cs="Arial"/>
          <w:sz w:val="28"/>
        </w:rPr>
        <w:t>202</w:t>
      </w:r>
      <w:r>
        <w:rPr>
          <w:rFonts w:ascii="Arial" w:hAnsi="Arial" w:cs="Arial"/>
          <w:sz w:val="28"/>
        </w:rPr>
        <w:t xml:space="preserve">4 $ : </w:t>
      </w:r>
      <w:r w:rsidR="007B0992" w:rsidRPr="007C1884">
        <w:rPr>
          <w:rFonts w:ascii="Arial" w:hAnsi="Arial" w:cs="Arial"/>
          <w:color w:val="000000" w:themeColor="text1"/>
          <w:sz w:val="28"/>
          <w:szCs w:val="28"/>
        </w:rPr>
        <w:t>8</w:t>
      </w:r>
      <w:r w:rsidR="007B0992">
        <w:rPr>
          <w:rFonts w:ascii="Arial" w:hAnsi="Arial" w:cs="Arial"/>
          <w:color w:val="000000" w:themeColor="text1"/>
          <w:sz w:val="28"/>
          <w:szCs w:val="28"/>
        </w:rPr>
        <w:t> </w:t>
      </w:r>
      <w:r w:rsidR="007B0992" w:rsidRPr="007C1884">
        <w:rPr>
          <w:rFonts w:ascii="Arial" w:hAnsi="Arial" w:cs="Arial"/>
          <w:color w:val="000000" w:themeColor="text1"/>
          <w:sz w:val="28"/>
          <w:szCs w:val="28"/>
        </w:rPr>
        <w:t>137</w:t>
      </w:r>
      <w:r w:rsidR="007B0992">
        <w:rPr>
          <w:rFonts w:ascii="Arial" w:hAnsi="Arial" w:cs="Arial"/>
          <w:color w:val="000000" w:themeColor="text1"/>
          <w:sz w:val="28"/>
          <w:szCs w:val="28"/>
        </w:rPr>
        <w:t> </w:t>
      </w:r>
      <w:r w:rsidR="007B0992" w:rsidRPr="007C1884">
        <w:rPr>
          <w:rFonts w:ascii="Arial" w:hAnsi="Arial" w:cs="Arial"/>
          <w:color w:val="000000" w:themeColor="text1"/>
          <w:sz w:val="28"/>
          <w:szCs w:val="28"/>
        </w:rPr>
        <w:t>648</w:t>
      </w:r>
    </w:p>
    <w:p w14:paraId="2DD0C714"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Variation des immobilisations</w:t>
      </w:r>
    </w:p>
    <w:p w14:paraId="3B1E80C8" w14:textId="4392E547" w:rsidR="00CD3D81" w:rsidRPr="00E020F2" w:rsidRDefault="007C1884" w:rsidP="00530EFA">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Acquisition</w:t>
      </w:r>
      <w:r w:rsidR="00530EFA">
        <w:rPr>
          <w:rFonts w:ascii="Arial" w:hAnsi="Arial" w:cs="Arial"/>
          <w:color w:val="000000" w:themeColor="text1"/>
          <w:sz w:val="28"/>
          <w:szCs w:val="28"/>
        </w:rPr>
        <w:br/>
      </w:r>
      <w:r w:rsidR="00CD3D81" w:rsidRPr="003E12B4">
        <w:rPr>
          <w:rFonts w:ascii="Arial" w:hAnsi="Arial" w:cs="Arial"/>
          <w:b/>
          <w:bCs/>
          <w:sz w:val="28"/>
        </w:rPr>
        <w:t xml:space="preserve">Budget $ : </w:t>
      </w:r>
      <w:r w:rsidR="007B0992">
        <w:rPr>
          <w:rFonts w:ascii="Arial" w:hAnsi="Arial" w:cs="Arial"/>
          <w:b/>
          <w:bCs/>
          <w:sz w:val="28"/>
        </w:rPr>
        <w:t>[VIDE]</w:t>
      </w:r>
      <w:r w:rsidR="00CD3D81" w:rsidRPr="003E12B4">
        <w:rPr>
          <w:rFonts w:ascii="Arial" w:hAnsi="Arial" w:cs="Arial"/>
          <w:b/>
          <w:bCs/>
          <w:sz w:val="28"/>
        </w:rPr>
        <w:br/>
        <w:t>Réalisations 202</w:t>
      </w:r>
      <w:r w:rsidR="00CD3D81">
        <w:rPr>
          <w:rFonts w:ascii="Arial" w:hAnsi="Arial" w:cs="Arial"/>
          <w:b/>
          <w:bCs/>
          <w:sz w:val="28"/>
        </w:rPr>
        <w:t>5</w:t>
      </w:r>
      <w:r w:rsidR="00CD3D81" w:rsidRPr="003E12B4">
        <w:rPr>
          <w:rFonts w:ascii="Arial" w:hAnsi="Arial" w:cs="Arial"/>
          <w:b/>
          <w:bCs/>
          <w:sz w:val="28"/>
        </w:rPr>
        <w:t xml:space="preserve"> $ : </w:t>
      </w:r>
      <w:r w:rsidR="00530EFA" w:rsidRPr="00530EFA">
        <w:rPr>
          <w:rFonts w:ascii="Arial" w:hAnsi="Arial" w:cs="Arial"/>
          <w:b/>
          <w:bCs/>
          <w:color w:val="000000" w:themeColor="text1"/>
          <w:sz w:val="28"/>
          <w:szCs w:val="28"/>
        </w:rPr>
        <w:t>(44 313 935)</w:t>
      </w:r>
      <w:r w:rsidR="00CD3D81" w:rsidRPr="003E12B4">
        <w:rPr>
          <w:rFonts w:ascii="Arial" w:hAnsi="Arial" w:cs="Arial"/>
          <w:b/>
          <w:bCs/>
          <w:sz w:val="28"/>
        </w:rPr>
        <w:br/>
      </w:r>
      <w:r w:rsidR="00CD3D81" w:rsidRPr="00E020F2">
        <w:rPr>
          <w:rFonts w:ascii="Arial" w:hAnsi="Arial" w:cs="Arial"/>
          <w:sz w:val="28"/>
        </w:rPr>
        <w:t>Réalisations</w:t>
      </w:r>
      <w:r w:rsidR="00CD3D81">
        <w:rPr>
          <w:rFonts w:ascii="Arial" w:hAnsi="Arial" w:cs="Arial"/>
          <w:sz w:val="28"/>
        </w:rPr>
        <w:t xml:space="preserve"> </w:t>
      </w:r>
      <w:r w:rsidR="00CD3D81" w:rsidRPr="00E020F2">
        <w:rPr>
          <w:rFonts w:ascii="Arial" w:hAnsi="Arial" w:cs="Arial"/>
          <w:sz w:val="28"/>
        </w:rPr>
        <w:t>202</w:t>
      </w:r>
      <w:r w:rsidR="00CD3D81">
        <w:rPr>
          <w:rFonts w:ascii="Arial" w:hAnsi="Arial" w:cs="Arial"/>
          <w:sz w:val="28"/>
        </w:rPr>
        <w:t xml:space="preserve">4 $ : </w:t>
      </w:r>
      <w:r w:rsidR="00530EFA" w:rsidRPr="007C1884">
        <w:rPr>
          <w:rFonts w:ascii="Arial" w:hAnsi="Arial" w:cs="Arial"/>
          <w:color w:val="000000" w:themeColor="text1"/>
          <w:sz w:val="28"/>
          <w:szCs w:val="28"/>
        </w:rPr>
        <w:t>(55</w:t>
      </w:r>
      <w:r w:rsidR="00530EFA">
        <w:rPr>
          <w:rFonts w:ascii="Arial" w:hAnsi="Arial" w:cs="Arial"/>
          <w:color w:val="000000" w:themeColor="text1"/>
          <w:sz w:val="28"/>
          <w:szCs w:val="28"/>
        </w:rPr>
        <w:t> </w:t>
      </w:r>
      <w:r w:rsidR="00530EFA" w:rsidRPr="007C1884">
        <w:rPr>
          <w:rFonts w:ascii="Arial" w:hAnsi="Arial" w:cs="Arial"/>
          <w:color w:val="000000" w:themeColor="text1"/>
          <w:sz w:val="28"/>
          <w:szCs w:val="28"/>
        </w:rPr>
        <w:t>080</w:t>
      </w:r>
      <w:r w:rsidR="00530EFA">
        <w:rPr>
          <w:rFonts w:ascii="Arial" w:hAnsi="Arial" w:cs="Arial"/>
          <w:color w:val="000000" w:themeColor="text1"/>
          <w:sz w:val="28"/>
          <w:szCs w:val="28"/>
        </w:rPr>
        <w:t> </w:t>
      </w:r>
      <w:r w:rsidR="00530EFA" w:rsidRPr="007C1884">
        <w:rPr>
          <w:rFonts w:ascii="Arial" w:hAnsi="Arial" w:cs="Arial"/>
          <w:color w:val="000000" w:themeColor="text1"/>
          <w:sz w:val="28"/>
          <w:szCs w:val="28"/>
        </w:rPr>
        <w:t>597)</w:t>
      </w:r>
    </w:p>
    <w:p w14:paraId="1C3F39D9" w14:textId="69D5D74A" w:rsidR="00CD3D81" w:rsidRPr="00E020F2" w:rsidRDefault="007C1884" w:rsidP="00530EFA">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Produit de cession</w:t>
      </w:r>
      <w:r w:rsidR="00530EFA">
        <w:rPr>
          <w:rFonts w:ascii="Arial" w:hAnsi="Arial" w:cs="Arial"/>
          <w:color w:val="000000" w:themeColor="text1"/>
          <w:sz w:val="28"/>
          <w:szCs w:val="28"/>
        </w:rPr>
        <w:br/>
      </w:r>
      <w:r w:rsidR="00CD3D81" w:rsidRPr="003E12B4">
        <w:rPr>
          <w:rFonts w:ascii="Arial" w:hAnsi="Arial" w:cs="Arial"/>
          <w:b/>
          <w:bCs/>
          <w:sz w:val="28"/>
        </w:rPr>
        <w:t xml:space="preserve">Budget $ : </w:t>
      </w:r>
      <w:r w:rsidR="007B0992">
        <w:rPr>
          <w:rFonts w:ascii="Arial" w:hAnsi="Arial" w:cs="Arial"/>
          <w:b/>
          <w:bCs/>
          <w:sz w:val="28"/>
        </w:rPr>
        <w:t>[VIDE]</w:t>
      </w:r>
      <w:r w:rsidR="00CD3D81" w:rsidRPr="003E12B4">
        <w:rPr>
          <w:rFonts w:ascii="Arial" w:hAnsi="Arial" w:cs="Arial"/>
          <w:b/>
          <w:bCs/>
          <w:sz w:val="28"/>
        </w:rPr>
        <w:br/>
      </w:r>
      <w:r w:rsidR="00CD3D81" w:rsidRPr="003E12B4">
        <w:rPr>
          <w:rFonts w:ascii="Arial" w:hAnsi="Arial" w:cs="Arial"/>
          <w:b/>
          <w:bCs/>
          <w:sz w:val="28"/>
        </w:rPr>
        <w:lastRenderedPageBreak/>
        <w:t>Réalisations 202</w:t>
      </w:r>
      <w:r w:rsidR="00CD3D81">
        <w:rPr>
          <w:rFonts w:ascii="Arial" w:hAnsi="Arial" w:cs="Arial"/>
          <w:b/>
          <w:bCs/>
          <w:sz w:val="28"/>
        </w:rPr>
        <w:t>5</w:t>
      </w:r>
      <w:r w:rsidR="00CD3D81" w:rsidRPr="003E12B4">
        <w:rPr>
          <w:rFonts w:ascii="Arial" w:hAnsi="Arial" w:cs="Arial"/>
          <w:b/>
          <w:bCs/>
          <w:sz w:val="28"/>
        </w:rPr>
        <w:t xml:space="preserve"> $ : </w:t>
      </w:r>
      <w:r w:rsidR="00530EFA" w:rsidRPr="00530EFA">
        <w:rPr>
          <w:rFonts w:ascii="Arial" w:hAnsi="Arial" w:cs="Arial"/>
          <w:b/>
          <w:bCs/>
          <w:color w:val="000000" w:themeColor="text1"/>
          <w:sz w:val="28"/>
          <w:szCs w:val="28"/>
        </w:rPr>
        <w:t>18 798</w:t>
      </w:r>
      <w:r w:rsidR="00CD3D81" w:rsidRPr="003E12B4">
        <w:rPr>
          <w:rFonts w:ascii="Arial" w:hAnsi="Arial" w:cs="Arial"/>
          <w:b/>
          <w:bCs/>
          <w:sz w:val="28"/>
        </w:rPr>
        <w:br/>
      </w:r>
      <w:r w:rsidR="00CD3D81" w:rsidRPr="00E020F2">
        <w:rPr>
          <w:rFonts w:ascii="Arial" w:hAnsi="Arial" w:cs="Arial"/>
          <w:sz w:val="28"/>
        </w:rPr>
        <w:t>Réalisations</w:t>
      </w:r>
      <w:r w:rsidR="00CD3D81">
        <w:rPr>
          <w:rFonts w:ascii="Arial" w:hAnsi="Arial" w:cs="Arial"/>
          <w:sz w:val="28"/>
        </w:rPr>
        <w:t xml:space="preserve"> </w:t>
      </w:r>
      <w:r w:rsidR="00CD3D81" w:rsidRPr="00E020F2">
        <w:rPr>
          <w:rFonts w:ascii="Arial" w:hAnsi="Arial" w:cs="Arial"/>
          <w:sz w:val="28"/>
        </w:rPr>
        <w:t>202</w:t>
      </w:r>
      <w:r w:rsidR="00CD3D81">
        <w:rPr>
          <w:rFonts w:ascii="Arial" w:hAnsi="Arial" w:cs="Arial"/>
          <w:sz w:val="28"/>
        </w:rPr>
        <w:t xml:space="preserve">4 $ : </w:t>
      </w:r>
      <w:r w:rsidR="00530EFA" w:rsidRPr="007C1884">
        <w:rPr>
          <w:rFonts w:ascii="Arial" w:hAnsi="Arial" w:cs="Arial"/>
          <w:color w:val="000000" w:themeColor="text1"/>
          <w:sz w:val="28"/>
          <w:szCs w:val="28"/>
        </w:rPr>
        <w:t>47</w:t>
      </w:r>
      <w:r w:rsidR="00530EFA">
        <w:rPr>
          <w:rFonts w:ascii="Arial" w:hAnsi="Arial" w:cs="Arial"/>
          <w:color w:val="000000" w:themeColor="text1"/>
          <w:sz w:val="28"/>
          <w:szCs w:val="28"/>
        </w:rPr>
        <w:t> </w:t>
      </w:r>
      <w:r w:rsidR="00530EFA" w:rsidRPr="007C1884">
        <w:rPr>
          <w:rFonts w:ascii="Arial" w:hAnsi="Arial" w:cs="Arial"/>
          <w:color w:val="000000" w:themeColor="text1"/>
          <w:sz w:val="28"/>
          <w:szCs w:val="28"/>
        </w:rPr>
        <w:t>694</w:t>
      </w:r>
    </w:p>
    <w:p w14:paraId="409AEE5B" w14:textId="4D6EFA0B" w:rsidR="00CD3D81" w:rsidRPr="00E020F2" w:rsidRDefault="007C1884" w:rsidP="00530EFA">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Amortissement</w:t>
      </w:r>
      <w:r w:rsidR="00530EFA">
        <w:rPr>
          <w:rFonts w:ascii="Arial" w:hAnsi="Arial" w:cs="Arial"/>
          <w:color w:val="000000" w:themeColor="text1"/>
          <w:sz w:val="28"/>
          <w:szCs w:val="28"/>
        </w:rPr>
        <w:br/>
      </w:r>
      <w:r w:rsidR="00CD3D81" w:rsidRPr="003E12B4">
        <w:rPr>
          <w:rFonts w:ascii="Arial" w:hAnsi="Arial" w:cs="Arial"/>
          <w:b/>
          <w:bCs/>
          <w:sz w:val="28"/>
        </w:rPr>
        <w:t xml:space="preserve">Budget $ : </w:t>
      </w:r>
      <w:r w:rsidR="007B0992">
        <w:rPr>
          <w:rFonts w:ascii="Arial" w:hAnsi="Arial" w:cs="Arial"/>
          <w:b/>
          <w:bCs/>
          <w:sz w:val="28"/>
        </w:rPr>
        <w:t>[VIDE]</w:t>
      </w:r>
      <w:r w:rsidR="00CD3D81" w:rsidRPr="003E12B4">
        <w:rPr>
          <w:rFonts w:ascii="Arial" w:hAnsi="Arial" w:cs="Arial"/>
          <w:b/>
          <w:bCs/>
          <w:sz w:val="28"/>
        </w:rPr>
        <w:br/>
      </w:r>
      <w:r w:rsidR="00CD3D81" w:rsidRPr="00530EFA">
        <w:rPr>
          <w:rFonts w:ascii="Arial" w:hAnsi="Arial" w:cs="Arial"/>
          <w:b/>
          <w:bCs/>
          <w:sz w:val="28"/>
        </w:rPr>
        <w:t xml:space="preserve">Réalisations 2025 $ : </w:t>
      </w:r>
      <w:r w:rsidR="00530EFA" w:rsidRPr="00530EFA">
        <w:rPr>
          <w:rFonts w:ascii="Arial" w:hAnsi="Arial" w:cs="Arial"/>
          <w:b/>
          <w:bCs/>
          <w:color w:val="000000" w:themeColor="text1"/>
          <w:sz w:val="28"/>
          <w:szCs w:val="28"/>
        </w:rPr>
        <w:t>28 629 905</w:t>
      </w:r>
      <w:r w:rsidR="00CD3D81" w:rsidRPr="003E12B4">
        <w:rPr>
          <w:rFonts w:ascii="Arial" w:hAnsi="Arial" w:cs="Arial"/>
          <w:b/>
          <w:bCs/>
          <w:sz w:val="28"/>
        </w:rPr>
        <w:br/>
      </w:r>
      <w:r w:rsidR="00CD3D81" w:rsidRPr="00E020F2">
        <w:rPr>
          <w:rFonts w:ascii="Arial" w:hAnsi="Arial" w:cs="Arial"/>
          <w:sz w:val="28"/>
        </w:rPr>
        <w:t>Réalisations</w:t>
      </w:r>
      <w:r w:rsidR="00CD3D81">
        <w:rPr>
          <w:rFonts w:ascii="Arial" w:hAnsi="Arial" w:cs="Arial"/>
          <w:sz w:val="28"/>
        </w:rPr>
        <w:t xml:space="preserve"> </w:t>
      </w:r>
      <w:r w:rsidR="00CD3D81" w:rsidRPr="00E020F2">
        <w:rPr>
          <w:rFonts w:ascii="Arial" w:hAnsi="Arial" w:cs="Arial"/>
          <w:sz w:val="28"/>
        </w:rPr>
        <w:t>202</w:t>
      </w:r>
      <w:r w:rsidR="00CD3D81">
        <w:rPr>
          <w:rFonts w:ascii="Arial" w:hAnsi="Arial" w:cs="Arial"/>
          <w:sz w:val="28"/>
        </w:rPr>
        <w:t xml:space="preserve">4 $ : </w:t>
      </w:r>
      <w:r w:rsidR="00530EFA" w:rsidRPr="007C1884">
        <w:rPr>
          <w:rFonts w:ascii="Arial" w:hAnsi="Arial" w:cs="Arial"/>
          <w:color w:val="000000" w:themeColor="text1"/>
          <w:sz w:val="28"/>
          <w:szCs w:val="28"/>
        </w:rPr>
        <w:t>25</w:t>
      </w:r>
      <w:r w:rsidR="00530EFA">
        <w:rPr>
          <w:rFonts w:ascii="Arial" w:hAnsi="Arial" w:cs="Arial"/>
          <w:color w:val="000000" w:themeColor="text1"/>
          <w:sz w:val="28"/>
          <w:szCs w:val="28"/>
        </w:rPr>
        <w:t> </w:t>
      </w:r>
      <w:r w:rsidR="00530EFA" w:rsidRPr="007C1884">
        <w:rPr>
          <w:rFonts w:ascii="Arial" w:hAnsi="Arial" w:cs="Arial"/>
          <w:color w:val="000000" w:themeColor="text1"/>
          <w:sz w:val="28"/>
          <w:szCs w:val="28"/>
        </w:rPr>
        <w:t>606</w:t>
      </w:r>
      <w:r w:rsidR="00530EFA">
        <w:rPr>
          <w:rFonts w:ascii="Arial" w:hAnsi="Arial" w:cs="Arial"/>
          <w:color w:val="000000" w:themeColor="text1"/>
          <w:sz w:val="28"/>
          <w:szCs w:val="28"/>
        </w:rPr>
        <w:t> </w:t>
      </w:r>
      <w:r w:rsidR="00530EFA" w:rsidRPr="007C1884">
        <w:rPr>
          <w:rFonts w:ascii="Arial" w:hAnsi="Arial" w:cs="Arial"/>
          <w:color w:val="000000" w:themeColor="text1"/>
          <w:sz w:val="28"/>
          <w:szCs w:val="28"/>
        </w:rPr>
        <w:t>731</w:t>
      </w:r>
    </w:p>
    <w:p w14:paraId="5D2C547A" w14:textId="5E0AE214" w:rsidR="007C1884" w:rsidRPr="007B0992" w:rsidRDefault="007C1884" w:rsidP="00530EFA">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(Gain) perte sur cession</w:t>
      </w:r>
      <w:r w:rsidR="00530EFA">
        <w:rPr>
          <w:rFonts w:ascii="Arial" w:hAnsi="Arial" w:cs="Arial"/>
          <w:color w:val="000000" w:themeColor="text1"/>
          <w:sz w:val="28"/>
          <w:szCs w:val="28"/>
        </w:rPr>
        <w:br/>
      </w:r>
      <w:r w:rsidR="00CD3D81" w:rsidRPr="003E12B4">
        <w:rPr>
          <w:rFonts w:ascii="Arial" w:hAnsi="Arial" w:cs="Arial"/>
          <w:b/>
          <w:bCs/>
          <w:sz w:val="28"/>
        </w:rPr>
        <w:t xml:space="preserve">Budget $ : </w:t>
      </w:r>
      <w:r w:rsidR="007B0992">
        <w:rPr>
          <w:rFonts w:ascii="Arial" w:hAnsi="Arial" w:cs="Arial"/>
          <w:b/>
          <w:bCs/>
          <w:sz w:val="28"/>
        </w:rPr>
        <w:t>[VIDE]</w:t>
      </w:r>
      <w:r w:rsidR="00CD3D81" w:rsidRPr="003E12B4">
        <w:rPr>
          <w:rFonts w:ascii="Arial" w:hAnsi="Arial" w:cs="Arial"/>
          <w:b/>
          <w:bCs/>
          <w:sz w:val="28"/>
        </w:rPr>
        <w:br/>
        <w:t>Réalisations 202</w:t>
      </w:r>
      <w:r w:rsidR="00CD3D81">
        <w:rPr>
          <w:rFonts w:ascii="Arial" w:hAnsi="Arial" w:cs="Arial"/>
          <w:b/>
          <w:bCs/>
          <w:sz w:val="28"/>
        </w:rPr>
        <w:t>5</w:t>
      </w:r>
      <w:r w:rsidR="00CD3D81" w:rsidRPr="003E12B4">
        <w:rPr>
          <w:rFonts w:ascii="Arial" w:hAnsi="Arial" w:cs="Arial"/>
          <w:b/>
          <w:bCs/>
          <w:sz w:val="28"/>
        </w:rPr>
        <w:t xml:space="preserve"> $ : </w:t>
      </w:r>
      <w:r w:rsidR="00530EFA" w:rsidRPr="00530EFA">
        <w:rPr>
          <w:rFonts w:ascii="Arial" w:hAnsi="Arial" w:cs="Arial"/>
          <w:b/>
          <w:bCs/>
          <w:color w:val="000000" w:themeColor="text1"/>
          <w:sz w:val="28"/>
          <w:szCs w:val="28"/>
        </w:rPr>
        <w:t>(18 798)</w:t>
      </w:r>
      <w:r w:rsidR="00CD3D81" w:rsidRPr="003E12B4">
        <w:rPr>
          <w:rFonts w:ascii="Arial" w:hAnsi="Arial" w:cs="Arial"/>
          <w:b/>
          <w:bCs/>
          <w:sz w:val="28"/>
        </w:rPr>
        <w:br/>
      </w:r>
      <w:r w:rsidR="00CD3D81" w:rsidRPr="00E020F2">
        <w:rPr>
          <w:rFonts w:ascii="Arial" w:hAnsi="Arial" w:cs="Arial"/>
          <w:sz w:val="28"/>
        </w:rPr>
        <w:t>Réalisations</w:t>
      </w:r>
      <w:r w:rsidR="00CD3D81">
        <w:rPr>
          <w:rFonts w:ascii="Arial" w:hAnsi="Arial" w:cs="Arial"/>
          <w:sz w:val="28"/>
        </w:rPr>
        <w:t xml:space="preserve"> </w:t>
      </w:r>
      <w:r w:rsidR="00CD3D81" w:rsidRPr="00E020F2">
        <w:rPr>
          <w:rFonts w:ascii="Arial" w:hAnsi="Arial" w:cs="Arial"/>
          <w:sz w:val="28"/>
        </w:rPr>
        <w:t>202</w:t>
      </w:r>
      <w:r w:rsidR="00CD3D81">
        <w:rPr>
          <w:rFonts w:ascii="Arial" w:hAnsi="Arial" w:cs="Arial"/>
          <w:sz w:val="28"/>
        </w:rPr>
        <w:t xml:space="preserve">4 $ : </w:t>
      </w:r>
      <w:r w:rsidR="00530EFA" w:rsidRPr="007C1884">
        <w:rPr>
          <w:rFonts w:ascii="Arial" w:hAnsi="Arial" w:cs="Arial"/>
          <w:color w:val="000000" w:themeColor="text1"/>
          <w:sz w:val="28"/>
          <w:szCs w:val="28"/>
        </w:rPr>
        <w:t>23</w:t>
      </w:r>
      <w:r w:rsidR="00530EFA">
        <w:rPr>
          <w:rFonts w:ascii="Arial" w:hAnsi="Arial" w:cs="Arial"/>
          <w:color w:val="000000" w:themeColor="text1"/>
          <w:sz w:val="28"/>
          <w:szCs w:val="28"/>
        </w:rPr>
        <w:t> </w:t>
      </w:r>
      <w:r w:rsidR="00530EFA" w:rsidRPr="007C1884">
        <w:rPr>
          <w:rFonts w:ascii="Arial" w:hAnsi="Arial" w:cs="Arial"/>
          <w:color w:val="000000" w:themeColor="text1"/>
          <w:sz w:val="28"/>
          <w:szCs w:val="28"/>
        </w:rPr>
        <w:t>806</w:t>
      </w:r>
    </w:p>
    <w:p w14:paraId="1176FD60" w14:textId="02864EBB" w:rsidR="00CD3D81" w:rsidRPr="00E020F2" w:rsidRDefault="00CD3D81" w:rsidP="00CD3D81">
      <w:pPr>
        <w:widowControl w:val="0"/>
        <w:spacing w:beforeLines="150" w:before="360" w:afterLines="150" w:after="360" w:line="240" w:lineRule="auto"/>
        <w:rPr>
          <w:rFonts w:ascii="Arial" w:hAnsi="Arial" w:cs="Arial"/>
          <w:sz w:val="28"/>
        </w:rPr>
      </w:pPr>
      <w:r w:rsidRPr="003E12B4">
        <w:rPr>
          <w:rFonts w:ascii="Arial" w:hAnsi="Arial" w:cs="Arial"/>
          <w:b/>
          <w:bCs/>
          <w:sz w:val="28"/>
        </w:rPr>
        <w:t>Réalisations 202</w:t>
      </w:r>
      <w:r>
        <w:rPr>
          <w:rFonts w:ascii="Arial" w:hAnsi="Arial" w:cs="Arial"/>
          <w:b/>
          <w:bCs/>
          <w:sz w:val="28"/>
        </w:rPr>
        <w:t>5</w:t>
      </w:r>
      <w:r w:rsidRPr="003E12B4">
        <w:rPr>
          <w:rFonts w:ascii="Arial" w:hAnsi="Arial" w:cs="Arial"/>
          <w:b/>
          <w:bCs/>
          <w:sz w:val="28"/>
        </w:rPr>
        <w:t xml:space="preserve"> $ : </w:t>
      </w:r>
      <w:r w:rsidR="007B0992" w:rsidRPr="007B0992">
        <w:rPr>
          <w:rFonts w:ascii="Arial" w:hAnsi="Arial" w:cs="Arial"/>
          <w:b/>
          <w:bCs/>
          <w:color w:val="000000" w:themeColor="text1"/>
          <w:sz w:val="28"/>
          <w:szCs w:val="28"/>
        </w:rPr>
        <w:t>(15 684 030)</w:t>
      </w:r>
      <w:r w:rsidRPr="003E12B4">
        <w:rPr>
          <w:rFonts w:ascii="Arial" w:hAnsi="Arial" w:cs="Arial"/>
          <w:b/>
          <w:bCs/>
          <w:sz w:val="28"/>
        </w:rPr>
        <w:br/>
      </w:r>
      <w:r w:rsidRPr="00E020F2">
        <w:rPr>
          <w:rFonts w:ascii="Arial" w:hAnsi="Arial" w:cs="Arial"/>
          <w:sz w:val="28"/>
        </w:rPr>
        <w:t>Réalisations</w:t>
      </w:r>
      <w:r>
        <w:rPr>
          <w:rFonts w:ascii="Arial" w:hAnsi="Arial" w:cs="Arial"/>
          <w:sz w:val="28"/>
        </w:rPr>
        <w:t xml:space="preserve"> </w:t>
      </w:r>
      <w:r w:rsidRPr="00E020F2">
        <w:rPr>
          <w:rFonts w:ascii="Arial" w:hAnsi="Arial" w:cs="Arial"/>
          <w:sz w:val="28"/>
        </w:rPr>
        <w:t>202</w:t>
      </w:r>
      <w:r>
        <w:rPr>
          <w:rFonts w:ascii="Arial" w:hAnsi="Arial" w:cs="Arial"/>
          <w:sz w:val="28"/>
        </w:rPr>
        <w:t xml:space="preserve">4 $ : </w:t>
      </w:r>
      <w:r w:rsidR="007B0992" w:rsidRPr="007C1884">
        <w:rPr>
          <w:rFonts w:ascii="Arial" w:hAnsi="Arial" w:cs="Arial"/>
          <w:color w:val="000000" w:themeColor="text1"/>
          <w:sz w:val="28"/>
          <w:szCs w:val="28"/>
        </w:rPr>
        <w:t>(29</w:t>
      </w:r>
      <w:r w:rsidR="007B0992">
        <w:rPr>
          <w:rFonts w:ascii="Arial" w:hAnsi="Arial" w:cs="Arial"/>
          <w:color w:val="000000" w:themeColor="text1"/>
          <w:sz w:val="28"/>
          <w:szCs w:val="28"/>
        </w:rPr>
        <w:t> </w:t>
      </w:r>
      <w:r w:rsidR="007B0992" w:rsidRPr="007C1884">
        <w:rPr>
          <w:rFonts w:ascii="Arial" w:hAnsi="Arial" w:cs="Arial"/>
          <w:color w:val="000000" w:themeColor="text1"/>
          <w:sz w:val="28"/>
          <w:szCs w:val="28"/>
        </w:rPr>
        <w:t>402</w:t>
      </w:r>
      <w:r w:rsidR="007B0992">
        <w:rPr>
          <w:rFonts w:ascii="Arial" w:hAnsi="Arial" w:cs="Arial"/>
          <w:color w:val="000000" w:themeColor="text1"/>
          <w:sz w:val="28"/>
          <w:szCs w:val="28"/>
        </w:rPr>
        <w:t> </w:t>
      </w:r>
      <w:r w:rsidR="007B0992" w:rsidRPr="007C1884">
        <w:rPr>
          <w:rFonts w:ascii="Arial" w:hAnsi="Arial" w:cs="Arial"/>
          <w:color w:val="000000" w:themeColor="text1"/>
          <w:sz w:val="28"/>
          <w:szCs w:val="28"/>
        </w:rPr>
        <w:t>366)</w:t>
      </w:r>
    </w:p>
    <w:p w14:paraId="1CE2F8FC" w14:textId="7D3D8B36" w:rsidR="00CD3D81" w:rsidRPr="00E020F2" w:rsidRDefault="007C1884" w:rsidP="007B0992">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Variation des stocks</w:t>
      </w:r>
      <w:r w:rsidR="007B0992">
        <w:rPr>
          <w:rFonts w:ascii="Arial" w:hAnsi="Arial" w:cs="Arial"/>
          <w:color w:val="000000" w:themeColor="text1"/>
          <w:sz w:val="28"/>
          <w:szCs w:val="28"/>
        </w:rPr>
        <w:br/>
      </w:r>
      <w:r w:rsidR="00CD3D81" w:rsidRPr="003E12B4">
        <w:rPr>
          <w:rFonts w:ascii="Arial" w:hAnsi="Arial" w:cs="Arial"/>
          <w:b/>
          <w:bCs/>
          <w:sz w:val="28"/>
        </w:rPr>
        <w:t xml:space="preserve">Budget $ : </w:t>
      </w:r>
      <w:r w:rsidR="007B0992">
        <w:rPr>
          <w:rFonts w:ascii="Arial" w:hAnsi="Arial" w:cs="Arial"/>
          <w:b/>
          <w:bCs/>
          <w:sz w:val="28"/>
        </w:rPr>
        <w:t>[VIDE]</w:t>
      </w:r>
      <w:r w:rsidR="00CD3D81" w:rsidRPr="003E12B4">
        <w:rPr>
          <w:rFonts w:ascii="Arial" w:hAnsi="Arial" w:cs="Arial"/>
          <w:b/>
          <w:bCs/>
          <w:sz w:val="28"/>
        </w:rPr>
        <w:br/>
        <w:t>Réalisations 202</w:t>
      </w:r>
      <w:r w:rsidR="00CD3D81">
        <w:rPr>
          <w:rFonts w:ascii="Arial" w:hAnsi="Arial" w:cs="Arial"/>
          <w:b/>
          <w:bCs/>
          <w:sz w:val="28"/>
        </w:rPr>
        <w:t>5</w:t>
      </w:r>
      <w:r w:rsidR="00CD3D81" w:rsidRPr="003E12B4">
        <w:rPr>
          <w:rFonts w:ascii="Arial" w:hAnsi="Arial" w:cs="Arial"/>
          <w:b/>
          <w:bCs/>
          <w:sz w:val="28"/>
        </w:rPr>
        <w:t xml:space="preserve"> $ : </w:t>
      </w:r>
      <w:r w:rsidR="007B0992" w:rsidRPr="007B0992">
        <w:rPr>
          <w:rFonts w:ascii="Arial" w:hAnsi="Arial" w:cs="Arial"/>
          <w:b/>
          <w:bCs/>
          <w:color w:val="000000" w:themeColor="text1"/>
          <w:sz w:val="28"/>
          <w:szCs w:val="28"/>
        </w:rPr>
        <w:t>(694 027)</w:t>
      </w:r>
      <w:r w:rsidR="00CD3D81" w:rsidRPr="003E12B4">
        <w:rPr>
          <w:rFonts w:ascii="Arial" w:hAnsi="Arial" w:cs="Arial"/>
          <w:b/>
          <w:bCs/>
          <w:sz w:val="28"/>
        </w:rPr>
        <w:br/>
      </w:r>
      <w:r w:rsidR="00CD3D81" w:rsidRPr="00E020F2">
        <w:rPr>
          <w:rFonts w:ascii="Arial" w:hAnsi="Arial" w:cs="Arial"/>
          <w:sz w:val="28"/>
        </w:rPr>
        <w:t>Réalisations</w:t>
      </w:r>
      <w:r w:rsidR="00CD3D81">
        <w:rPr>
          <w:rFonts w:ascii="Arial" w:hAnsi="Arial" w:cs="Arial"/>
          <w:sz w:val="28"/>
        </w:rPr>
        <w:t xml:space="preserve"> </w:t>
      </w:r>
      <w:r w:rsidR="00CD3D81" w:rsidRPr="00E020F2">
        <w:rPr>
          <w:rFonts w:ascii="Arial" w:hAnsi="Arial" w:cs="Arial"/>
          <w:sz w:val="28"/>
        </w:rPr>
        <w:t>202</w:t>
      </w:r>
      <w:r w:rsidR="00CD3D81">
        <w:rPr>
          <w:rFonts w:ascii="Arial" w:hAnsi="Arial" w:cs="Arial"/>
          <w:sz w:val="28"/>
        </w:rPr>
        <w:t xml:space="preserve">4 $ : </w:t>
      </w:r>
      <w:r w:rsidR="007B0992" w:rsidRPr="007C1884">
        <w:rPr>
          <w:rFonts w:ascii="Arial" w:hAnsi="Arial" w:cs="Arial"/>
          <w:color w:val="000000" w:themeColor="text1"/>
          <w:sz w:val="28"/>
          <w:szCs w:val="28"/>
        </w:rPr>
        <w:t>(888</w:t>
      </w:r>
      <w:r w:rsidR="007B0992">
        <w:rPr>
          <w:rFonts w:ascii="Arial" w:hAnsi="Arial" w:cs="Arial"/>
          <w:color w:val="000000" w:themeColor="text1"/>
          <w:sz w:val="28"/>
          <w:szCs w:val="28"/>
        </w:rPr>
        <w:t> </w:t>
      </w:r>
      <w:r w:rsidR="007B0992" w:rsidRPr="007C1884">
        <w:rPr>
          <w:rFonts w:ascii="Arial" w:hAnsi="Arial" w:cs="Arial"/>
          <w:color w:val="000000" w:themeColor="text1"/>
          <w:sz w:val="28"/>
          <w:szCs w:val="28"/>
        </w:rPr>
        <w:t>834)</w:t>
      </w:r>
    </w:p>
    <w:p w14:paraId="4A769C5C" w14:textId="433B7086" w:rsidR="00CD3D81" w:rsidRPr="00E020F2" w:rsidRDefault="007C1884" w:rsidP="004924B7">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Variation des autres actifs non financiers</w:t>
      </w:r>
      <w:r w:rsidR="004924B7">
        <w:rPr>
          <w:rFonts w:ascii="Arial" w:hAnsi="Arial" w:cs="Arial"/>
          <w:color w:val="000000" w:themeColor="text1"/>
          <w:sz w:val="28"/>
          <w:szCs w:val="28"/>
        </w:rPr>
        <w:br/>
      </w:r>
      <w:r w:rsidR="00CD3D81" w:rsidRPr="003E12B4">
        <w:rPr>
          <w:rFonts w:ascii="Arial" w:hAnsi="Arial" w:cs="Arial"/>
          <w:b/>
          <w:bCs/>
          <w:sz w:val="28"/>
        </w:rPr>
        <w:t xml:space="preserve">Budget $ : </w:t>
      </w:r>
      <w:r w:rsidR="004924B7">
        <w:rPr>
          <w:rFonts w:ascii="Arial" w:hAnsi="Arial" w:cs="Arial"/>
          <w:b/>
          <w:bCs/>
          <w:sz w:val="28"/>
        </w:rPr>
        <w:t>[VIDE]</w:t>
      </w:r>
      <w:r w:rsidR="00CD3D81" w:rsidRPr="003E12B4">
        <w:rPr>
          <w:rFonts w:ascii="Arial" w:hAnsi="Arial" w:cs="Arial"/>
          <w:b/>
          <w:bCs/>
          <w:sz w:val="28"/>
        </w:rPr>
        <w:br/>
        <w:t>Réalisations 202</w:t>
      </w:r>
      <w:r w:rsidR="00CD3D81">
        <w:rPr>
          <w:rFonts w:ascii="Arial" w:hAnsi="Arial" w:cs="Arial"/>
          <w:b/>
          <w:bCs/>
          <w:sz w:val="28"/>
        </w:rPr>
        <w:t>5</w:t>
      </w:r>
      <w:r w:rsidR="00CD3D81" w:rsidRPr="003E12B4">
        <w:rPr>
          <w:rFonts w:ascii="Arial" w:hAnsi="Arial" w:cs="Arial"/>
          <w:b/>
          <w:bCs/>
          <w:sz w:val="28"/>
        </w:rPr>
        <w:t xml:space="preserve"> $ : </w:t>
      </w:r>
      <w:r w:rsidR="004924B7" w:rsidRPr="004924B7">
        <w:rPr>
          <w:rFonts w:ascii="Arial" w:hAnsi="Arial" w:cs="Arial"/>
          <w:b/>
          <w:bCs/>
          <w:color w:val="000000" w:themeColor="text1"/>
          <w:sz w:val="28"/>
          <w:szCs w:val="28"/>
        </w:rPr>
        <w:t>(489 713)</w:t>
      </w:r>
      <w:r w:rsidR="00CD3D81" w:rsidRPr="003E12B4">
        <w:rPr>
          <w:rFonts w:ascii="Arial" w:hAnsi="Arial" w:cs="Arial"/>
          <w:b/>
          <w:bCs/>
          <w:sz w:val="28"/>
        </w:rPr>
        <w:br/>
      </w:r>
      <w:r w:rsidR="00CD3D81" w:rsidRPr="00E020F2">
        <w:rPr>
          <w:rFonts w:ascii="Arial" w:hAnsi="Arial" w:cs="Arial"/>
          <w:sz w:val="28"/>
        </w:rPr>
        <w:t>Réalisations</w:t>
      </w:r>
      <w:r w:rsidR="00CD3D81">
        <w:rPr>
          <w:rFonts w:ascii="Arial" w:hAnsi="Arial" w:cs="Arial"/>
          <w:sz w:val="28"/>
        </w:rPr>
        <w:t xml:space="preserve"> </w:t>
      </w:r>
      <w:r w:rsidR="00CD3D81" w:rsidRPr="00E020F2">
        <w:rPr>
          <w:rFonts w:ascii="Arial" w:hAnsi="Arial" w:cs="Arial"/>
          <w:sz w:val="28"/>
        </w:rPr>
        <w:t>202</w:t>
      </w:r>
      <w:r w:rsidR="00CD3D81">
        <w:rPr>
          <w:rFonts w:ascii="Arial" w:hAnsi="Arial" w:cs="Arial"/>
          <w:sz w:val="28"/>
        </w:rPr>
        <w:t xml:space="preserve">4 $ : </w:t>
      </w:r>
      <w:r w:rsidR="004924B7" w:rsidRPr="007C1884">
        <w:rPr>
          <w:rFonts w:ascii="Arial" w:hAnsi="Arial" w:cs="Arial"/>
          <w:color w:val="000000" w:themeColor="text1"/>
          <w:sz w:val="28"/>
          <w:szCs w:val="28"/>
        </w:rPr>
        <w:t>187</w:t>
      </w:r>
      <w:r w:rsidR="004924B7">
        <w:rPr>
          <w:rFonts w:ascii="Arial" w:hAnsi="Arial" w:cs="Arial"/>
          <w:color w:val="000000" w:themeColor="text1"/>
          <w:sz w:val="28"/>
          <w:szCs w:val="28"/>
        </w:rPr>
        <w:t> </w:t>
      </w:r>
      <w:r w:rsidR="004924B7" w:rsidRPr="007C1884">
        <w:rPr>
          <w:rFonts w:ascii="Arial" w:hAnsi="Arial" w:cs="Arial"/>
          <w:color w:val="000000" w:themeColor="text1"/>
          <w:sz w:val="28"/>
          <w:szCs w:val="28"/>
        </w:rPr>
        <w:t>979</w:t>
      </w:r>
    </w:p>
    <w:p w14:paraId="435953D5" w14:textId="397C8CE2" w:rsidR="00CD3D81" w:rsidRPr="004924B7" w:rsidRDefault="00CD3D81" w:rsidP="004924B7">
      <w:pPr>
        <w:widowControl w:val="0"/>
        <w:spacing w:beforeLines="150" w:before="360" w:afterLines="150" w:after="360" w:line="240" w:lineRule="auto"/>
        <w:rPr>
          <w:rFonts w:ascii="Arial" w:hAnsi="Arial" w:cs="Arial"/>
          <w:color w:val="000000" w:themeColor="text1"/>
          <w:sz w:val="28"/>
          <w:szCs w:val="28"/>
        </w:rPr>
      </w:pPr>
      <w:r w:rsidRPr="003E12B4">
        <w:rPr>
          <w:rFonts w:ascii="Arial" w:hAnsi="Arial" w:cs="Arial"/>
          <w:b/>
          <w:bCs/>
          <w:sz w:val="28"/>
        </w:rPr>
        <w:t>Réalisations 202</w:t>
      </w:r>
      <w:r>
        <w:rPr>
          <w:rFonts w:ascii="Arial" w:hAnsi="Arial" w:cs="Arial"/>
          <w:b/>
          <w:bCs/>
          <w:sz w:val="28"/>
        </w:rPr>
        <w:t>5</w:t>
      </w:r>
      <w:r w:rsidRPr="003E12B4">
        <w:rPr>
          <w:rFonts w:ascii="Arial" w:hAnsi="Arial" w:cs="Arial"/>
          <w:b/>
          <w:bCs/>
          <w:sz w:val="28"/>
        </w:rPr>
        <w:t xml:space="preserve"> $ : </w:t>
      </w:r>
      <w:r w:rsidR="004924B7" w:rsidRPr="004924B7">
        <w:rPr>
          <w:rFonts w:ascii="Arial" w:hAnsi="Arial" w:cs="Arial"/>
          <w:b/>
          <w:bCs/>
          <w:color w:val="000000" w:themeColor="text1"/>
          <w:sz w:val="28"/>
          <w:szCs w:val="28"/>
        </w:rPr>
        <w:t>(1 183 740)</w:t>
      </w:r>
      <w:r w:rsidRPr="003E12B4">
        <w:rPr>
          <w:rFonts w:ascii="Arial" w:hAnsi="Arial" w:cs="Arial"/>
          <w:b/>
          <w:bCs/>
          <w:sz w:val="28"/>
        </w:rPr>
        <w:br/>
      </w:r>
      <w:r w:rsidRPr="00E020F2">
        <w:rPr>
          <w:rFonts w:ascii="Arial" w:hAnsi="Arial" w:cs="Arial"/>
          <w:sz w:val="28"/>
        </w:rPr>
        <w:t>Réalisations</w:t>
      </w:r>
      <w:r>
        <w:rPr>
          <w:rFonts w:ascii="Arial" w:hAnsi="Arial" w:cs="Arial"/>
          <w:sz w:val="28"/>
        </w:rPr>
        <w:t xml:space="preserve"> </w:t>
      </w:r>
      <w:r w:rsidRPr="00E020F2">
        <w:rPr>
          <w:rFonts w:ascii="Arial" w:hAnsi="Arial" w:cs="Arial"/>
          <w:sz w:val="28"/>
        </w:rPr>
        <w:t>202</w:t>
      </w:r>
      <w:r>
        <w:rPr>
          <w:rFonts w:ascii="Arial" w:hAnsi="Arial" w:cs="Arial"/>
          <w:sz w:val="28"/>
        </w:rPr>
        <w:t xml:space="preserve">4 $ : </w:t>
      </w:r>
      <w:r w:rsidR="004924B7" w:rsidRPr="007C1884">
        <w:rPr>
          <w:rFonts w:ascii="Arial" w:hAnsi="Arial" w:cs="Arial"/>
          <w:color w:val="000000" w:themeColor="text1"/>
          <w:sz w:val="28"/>
          <w:szCs w:val="28"/>
        </w:rPr>
        <w:t>(700</w:t>
      </w:r>
      <w:r w:rsidR="004924B7">
        <w:rPr>
          <w:rFonts w:ascii="Arial" w:hAnsi="Arial" w:cs="Arial"/>
          <w:color w:val="000000" w:themeColor="text1"/>
          <w:sz w:val="28"/>
          <w:szCs w:val="28"/>
        </w:rPr>
        <w:t> </w:t>
      </w:r>
      <w:r w:rsidR="004924B7" w:rsidRPr="007C1884">
        <w:rPr>
          <w:rFonts w:ascii="Arial" w:hAnsi="Arial" w:cs="Arial"/>
          <w:color w:val="000000" w:themeColor="text1"/>
          <w:sz w:val="28"/>
          <w:szCs w:val="28"/>
        </w:rPr>
        <w:t>855)</w:t>
      </w:r>
    </w:p>
    <w:p w14:paraId="54F1E71F" w14:textId="02997498" w:rsidR="00CD3D81" w:rsidRPr="00E020F2" w:rsidRDefault="007C1884" w:rsidP="004924B7">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(Pertes) gains de réévaluation nets de</w:t>
      </w:r>
      <w:r w:rsidR="001B204E">
        <w:rPr>
          <w:rFonts w:ascii="Arial" w:hAnsi="Arial" w:cs="Arial"/>
          <w:color w:val="000000" w:themeColor="text1"/>
          <w:sz w:val="28"/>
          <w:szCs w:val="28"/>
        </w:rPr>
        <w:t xml:space="preserve"> </w:t>
      </w:r>
      <w:r w:rsidRPr="007C1884">
        <w:rPr>
          <w:rFonts w:ascii="Arial" w:hAnsi="Arial" w:cs="Arial"/>
          <w:color w:val="000000" w:themeColor="text1"/>
          <w:sz w:val="28"/>
          <w:szCs w:val="28"/>
        </w:rPr>
        <w:t>l’exercice</w:t>
      </w:r>
      <w:r w:rsidR="004924B7">
        <w:rPr>
          <w:rFonts w:ascii="Arial" w:hAnsi="Arial" w:cs="Arial"/>
          <w:color w:val="000000" w:themeColor="text1"/>
          <w:sz w:val="28"/>
          <w:szCs w:val="28"/>
        </w:rPr>
        <w:br/>
      </w:r>
      <w:r w:rsidR="00CD3D81" w:rsidRPr="003E12B4">
        <w:rPr>
          <w:rFonts w:ascii="Arial" w:hAnsi="Arial" w:cs="Arial"/>
          <w:b/>
          <w:bCs/>
          <w:sz w:val="28"/>
        </w:rPr>
        <w:t xml:space="preserve">Budget $ : </w:t>
      </w:r>
      <w:r w:rsidR="004924B7">
        <w:rPr>
          <w:rFonts w:ascii="Arial" w:hAnsi="Arial" w:cs="Arial"/>
          <w:b/>
          <w:bCs/>
          <w:sz w:val="28"/>
        </w:rPr>
        <w:t>[VIDE]</w:t>
      </w:r>
      <w:r w:rsidR="00CD3D81" w:rsidRPr="003E12B4">
        <w:rPr>
          <w:rFonts w:ascii="Arial" w:hAnsi="Arial" w:cs="Arial"/>
          <w:b/>
          <w:bCs/>
          <w:sz w:val="28"/>
        </w:rPr>
        <w:br/>
      </w:r>
      <w:r w:rsidR="00CD3D81" w:rsidRPr="004924B7">
        <w:rPr>
          <w:rFonts w:ascii="Arial" w:hAnsi="Arial" w:cs="Arial"/>
          <w:b/>
          <w:bCs/>
          <w:sz w:val="28"/>
        </w:rPr>
        <w:t xml:space="preserve">Réalisations 2025 $ : </w:t>
      </w:r>
      <w:r w:rsidR="004924B7" w:rsidRPr="004924B7">
        <w:rPr>
          <w:rFonts w:ascii="Arial" w:hAnsi="Arial" w:cs="Arial"/>
          <w:b/>
          <w:bCs/>
          <w:color w:val="000000" w:themeColor="text1"/>
          <w:sz w:val="28"/>
          <w:szCs w:val="28"/>
        </w:rPr>
        <w:t>(429 933)</w:t>
      </w:r>
      <w:r w:rsidR="00CD3D81" w:rsidRPr="004924B7">
        <w:rPr>
          <w:rFonts w:ascii="Arial" w:hAnsi="Arial" w:cs="Arial"/>
          <w:b/>
          <w:bCs/>
          <w:sz w:val="28"/>
        </w:rPr>
        <w:br/>
      </w:r>
      <w:r w:rsidR="00CD3D81" w:rsidRPr="00E020F2">
        <w:rPr>
          <w:rFonts w:ascii="Arial" w:hAnsi="Arial" w:cs="Arial"/>
          <w:sz w:val="28"/>
        </w:rPr>
        <w:t>Réalisations</w:t>
      </w:r>
      <w:r w:rsidR="00CD3D81">
        <w:rPr>
          <w:rFonts w:ascii="Arial" w:hAnsi="Arial" w:cs="Arial"/>
          <w:sz w:val="28"/>
        </w:rPr>
        <w:t xml:space="preserve"> </w:t>
      </w:r>
      <w:r w:rsidR="00CD3D81" w:rsidRPr="00E020F2">
        <w:rPr>
          <w:rFonts w:ascii="Arial" w:hAnsi="Arial" w:cs="Arial"/>
          <w:sz w:val="28"/>
        </w:rPr>
        <w:t>202</w:t>
      </w:r>
      <w:r w:rsidR="00CD3D81">
        <w:rPr>
          <w:rFonts w:ascii="Arial" w:hAnsi="Arial" w:cs="Arial"/>
          <w:sz w:val="28"/>
        </w:rPr>
        <w:t xml:space="preserve">4 $ : </w:t>
      </w:r>
      <w:r w:rsidR="004924B7" w:rsidRPr="007C1884">
        <w:rPr>
          <w:rFonts w:ascii="Arial" w:hAnsi="Arial" w:cs="Arial"/>
          <w:color w:val="000000" w:themeColor="text1"/>
          <w:sz w:val="28"/>
          <w:szCs w:val="28"/>
        </w:rPr>
        <w:t>218</w:t>
      </w:r>
      <w:r w:rsidR="004924B7">
        <w:rPr>
          <w:rFonts w:ascii="Arial" w:hAnsi="Arial" w:cs="Arial"/>
          <w:color w:val="000000" w:themeColor="text1"/>
          <w:sz w:val="28"/>
          <w:szCs w:val="28"/>
        </w:rPr>
        <w:t> </w:t>
      </w:r>
      <w:r w:rsidR="004924B7" w:rsidRPr="007C1884">
        <w:rPr>
          <w:rFonts w:ascii="Arial" w:hAnsi="Arial" w:cs="Arial"/>
          <w:color w:val="000000" w:themeColor="text1"/>
          <w:sz w:val="28"/>
          <w:szCs w:val="28"/>
        </w:rPr>
        <w:t>804</w:t>
      </w:r>
    </w:p>
    <w:p w14:paraId="5F3C7ACF" w14:textId="68484C85" w:rsidR="00CD3D81" w:rsidRPr="00E020F2" w:rsidRDefault="007C1884" w:rsidP="00464882">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Variation de la dette nette</w:t>
      </w:r>
      <w:r w:rsidR="00464882">
        <w:rPr>
          <w:rFonts w:ascii="Arial" w:hAnsi="Arial" w:cs="Arial"/>
          <w:color w:val="000000" w:themeColor="text1"/>
          <w:sz w:val="28"/>
          <w:szCs w:val="28"/>
        </w:rPr>
        <w:br/>
      </w:r>
      <w:r w:rsidR="00CD3D81" w:rsidRPr="00464882">
        <w:rPr>
          <w:rFonts w:ascii="Arial" w:hAnsi="Arial" w:cs="Arial"/>
          <w:b/>
          <w:bCs/>
          <w:sz w:val="28"/>
        </w:rPr>
        <w:t xml:space="preserve">Budget $ : </w:t>
      </w:r>
      <w:r w:rsidR="00464882" w:rsidRPr="00464882">
        <w:rPr>
          <w:rFonts w:ascii="Arial" w:hAnsi="Arial" w:cs="Arial"/>
          <w:b/>
          <w:bCs/>
          <w:color w:val="000000" w:themeColor="text1"/>
          <w:sz w:val="28"/>
          <w:szCs w:val="28"/>
        </w:rPr>
        <w:t>(16 387 575)</w:t>
      </w:r>
      <w:r w:rsidR="00CD3D81" w:rsidRPr="00464882">
        <w:rPr>
          <w:rFonts w:ascii="Arial" w:hAnsi="Arial" w:cs="Arial"/>
          <w:b/>
          <w:bCs/>
          <w:sz w:val="28"/>
        </w:rPr>
        <w:br/>
        <w:t xml:space="preserve">Réalisations 2025 $ : </w:t>
      </w:r>
      <w:r w:rsidR="00464882" w:rsidRPr="00464882">
        <w:rPr>
          <w:rFonts w:ascii="Arial" w:hAnsi="Arial" w:cs="Arial"/>
          <w:b/>
          <w:bCs/>
          <w:color w:val="000000" w:themeColor="text1"/>
          <w:sz w:val="28"/>
          <w:szCs w:val="28"/>
        </w:rPr>
        <w:t>(27 922 946)</w:t>
      </w:r>
      <w:r w:rsidR="00CD3D81" w:rsidRPr="00464882">
        <w:rPr>
          <w:rFonts w:ascii="Arial" w:hAnsi="Arial" w:cs="Arial"/>
          <w:b/>
          <w:bCs/>
          <w:sz w:val="28"/>
        </w:rPr>
        <w:br/>
      </w:r>
      <w:r w:rsidR="00CD3D81" w:rsidRPr="00E020F2">
        <w:rPr>
          <w:rFonts w:ascii="Arial" w:hAnsi="Arial" w:cs="Arial"/>
          <w:sz w:val="28"/>
        </w:rPr>
        <w:t>Réalisations</w:t>
      </w:r>
      <w:r w:rsidR="00CD3D81">
        <w:rPr>
          <w:rFonts w:ascii="Arial" w:hAnsi="Arial" w:cs="Arial"/>
          <w:sz w:val="28"/>
        </w:rPr>
        <w:t xml:space="preserve"> </w:t>
      </w:r>
      <w:r w:rsidR="00CD3D81" w:rsidRPr="00E020F2">
        <w:rPr>
          <w:rFonts w:ascii="Arial" w:hAnsi="Arial" w:cs="Arial"/>
          <w:sz w:val="28"/>
        </w:rPr>
        <w:t>202</w:t>
      </w:r>
      <w:r w:rsidR="00CD3D81">
        <w:rPr>
          <w:rFonts w:ascii="Arial" w:hAnsi="Arial" w:cs="Arial"/>
          <w:sz w:val="28"/>
        </w:rPr>
        <w:t xml:space="preserve">4 $ : </w:t>
      </w:r>
      <w:r w:rsidR="00464882" w:rsidRPr="007C1884">
        <w:rPr>
          <w:rFonts w:ascii="Arial" w:hAnsi="Arial" w:cs="Arial"/>
          <w:color w:val="000000" w:themeColor="text1"/>
          <w:sz w:val="28"/>
          <w:szCs w:val="28"/>
        </w:rPr>
        <w:t>(21</w:t>
      </w:r>
      <w:r w:rsidR="00464882">
        <w:rPr>
          <w:rFonts w:ascii="Arial" w:hAnsi="Arial" w:cs="Arial"/>
          <w:color w:val="000000" w:themeColor="text1"/>
          <w:sz w:val="28"/>
          <w:szCs w:val="28"/>
        </w:rPr>
        <w:t> </w:t>
      </w:r>
      <w:r w:rsidR="00464882" w:rsidRPr="007C1884">
        <w:rPr>
          <w:rFonts w:ascii="Arial" w:hAnsi="Arial" w:cs="Arial"/>
          <w:color w:val="000000" w:themeColor="text1"/>
          <w:sz w:val="28"/>
          <w:szCs w:val="28"/>
        </w:rPr>
        <w:t>746</w:t>
      </w:r>
      <w:r w:rsidR="00464882">
        <w:rPr>
          <w:rFonts w:ascii="Arial" w:hAnsi="Arial" w:cs="Arial"/>
          <w:color w:val="000000" w:themeColor="text1"/>
          <w:sz w:val="28"/>
          <w:szCs w:val="28"/>
        </w:rPr>
        <w:t> </w:t>
      </w:r>
      <w:r w:rsidR="00464882" w:rsidRPr="007C1884">
        <w:rPr>
          <w:rFonts w:ascii="Arial" w:hAnsi="Arial" w:cs="Arial"/>
          <w:color w:val="000000" w:themeColor="text1"/>
          <w:sz w:val="28"/>
          <w:szCs w:val="28"/>
        </w:rPr>
        <w:t>769)</w:t>
      </w:r>
    </w:p>
    <w:p w14:paraId="2E403C47" w14:textId="0ED81678" w:rsidR="00CD3D81" w:rsidRPr="00E020F2" w:rsidRDefault="007C1884" w:rsidP="00464882">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lastRenderedPageBreak/>
        <w:t>Dette nette au début de l’exercice</w:t>
      </w:r>
      <w:r w:rsidR="00464882">
        <w:rPr>
          <w:rFonts w:ascii="Arial" w:hAnsi="Arial" w:cs="Arial"/>
          <w:color w:val="000000" w:themeColor="text1"/>
          <w:sz w:val="28"/>
          <w:szCs w:val="28"/>
        </w:rPr>
        <w:br/>
      </w:r>
      <w:r w:rsidR="00CD3D81" w:rsidRPr="003E12B4">
        <w:rPr>
          <w:rFonts w:ascii="Arial" w:hAnsi="Arial" w:cs="Arial"/>
          <w:b/>
          <w:bCs/>
          <w:sz w:val="28"/>
        </w:rPr>
        <w:t xml:space="preserve">Budget $ : </w:t>
      </w:r>
      <w:r w:rsidR="00CD3D81">
        <w:rPr>
          <w:rFonts w:ascii="Arial" w:hAnsi="Arial" w:cs="Arial"/>
          <w:b/>
          <w:bCs/>
          <w:sz w:val="28"/>
        </w:rPr>
        <w:t>[VIDE]</w:t>
      </w:r>
      <w:r w:rsidR="00CD3D81" w:rsidRPr="003E12B4">
        <w:rPr>
          <w:rFonts w:ascii="Arial" w:hAnsi="Arial" w:cs="Arial"/>
          <w:b/>
          <w:bCs/>
          <w:sz w:val="28"/>
        </w:rPr>
        <w:br/>
        <w:t>Réalisations 202</w:t>
      </w:r>
      <w:r w:rsidR="00CD3D81">
        <w:rPr>
          <w:rFonts w:ascii="Arial" w:hAnsi="Arial" w:cs="Arial"/>
          <w:b/>
          <w:bCs/>
          <w:sz w:val="28"/>
        </w:rPr>
        <w:t>5</w:t>
      </w:r>
      <w:r w:rsidR="00CD3D81" w:rsidRPr="003E12B4">
        <w:rPr>
          <w:rFonts w:ascii="Arial" w:hAnsi="Arial" w:cs="Arial"/>
          <w:b/>
          <w:bCs/>
          <w:sz w:val="28"/>
        </w:rPr>
        <w:t xml:space="preserve"> $ : </w:t>
      </w:r>
      <w:r w:rsidR="00CD3D81" w:rsidRPr="00CD3D81">
        <w:rPr>
          <w:rFonts w:ascii="Arial" w:hAnsi="Arial" w:cs="Arial"/>
          <w:b/>
          <w:bCs/>
          <w:color w:val="000000" w:themeColor="text1"/>
          <w:sz w:val="28"/>
          <w:szCs w:val="28"/>
        </w:rPr>
        <w:t>(92 517 501)</w:t>
      </w:r>
      <w:r w:rsidR="00CD3D81" w:rsidRPr="003E12B4">
        <w:rPr>
          <w:rFonts w:ascii="Arial" w:hAnsi="Arial" w:cs="Arial"/>
          <w:b/>
          <w:bCs/>
          <w:sz w:val="28"/>
        </w:rPr>
        <w:br/>
      </w:r>
      <w:r w:rsidR="00CD3D81" w:rsidRPr="00E020F2">
        <w:rPr>
          <w:rFonts w:ascii="Arial" w:hAnsi="Arial" w:cs="Arial"/>
          <w:sz w:val="28"/>
        </w:rPr>
        <w:t>Réalisations</w:t>
      </w:r>
      <w:r w:rsidR="00CD3D81">
        <w:rPr>
          <w:rFonts w:ascii="Arial" w:hAnsi="Arial" w:cs="Arial"/>
          <w:sz w:val="28"/>
        </w:rPr>
        <w:t xml:space="preserve"> </w:t>
      </w:r>
      <w:r w:rsidR="00CD3D81" w:rsidRPr="00E020F2">
        <w:rPr>
          <w:rFonts w:ascii="Arial" w:hAnsi="Arial" w:cs="Arial"/>
          <w:sz w:val="28"/>
        </w:rPr>
        <w:t>202</w:t>
      </w:r>
      <w:r w:rsidR="00CD3D81">
        <w:rPr>
          <w:rFonts w:ascii="Arial" w:hAnsi="Arial" w:cs="Arial"/>
          <w:sz w:val="28"/>
        </w:rPr>
        <w:t xml:space="preserve">4 $ : </w:t>
      </w:r>
      <w:r w:rsidR="00CD3D81" w:rsidRPr="007C1884">
        <w:rPr>
          <w:rFonts w:ascii="Arial" w:hAnsi="Arial" w:cs="Arial"/>
          <w:color w:val="000000" w:themeColor="text1"/>
          <w:sz w:val="28"/>
          <w:szCs w:val="28"/>
        </w:rPr>
        <w:t>(70</w:t>
      </w:r>
      <w:r w:rsidR="00CD3D81">
        <w:rPr>
          <w:rFonts w:ascii="Arial" w:hAnsi="Arial" w:cs="Arial"/>
          <w:color w:val="000000" w:themeColor="text1"/>
          <w:sz w:val="28"/>
          <w:szCs w:val="28"/>
        </w:rPr>
        <w:t> </w:t>
      </w:r>
      <w:r w:rsidR="00CD3D81" w:rsidRPr="007C1884">
        <w:rPr>
          <w:rFonts w:ascii="Arial" w:hAnsi="Arial" w:cs="Arial"/>
          <w:color w:val="000000" w:themeColor="text1"/>
          <w:sz w:val="28"/>
          <w:szCs w:val="28"/>
        </w:rPr>
        <w:t>770</w:t>
      </w:r>
      <w:r w:rsidR="00CD3D81">
        <w:rPr>
          <w:rFonts w:ascii="Arial" w:hAnsi="Arial" w:cs="Arial"/>
          <w:color w:val="000000" w:themeColor="text1"/>
          <w:sz w:val="28"/>
          <w:szCs w:val="28"/>
        </w:rPr>
        <w:t> </w:t>
      </w:r>
      <w:r w:rsidR="00CD3D81" w:rsidRPr="007C1884">
        <w:rPr>
          <w:rFonts w:ascii="Arial" w:hAnsi="Arial" w:cs="Arial"/>
          <w:color w:val="000000" w:themeColor="text1"/>
          <w:sz w:val="28"/>
          <w:szCs w:val="28"/>
        </w:rPr>
        <w:t>732)</w:t>
      </w:r>
    </w:p>
    <w:p w14:paraId="71554AE7" w14:textId="67BC5286" w:rsidR="00CD3D81" w:rsidRPr="00E020F2" w:rsidRDefault="007C1884" w:rsidP="00CD3D81">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Dette nette à la fin de l’exercice</w:t>
      </w:r>
      <w:r w:rsidR="00CD3D81">
        <w:rPr>
          <w:rFonts w:ascii="Arial" w:hAnsi="Arial" w:cs="Arial"/>
          <w:color w:val="000000" w:themeColor="text1"/>
          <w:sz w:val="28"/>
          <w:szCs w:val="28"/>
        </w:rPr>
        <w:br/>
      </w:r>
      <w:r w:rsidR="00CD3D81" w:rsidRPr="003E12B4">
        <w:rPr>
          <w:rFonts w:ascii="Arial" w:hAnsi="Arial" w:cs="Arial"/>
          <w:b/>
          <w:bCs/>
          <w:sz w:val="28"/>
        </w:rPr>
        <w:t xml:space="preserve">Budget $ : </w:t>
      </w:r>
      <w:r w:rsidR="00CD3D81">
        <w:rPr>
          <w:rFonts w:ascii="Arial" w:hAnsi="Arial" w:cs="Arial"/>
          <w:b/>
          <w:bCs/>
          <w:sz w:val="28"/>
        </w:rPr>
        <w:t>[VIDE]</w:t>
      </w:r>
      <w:r w:rsidR="00CD3D81" w:rsidRPr="003E12B4">
        <w:rPr>
          <w:rFonts w:ascii="Arial" w:hAnsi="Arial" w:cs="Arial"/>
          <w:b/>
          <w:bCs/>
          <w:sz w:val="28"/>
        </w:rPr>
        <w:br/>
      </w:r>
      <w:r w:rsidR="00CD3D81" w:rsidRPr="00CD3D81">
        <w:rPr>
          <w:rFonts w:ascii="Arial" w:hAnsi="Arial" w:cs="Arial"/>
          <w:b/>
          <w:bCs/>
          <w:sz w:val="28"/>
        </w:rPr>
        <w:t xml:space="preserve">Réalisations 2025 $ : </w:t>
      </w:r>
      <w:r w:rsidR="00CD3D81" w:rsidRPr="00CD3D81">
        <w:rPr>
          <w:rFonts w:ascii="Arial" w:hAnsi="Arial" w:cs="Arial"/>
          <w:b/>
          <w:bCs/>
          <w:color w:val="000000" w:themeColor="text1"/>
          <w:sz w:val="28"/>
          <w:szCs w:val="28"/>
        </w:rPr>
        <w:t>(120 440 447)</w:t>
      </w:r>
      <w:r w:rsidR="00CD3D81" w:rsidRPr="00CD3D81">
        <w:rPr>
          <w:rFonts w:ascii="Arial" w:hAnsi="Arial" w:cs="Arial"/>
          <w:b/>
          <w:bCs/>
          <w:sz w:val="28"/>
        </w:rPr>
        <w:br/>
      </w:r>
      <w:r w:rsidR="00CD3D81" w:rsidRPr="00E020F2">
        <w:rPr>
          <w:rFonts w:ascii="Arial" w:hAnsi="Arial" w:cs="Arial"/>
          <w:sz w:val="28"/>
        </w:rPr>
        <w:t>Réalisations</w:t>
      </w:r>
      <w:r w:rsidR="00CD3D81">
        <w:rPr>
          <w:rFonts w:ascii="Arial" w:hAnsi="Arial" w:cs="Arial"/>
          <w:sz w:val="28"/>
        </w:rPr>
        <w:t xml:space="preserve"> </w:t>
      </w:r>
      <w:r w:rsidR="00CD3D81" w:rsidRPr="00E020F2">
        <w:rPr>
          <w:rFonts w:ascii="Arial" w:hAnsi="Arial" w:cs="Arial"/>
          <w:sz w:val="28"/>
        </w:rPr>
        <w:t>202</w:t>
      </w:r>
      <w:r w:rsidR="00CD3D81">
        <w:rPr>
          <w:rFonts w:ascii="Arial" w:hAnsi="Arial" w:cs="Arial"/>
          <w:sz w:val="28"/>
        </w:rPr>
        <w:t xml:space="preserve">4 $ : </w:t>
      </w:r>
      <w:r w:rsidR="00CD3D81" w:rsidRPr="007C1884">
        <w:rPr>
          <w:rFonts w:ascii="Arial" w:hAnsi="Arial" w:cs="Arial"/>
          <w:color w:val="000000" w:themeColor="text1"/>
          <w:sz w:val="28"/>
          <w:szCs w:val="28"/>
        </w:rPr>
        <w:t>(92</w:t>
      </w:r>
      <w:r w:rsidR="00CD3D81">
        <w:rPr>
          <w:rFonts w:ascii="Arial" w:hAnsi="Arial" w:cs="Arial"/>
          <w:color w:val="000000" w:themeColor="text1"/>
          <w:sz w:val="28"/>
          <w:szCs w:val="28"/>
        </w:rPr>
        <w:t> </w:t>
      </w:r>
      <w:r w:rsidR="00CD3D81" w:rsidRPr="007C1884">
        <w:rPr>
          <w:rFonts w:ascii="Arial" w:hAnsi="Arial" w:cs="Arial"/>
          <w:color w:val="000000" w:themeColor="text1"/>
          <w:sz w:val="28"/>
          <w:szCs w:val="28"/>
        </w:rPr>
        <w:t>517</w:t>
      </w:r>
      <w:r w:rsidR="00CD3D81">
        <w:rPr>
          <w:rFonts w:ascii="Arial" w:hAnsi="Arial" w:cs="Arial"/>
          <w:color w:val="000000" w:themeColor="text1"/>
          <w:sz w:val="28"/>
          <w:szCs w:val="28"/>
        </w:rPr>
        <w:t> </w:t>
      </w:r>
      <w:r w:rsidR="00CD3D81" w:rsidRPr="007C1884">
        <w:rPr>
          <w:rFonts w:ascii="Arial" w:hAnsi="Arial" w:cs="Arial"/>
          <w:color w:val="000000" w:themeColor="text1"/>
          <w:sz w:val="28"/>
          <w:szCs w:val="28"/>
        </w:rPr>
        <w:t>501)</w:t>
      </w:r>
    </w:p>
    <w:p w14:paraId="42BD4F16" w14:textId="6FD1BCCF" w:rsidR="001B204E" w:rsidRDefault="001B204E"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061D0787" w14:textId="057DB60A"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notes complémentaires et les annexes font partie intégrante des états financiers.</w:t>
      </w:r>
    </w:p>
    <w:p w14:paraId="721231E5" w14:textId="4205D8DF" w:rsidR="00AB0FED" w:rsidRDefault="00AB0FED"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8</w:t>
      </w:r>
    </w:p>
    <w:p w14:paraId="4D2177D5" w14:textId="4FABCC44" w:rsidR="007C1884" w:rsidRPr="007C1884" w:rsidRDefault="007C1884" w:rsidP="001B008E">
      <w:pPr>
        <w:pStyle w:val="Titre1"/>
        <w:spacing w:before="360" w:after="360"/>
      </w:pPr>
      <w:bookmarkStart w:id="24" w:name="_Réseau_de_transport_4"/>
      <w:bookmarkStart w:id="25" w:name="_Toc239750503"/>
      <w:bookmarkEnd w:id="24"/>
      <w:r w:rsidRPr="007C1884">
        <w:t>Réseau de transport de Longueuil</w:t>
      </w:r>
      <w:r w:rsidR="001B008E">
        <w:br/>
      </w:r>
      <w:r w:rsidRPr="007C1884">
        <w:t>État des flux de trésorerie</w:t>
      </w:r>
      <w:bookmarkEnd w:id="25"/>
    </w:p>
    <w:p w14:paraId="17FF0DB5" w14:textId="77777777" w:rsid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Exercice terminé le 31 décembre 2025</w:t>
      </w:r>
    </w:p>
    <w:p w14:paraId="1AC2C21A" w14:textId="3AF34E81" w:rsidR="00A67F56" w:rsidRPr="007C1884" w:rsidRDefault="00A67F56"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3B7F852A" w14:textId="276819B2" w:rsidR="007C1884" w:rsidRPr="001B008E"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1B008E">
        <w:rPr>
          <w:rFonts w:ascii="Arial" w:hAnsi="Arial" w:cs="Arial"/>
          <w:b/>
          <w:bCs/>
          <w:color w:val="000000" w:themeColor="text1"/>
          <w:sz w:val="28"/>
          <w:szCs w:val="28"/>
        </w:rPr>
        <w:t>Activités de fonctionnement</w:t>
      </w:r>
    </w:p>
    <w:p w14:paraId="2CE4ADB6" w14:textId="1D1A4A52" w:rsidR="00835DEB" w:rsidRPr="007C1884" w:rsidRDefault="007C1884" w:rsidP="00DD15B0">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(Déficit) excédent de l’exercice</w:t>
      </w:r>
      <w:r w:rsidR="00DD15B0">
        <w:rPr>
          <w:rFonts w:ascii="Arial" w:hAnsi="Arial" w:cs="Arial"/>
          <w:color w:val="000000" w:themeColor="text1"/>
          <w:sz w:val="28"/>
          <w:szCs w:val="28"/>
        </w:rPr>
        <w:br/>
      </w:r>
      <w:r w:rsidR="00835DEB" w:rsidRPr="001B008E">
        <w:rPr>
          <w:rFonts w:ascii="Arial" w:hAnsi="Arial" w:cs="Arial"/>
          <w:b/>
          <w:bCs/>
          <w:color w:val="000000" w:themeColor="text1"/>
          <w:sz w:val="28"/>
          <w:szCs w:val="28"/>
        </w:rPr>
        <w:t>2025 </w:t>
      </w:r>
      <w:r w:rsidR="00835DEB" w:rsidRPr="00835DEB">
        <w:rPr>
          <w:rFonts w:ascii="Arial" w:hAnsi="Arial" w:cs="Arial"/>
          <w:b/>
          <w:bCs/>
          <w:color w:val="000000" w:themeColor="text1"/>
          <w:sz w:val="28"/>
          <w:szCs w:val="28"/>
        </w:rPr>
        <w:t>: (10 625 243)</w:t>
      </w:r>
      <w:r w:rsidR="00835DEB" w:rsidRPr="001B008E">
        <w:rPr>
          <w:rFonts w:ascii="Arial" w:hAnsi="Arial" w:cs="Arial"/>
          <w:b/>
          <w:bCs/>
          <w:color w:val="000000" w:themeColor="text1"/>
          <w:sz w:val="28"/>
          <w:szCs w:val="28"/>
        </w:rPr>
        <w:br/>
      </w:r>
      <w:r w:rsidR="00835DEB" w:rsidRPr="007C1884">
        <w:rPr>
          <w:rFonts w:ascii="Arial" w:hAnsi="Arial" w:cs="Arial"/>
          <w:color w:val="000000" w:themeColor="text1"/>
          <w:sz w:val="28"/>
          <w:szCs w:val="28"/>
        </w:rPr>
        <w:t>2024</w:t>
      </w:r>
      <w:r w:rsidR="00835DEB">
        <w:rPr>
          <w:rFonts w:ascii="Arial" w:hAnsi="Arial" w:cs="Arial"/>
          <w:color w:val="000000" w:themeColor="text1"/>
          <w:sz w:val="28"/>
          <w:szCs w:val="28"/>
        </w:rPr>
        <w:t> :</w:t>
      </w:r>
      <w:r w:rsidR="00835DEB" w:rsidRPr="00835DEB">
        <w:rPr>
          <w:rFonts w:ascii="Arial" w:hAnsi="Arial" w:cs="Arial"/>
          <w:color w:val="000000" w:themeColor="text1"/>
          <w:sz w:val="28"/>
          <w:szCs w:val="28"/>
        </w:rPr>
        <w:t xml:space="preserve"> </w:t>
      </w:r>
      <w:r w:rsidR="00835DEB" w:rsidRPr="007C1884">
        <w:rPr>
          <w:rFonts w:ascii="Arial" w:hAnsi="Arial" w:cs="Arial"/>
          <w:color w:val="000000" w:themeColor="text1"/>
          <w:sz w:val="28"/>
          <w:szCs w:val="28"/>
        </w:rPr>
        <w:t>8</w:t>
      </w:r>
      <w:r w:rsidR="00835DEB">
        <w:rPr>
          <w:rFonts w:ascii="Arial" w:hAnsi="Arial" w:cs="Arial"/>
          <w:color w:val="000000" w:themeColor="text1"/>
          <w:sz w:val="28"/>
          <w:szCs w:val="28"/>
        </w:rPr>
        <w:t> </w:t>
      </w:r>
      <w:r w:rsidR="00835DEB" w:rsidRPr="007C1884">
        <w:rPr>
          <w:rFonts w:ascii="Arial" w:hAnsi="Arial" w:cs="Arial"/>
          <w:color w:val="000000" w:themeColor="text1"/>
          <w:sz w:val="28"/>
          <w:szCs w:val="28"/>
        </w:rPr>
        <w:t>137</w:t>
      </w:r>
      <w:r w:rsidR="00835DEB">
        <w:rPr>
          <w:rFonts w:ascii="Arial" w:hAnsi="Arial" w:cs="Arial"/>
          <w:color w:val="000000" w:themeColor="text1"/>
          <w:sz w:val="28"/>
          <w:szCs w:val="28"/>
        </w:rPr>
        <w:t> </w:t>
      </w:r>
      <w:r w:rsidR="00835DEB" w:rsidRPr="007C1884">
        <w:rPr>
          <w:rFonts w:ascii="Arial" w:hAnsi="Arial" w:cs="Arial"/>
          <w:color w:val="000000" w:themeColor="text1"/>
          <w:sz w:val="28"/>
          <w:szCs w:val="28"/>
        </w:rPr>
        <w:t>648</w:t>
      </w:r>
    </w:p>
    <w:p w14:paraId="5CB172D6"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Éléments sans effet sur la trésorerie</w:t>
      </w:r>
    </w:p>
    <w:p w14:paraId="5BE8DE35" w14:textId="42767C91" w:rsidR="00835DEB" w:rsidRPr="007C1884" w:rsidRDefault="007C1884" w:rsidP="00835DEB">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Amortissement des immobilisations</w:t>
      </w:r>
      <w:r w:rsidR="00835DEB">
        <w:rPr>
          <w:rFonts w:ascii="Arial" w:hAnsi="Arial" w:cs="Arial"/>
          <w:color w:val="000000" w:themeColor="text1"/>
          <w:sz w:val="28"/>
          <w:szCs w:val="28"/>
        </w:rPr>
        <w:br/>
      </w:r>
      <w:r w:rsidR="00835DEB" w:rsidRPr="001B008E">
        <w:rPr>
          <w:rFonts w:ascii="Arial" w:hAnsi="Arial" w:cs="Arial"/>
          <w:b/>
          <w:bCs/>
          <w:color w:val="000000" w:themeColor="text1"/>
          <w:sz w:val="28"/>
          <w:szCs w:val="28"/>
        </w:rPr>
        <w:t>2025 :</w:t>
      </w:r>
      <w:r w:rsidR="00835DEB" w:rsidRPr="00835DEB">
        <w:rPr>
          <w:rFonts w:ascii="Arial" w:hAnsi="Arial" w:cs="Arial"/>
          <w:color w:val="000000" w:themeColor="text1"/>
          <w:sz w:val="28"/>
          <w:szCs w:val="28"/>
        </w:rPr>
        <w:t xml:space="preserve"> </w:t>
      </w:r>
      <w:r w:rsidR="00835DEB" w:rsidRPr="007C1884">
        <w:rPr>
          <w:rFonts w:ascii="Arial" w:hAnsi="Arial" w:cs="Arial"/>
          <w:color w:val="000000" w:themeColor="text1"/>
          <w:sz w:val="28"/>
          <w:szCs w:val="28"/>
        </w:rPr>
        <w:t>28</w:t>
      </w:r>
      <w:r w:rsidR="00835DEB">
        <w:rPr>
          <w:rFonts w:ascii="Arial" w:hAnsi="Arial" w:cs="Arial"/>
          <w:color w:val="000000" w:themeColor="text1"/>
          <w:sz w:val="28"/>
          <w:szCs w:val="28"/>
        </w:rPr>
        <w:t> </w:t>
      </w:r>
      <w:r w:rsidR="00835DEB" w:rsidRPr="007C1884">
        <w:rPr>
          <w:rFonts w:ascii="Arial" w:hAnsi="Arial" w:cs="Arial"/>
          <w:color w:val="000000" w:themeColor="text1"/>
          <w:sz w:val="28"/>
          <w:szCs w:val="28"/>
        </w:rPr>
        <w:t>629</w:t>
      </w:r>
      <w:r w:rsidR="00835DEB">
        <w:rPr>
          <w:rFonts w:ascii="Arial" w:hAnsi="Arial" w:cs="Arial"/>
          <w:color w:val="000000" w:themeColor="text1"/>
          <w:sz w:val="28"/>
          <w:szCs w:val="28"/>
        </w:rPr>
        <w:t> </w:t>
      </w:r>
      <w:r w:rsidR="00835DEB" w:rsidRPr="007C1884">
        <w:rPr>
          <w:rFonts w:ascii="Arial" w:hAnsi="Arial" w:cs="Arial"/>
          <w:color w:val="000000" w:themeColor="text1"/>
          <w:sz w:val="28"/>
          <w:szCs w:val="28"/>
        </w:rPr>
        <w:t>905</w:t>
      </w:r>
      <w:r w:rsidR="00835DEB" w:rsidRPr="001B008E">
        <w:rPr>
          <w:rFonts w:ascii="Arial" w:hAnsi="Arial" w:cs="Arial"/>
          <w:b/>
          <w:bCs/>
          <w:color w:val="000000" w:themeColor="text1"/>
          <w:sz w:val="28"/>
          <w:szCs w:val="28"/>
        </w:rPr>
        <w:br/>
      </w:r>
      <w:r w:rsidR="00835DEB" w:rsidRPr="007C1884">
        <w:rPr>
          <w:rFonts w:ascii="Arial" w:hAnsi="Arial" w:cs="Arial"/>
          <w:color w:val="000000" w:themeColor="text1"/>
          <w:sz w:val="28"/>
          <w:szCs w:val="28"/>
        </w:rPr>
        <w:t>2024</w:t>
      </w:r>
      <w:r w:rsidR="00835DEB">
        <w:rPr>
          <w:rFonts w:ascii="Arial" w:hAnsi="Arial" w:cs="Arial"/>
          <w:color w:val="000000" w:themeColor="text1"/>
          <w:sz w:val="28"/>
          <w:szCs w:val="28"/>
        </w:rPr>
        <w:t> :</w:t>
      </w:r>
      <w:r w:rsidR="00835DEB" w:rsidRPr="00835DEB">
        <w:rPr>
          <w:rFonts w:ascii="Arial" w:hAnsi="Arial" w:cs="Arial"/>
          <w:color w:val="000000" w:themeColor="text1"/>
          <w:sz w:val="28"/>
          <w:szCs w:val="28"/>
        </w:rPr>
        <w:t xml:space="preserve"> </w:t>
      </w:r>
      <w:r w:rsidR="00835DEB" w:rsidRPr="007C1884">
        <w:rPr>
          <w:rFonts w:ascii="Arial" w:hAnsi="Arial" w:cs="Arial"/>
          <w:color w:val="000000" w:themeColor="text1"/>
          <w:sz w:val="28"/>
          <w:szCs w:val="28"/>
        </w:rPr>
        <w:t>25</w:t>
      </w:r>
      <w:r w:rsidR="00835DEB">
        <w:rPr>
          <w:rFonts w:ascii="Arial" w:hAnsi="Arial" w:cs="Arial"/>
          <w:color w:val="000000" w:themeColor="text1"/>
          <w:sz w:val="28"/>
          <w:szCs w:val="28"/>
        </w:rPr>
        <w:t> </w:t>
      </w:r>
      <w:r w:rsidR="00835DEB" w:rsidRPr="007C1884">
        <w:rPr>
          <w:rFonts w:ascii="Arial" w:hAnsi="Arial" w:cs="Arial"/>
          <w:color w:val="000000" w:themeColor="text1"/>
          <w:sz w:val="28"/>
          <w:szCs w:val="28"/>
        </w:rPr>
        <w:t>606</w:t>
      </w:r>
      <w:r w:rsidR="00835DEB">
        <w:rPr>
          <w:rFonts w:ascii="Arial" w:hAnsi="Arial" w:cs="Arial"/>
          <w:color w:val="000000" w:themeColor="text1"/>
          <w:sz w:val="28"/>
          <w:szCs w:val="28"/>
        </w:rPr>
        <w:t> </w:t>
      </w:r>
      <w:r w:rsidR="00835DEB" w:rsidRPr="007C1884">
        <w:rPr>
          <w:rFonts w:ascii="Arial" w:hAnsi="Arial" w:cs="Arial"/>
          <w:color w:val="000000" w:themeColor="text1"/>
          <w:sz w:val="28"/>
          <w:szCs w:val="28"/>
        </w:rPr>
        <w:t>731</w:t>
      </w:r>
    </w:p>
    <w:p w14:paraId="0FA16ED9" w14:textId="0C3924C0" w:rsidR="00835DEB" w:rsidRPr="00DD15B0" w:rsidRDefault="007C1884" w:rsidP="00DD15B0">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(Gain) perte sur disposition d’immobilisations</w:t>
      </w:r>
      <w:r w:rsidR="00DD15B0">
        <w:rPr>
          <w:rFonts w:ascii="Arial" w:hAnsi="Arial" w:cs="Arial"/>
          <w:color w:val="000000" w:themeColor="text1"/>
          <w:sz w:val="28"/>
          <w:szCs w:val="28"/>
        </w:rPr>
        <w:br/>
      </w:r>
      <w:r w:rsidR="00835DEB" w:rsidRPr="00DD15B0">
        <w:rPr>
          <w:rFonts w:ascii="Arial" w:hAnsi="Arial" w:cs="Arial"/>
          <w:b/>
          <w:bCs/>
          <w:color w:val="000000" w:themeColor="text1"/>
          <w:sz w:val="28"/>
          <w:szCs w:val="28"/>
        </w:rPr>
        <w:lastRenderedPageBreak/>
        <w:t>2025 :</w:t>
      </w:r>
      <w:r w:rsidR="00DD15B0" w:rsidRPr="00DD15B0">
        <w:rPr>
          <w:rFonts w:ascii="Arial" w:hAnsi="Arial" w:cs="Arial"/>
          <w:b/>
          <w:bCs/>
          <w:color w:val="000000" w:themeColor="text1"/>
          <w:sz w:val="28"/>
          <w:szCs w:val="28"/>
        </w:rPr>
        <w:t xml:space="preserve"> (18 798)</w:t>
      </w:r>
      <w:r w:rsidR="00835DEB" w:rsidRPr="001B008E">
        <w:rPr>
          <w:rFonts w:ascii="Arial" w:hAnsi="Arial" w:cs="Arial"/>
          <w:b/>
          <w:bCs/>
          <w:color w:val="000000" w:themeColor="text1"/>
          <w:sz w:val="28"/>
          <w:szCs w:val="28"/>
        </w:rPr>
        <w:br/>
      </w:r>
      <w:r w:rsidR="00835DEB" w:rsidRPr="007C1884">
        <w:rPr>
          <w:rFonts w:ascii="Arial" w:hAnsi="Arial" w:cs="Arial"/>
          <w:color w:val="000000" w:themeColor="text1"/>
          <w:sz w:val="28"/>
          <w:szCs w:val="28"/>
        </w:rPr>
        <w:t>2024</w:t>
      </w:r>
      <w:r w:rsidR="00835DEB">
        <w:rPr>
          <w:rFonts w:ascii="Arial" w:hAnsi="Arial" w:cs="Arial"/>
          <w:color w:val="000000" w:themeColor="text1"/>
          <w:sz w:val="28"/>
          <w:szCs w:val="28"/>
        </w:rPr>
        <w:t> :</w:t>
      </w:r>
      <w:r w:rsidR="00DD15B0" w:rsidRPr="00DD15B0">
        <w:rPr>
          <w:rFonts w:ascii="Arial" w:hAnsi="Arial" w:cs="Arial"/>
          <w:color w:val="000000" w:themeColor="text1"/>
          <w:sz w:val="28"/>
          <w:szCs w:val="28"/>
        </w:rPr>
        <w:t xml:space="preserve"> </w:t>
      </w:r>
      <w:r w:rsidR="00DD15B0" w:rsidRPr="007C1884">
        <w:rPr>
          <w:rFonts w:ascii="Arial" w:hAnsi="Arial" w:cs="Arial"/>
          <w:color w:val="000000" w:themeColor="text1"/>
          <w:sz w:val="28"/>
          <w:szCs w:val="28"/>
        </w:rPr>
        <w:t>23</w:t>
      </w:r>
      <w:r w:rsidR="00DD15B0">
        <w:rPr>
          <w:rFonts w:ascii="Arial" w:hAnsi="Arial" w:cs="Arial"/>
          <w:color w:val="000000" w:themeColor="text1"/>
          <w:sz w:val="28"/>
          <w:szCs w:val="28"/>
        </w:rPr>
        <w:t> </w:t>
      </w:r>
      <w:r w:rsidR="00DD15B0" w:rsidRPr="007C1884">
        <w:rPr>
          <w:rFonts w:ascii="Arial" w:hAnsi="Arial" w:cs="Arial"/>
          <w:color w:val="000000" w:themeColor="text1"/>
          <w:sz w:val="28"/>
          <w:szCs w:val="28"/>
        </w:rPr>
        <w:t>806</w:t>
      </w:r>
    </w:p>
    <w:p w14:paraId="3F263B45" w14:textId="02F58A33" w:rsidR="00835DEB" w:rsidRPr="007C1884" w:rsidRDefault="00835DEB" w:rsidP="00DD15B0">
      <w:pPr>
        <w:widowControl w:val="0"/>
        <w:spacing w:beforeLines="150" w:before="360" w:afterLines="150" w:after="360" w:line="240" w:lineRule="auto"/>
        <w:rPr>
          <w:rFonts w:ascii="Arial" w:hAnsi="Arial" w:cs="Arial"/>
          <w:color w:val="000000" w:themeColor="text1"/>
          <w:sz w:val="28"/>
          <w:szCs w:val="28"/>
        </w:rPr>
      </w:pPr>
      <w:r w:rsidRPr="001B008E">
        <w:rPr>
          <w:rFonts w:ascii="Arial" w:hAnsi="Arial" w:cs="Arial"/>
          <w:b/>
          <w:bCs/>
          <w:color w:val="000000" w:themeColor="text1"/>
          <w:sz w:val="28"/>
          <w:szCs w:val="28"/>
        </w:rPr>
        <w:t>2025 </w:t>
      </w:r>
      <w:r w:rsidRPr="00DD15B0">
        <w:rPr>
          <w:rFonts w:ascii="Arial" w:hAnsi="Arial" w:cs="Arial"/>
          <w:b/>
          <w:bCs/>
          <w:color w:val="000000" w:themeColor="text1"/>
          <w:sz w:val="28"/>
          <w:szCs w:val="28"/>
        </w:rPr>
        <w:t>:</w:t>
      </w:r>
      <w:r w:rsidR="00DD15B0" w:rsidRPr="00DD15B0">
        <w:rPr>
          <w:rFonts w:ascii="Arial" w:hAnsi="Arial" w:cs="Arial"/>
          <w:b/>
          <w:bCs/>
          <w:color w:val="000000" w:themeColor="text1"/>
          <w:sz w:val="28"/>
          <w:szCs w:val="28"/>
        </w:rPr>
        <w:t xml:space="preserve"> 17 985 864</w:t>
      </w:r>
      <w:r w:rsidRPr="001B008E">
        <w:rPr>
          <w:rFonts w:ascii="Arial" w:hAnsi="Arial" w:cs="Arial"/>
          <w:b/>
          <w:bCs/>
          <w:color w:val="000000" w:themeColor="text1"/>
          <w:sz w:val="28"/>
          <w:szCs w:val="28"/>
        </w:rPr>
        <w:br/>
      </w:r>
      <w:r w:rsidRPr="007C1884">
        <w:rPr>
          <w:rFonts w:ascii="Arial" w:hAnsi="Arial" w:cs="Arial"/>
          <w:color w:val="000000" w:themeColor="text1"/>
          <w:sz w:val="28"/>
          <w:szCs w:val="28"/>
        </w:rPr>
        <w:t>2024</w:t>
      </w:r>
      <w:r>
        <w:rPr>
          <w:rFonts w:ascii="Arial" w:hAnsi="Arial" w:cs="Arial"/>
          <w:color w:val="000000" w:themeColor="text1"/>
          <w:sz w:val="28"/>
          <w:szCs w:val="28"/>
        </w:rPr>
        <w:t> :</w:t>
      </w:r>
      <w:r w:rsidR="00DD15B0" w:rsidRPr="00DD15B0">
        <w:rPr>
          <w:rFonts w:ascii="Arial" w:hAnsi="Arial" w:cs="Arial"/>
          <w:color w:val="000000" w:themeColor="text1"/>
          <w:sz w:val="28"/>
          <w:szCs w:val="28"/>
        </w:rPr>
        <w:t xml:space="preserve"> </w:t>
      </w:r>
      <w:r w:rsidR="00DD15B0" w:rsidRPr="007C1884">
        <w:rPr>
          <w:rFonts w:ascii="Arial" w:hAnsi="Arial" w:cs="Arial"/>
          <w:color w:val="000000" w:themeColor="text1"/>
          <w:sz w:val="28"/>
          <w:szCs w:val="28"/>
        </w:rPr>
        <w:t>33</w:t>
      </w:r>
      <w:r w:rsidR="00DD15B0">
        <w:rPr>
          <w:rFonts w:ascii="Arial" w:hAnsi="Arial" w:cs="Arial"/>
          <w:color w:val="000000" w:themeColor="text1"/>
          <w:sz w:val="28"/>
          <w:szCs w:val="28"/>
        </w:rPr>
        <w:t> </w:t>
      </w:r>
      <w:r w:rsidR="00DD15B0" w:rsidRPr="007C1884">
        <w:rPr>
          <w:rFonts w:ascii="Arial" w:hAnsi="Arial" w:cs="Arial"/>
          <w:color w:val="000000" w:themeColor="text1"/>
          <w:sz w:val="28"/>
          <w:szCs w:val="28"/>
        </w:rPr>
        <w:t>768</w:t>
      </w:r>
      <w:r w:rsidR="00DD15B0">
        <w:rPr>
          <w:rFonts w:ascii="Arial" w:hAnsi="Arial" w:cs="Arial"/>
          <w:color w:val="000000" w:themeColor="text1"/>
          <w:sz w:val="28"/>
          <w:szCs w:val="28"/>
        </w:rPr>
        <w:t> </w:t>
      </w:r>
      <w:r w:rsidR="00DD15B0" w:rsidRPr="007C1884">
        <w:rPr>
          <w:rFonts w:ascii="Arial" w:hAnsi="Arial" w:cs="Arial"/>
          <w:color w:val="000000" w:themeColor="text1"/>
          <w:sz w:val="28"/>
          <w:szCs w:val="28"/>
        </w:rPr>
        <w:t>185</w:t>
      </w:r>
    </w:p>
    <w:p w14:paraId="28B67598" w14:textId="3F0FB29F" w:rsidR="007C1884" w:rsidRPr="007C1884" w:rsidRDefault="007C1884" w:rsidP="00835DEB">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Variation nette des éléments hors caisse du fonds</w:t>
      </w:r>
      <w:r w:rsidR="00835DEB">
        <w:rPr>
          <w:rFonts w:ascii="Arial" w:hAnsi="Arial" w:cs="Arial"/>
          <w:color w:val="000000" w:themeColor="text1"/>
          <w:sz w:val="28"/>
          <w:szCs w:val="28"/>
        </w:rPr>
        <w:t xml:space="preserve"> </w:t>
      </w:r>
      <w:r w:rsidRPr="007C1884">
        <w:rPr>
          <w:rFonts w:ascii="Arial" w:hAnsi="Arial" w:cs="Arial"/>
          <w:color w:val="000000" w:themeColor="text1"/>
          <w:sz w:val="28"/>
          <w:szCs w:val="28"/>
        </w:rPr>
        <w:t>de roulement de fonctionnement</w:t>
      </w:r>
    </w:p>
    <w:p w14:paraId="76132DD9" w14:textId="1959F8CE" w:rsidR="00835DEB" w:rsidRPr="007C1884" w:rsidRDefault="00835DEB" w:rsidP="00835DEB">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Notes</w:t>
      </w:r>
      <w:r>
        <w:rPr>
          <w:rFonts w:ascii="Arial" w:hAnsi="Arial" w:cs="Arial"/>
          <w:color w:val="000000" w:themeColor="text1"/>
          <w:sz w:val="28"/>
          <w:szCs w:val="28"/>
        </w:rPr>
        <w:t> :</w:t>
      </w:r>
      <w:r w:rsidR="00524E0A" w:rsidRPr="00524E0A">
        <w:rPr>
          <w:rFonts w:ascii="Arial" w:hAnsi="Arial" w:cs="Arial"/>
          <w:color w:val="000000" w:themeColor="text1"/>
          <w:sz w:val="28"/>
          <w:szCs w:val="28"/>
        </w:rPr>
        <w:t xml:space="preserve"> </w:t>
      </w:r>
      <w:r w:rsidR="00524E0A" w:rsidRPr="007C1884">
        <w:rPr>
          <w:rFonts w:ascii="Arial" w:hAnsi="Arial" w:cs="Arial"/>
          <w:color w:val="000000" w:themeColor="text1"/>
          <w:sz w:val="28"/>
          <w:szCs w:val="28"/>
        </w:rPr>
        <w:t>14</w:t>
      </w:r>
      <w:r>
        <w:rPr>
          <w:rFonts w:ascii="Arial" w:hAnsi="Arial" w:cs="Arial"/>
          <w:color w:val="000000" w:themeColor="text1"/>
          <w:sz w:val="28"/>
          <w:szCs w:val="28"/>
        </w:rPr>
        <w:br/>
      </w:r>
      <w:r w:rsidRPr="001B008E">
        <w:rPr>
          <w:rFonts w:ascii="Arial" w:hAnsi="Arial" w:cs="Arial"/>
          <w:b/>
          <w:bCs/>
          <w:color w:val="000000" w:themeColor="text1"/>
          <w:sz w:val="28"/>
          <w:szCs w:val="28"/>
        </w:rPr>
        <w:t>2025 :</w:t>
      </w:r>
      <w:r w:rsidR="00524E0A" w:rsidRPr="00524E0A">
        <w:rPr>
          <w:rFonts w:ascii="Arial" w:hAnsi="Arial" w:cs="Arial"/>
          <w:b/>
          <w:bCs/>
          <w:color w:val="000000" w:themeColor="text1"/>
          <w:sz w:val="28"/>
          <w:szCs w:val="28"/>
        </w:rPr>
        <w:t xml:space="preserve"> (4 137 160)</w:t>
      </w:r>
      <w:r w:rsidRPr="00524E0A">
        <w:rPr>
          <w:rFonts w:ascii="Arial" w:hAnsi="Arial" w:cs="Arial"/>
          <w:b/>
          <w:bCs/>
          <w:color w:val="000000" w:themeColor="text1"/>
          <w:sz w:val="28"/>
          <w:szCs w:val="28"/>
        </w:rPr>
        <w:br/>
      </w:r>
      <w:r w:rsidRPr="007C1884">
        <w:rPr>
          <w:rFonts w:ascii="Arial" w:hAnsi="Arial" w:cs="Arial"/>
          <w:color w:val="000000" w:themeColor="text1"/>
          <w:sz w:val="28"/>
          <w:szCs w:val="28"/>
        </w:rPr>
        <w:t>2024</w:t>
      </w:r>
      <w:r>
        <w:rPr>
          <w:rFonts w:ascii="Arial" w:hAnsi="Arial" w:cs="Arial"/>
          <w:color w:val="000000" w:themeColor="text1"/>
          <w:sz w:val="28"/>
          <w:szCs w:val="28"/>
        </w:rPr>
        <w:t> :</w:t>
      </w:r>
      <w:r w:rsidR="00524E0A" w:rsidRPr="00524E0A">
        <w:rPr>
          <w:rFonts w:ascii="Arial" w:hAnsi="Arial" w:cs="Arial"/>
          <w:color w:val="000000" w:themeColor="text1"/>
          <w:sz w:val="28"/>
          <w:szCs w:val="28"/>
        </w:rPr>
        <w:t xml:space="preserve"> </w:t>
      </w:r>
      <w:r w:rsidR="00524E0A" w:rsidRPr="007C1884">
        <w:rPr>
          <w:rFonts w:ascii="Arial" w:hAnsi="Arial" w:cs="Arial"/>
          <w:color w:val="000000" w:themeColor="text1"/>
          <w:sz w:val="28"/>
          <w:szCs w:val="28"/>
        </w:rPr>
        <w:t>(10</w:t>
      </w:r>
      <w:r w:rsidR="00524E0A">
        <w:rPr>
          <w:rFonts w:ascii="Arial" w:hAnsi="Arial" w:cs="Arial"/>
          <w:color w:val="000000" w:themeColor="text1"/>
          <w:sz w:val="28"/>
          <w:szCs w:val="28"/>
        </w:rPr>
        <w:t> </w:t>
      </w:r>
      <w:r w:rsidR="00524E0A" w:rsidRPr="007C1884">
        <w:rPr>
          <w:rFonts w:ascii="Arial" w:hAnsi="Arial" w:cs="Arial"/>
          <w:color w:val="000000" w:themeColor="text1"/>
          <w:sz w:val="28"/>
          <w:szCs w:val="28"/>
        </w:rPr>
        <w:t>196</w:t>
      </w:r>
      <w:r w:rsidR="00524E0A">
        <w:rPr>
          <w:rFonts w:ascii="Arial" w:hAnsi="Arial" w:cs="Arial"/>
          <w:color w:val="000000" w:themeColor="text1"/>
          <w:sz w:val="28"/>
          <w:szCs w:val="28"/>
        </w:rPr>
        <w:t> </w:t>
      </w:r>
      <w:r w:rsidR="00524E0A" w:rsidRPr="007C1884">
        <w:rPr>
          <w:rFonts w:ascii="Arial" w:hAnsi="Arial" w:cs="Arial"/>
          <w:color w:val="000000" w:themeColor="text1"/>
          <w:sz w:val="28"/>
          <w:szCs w:val="28"/>
        </w:rPr>
        <w:t>317)</w:t>
      </w:r>
    </w:p>
    <w:p w14:paraId="3885CAFD" w14:textId="3A1A175B" w:rsidR="00835DEB" w:rsidRPr="007C1884" w:rsidRDefault="00835DEB" w:rsidP="00524E0A">
      <w:pPr>
        <w:widowControl w:val="0"/>
        <w:spacing w:beforeLines="150" w:before="360" w:afterLines="150" w:after="360" w:line="240" w:lineRule="auto"/>
        <w:rPr>
          <w:rFonts w:ascii="Arial" w:hAnsi="Arial" w:cs="Arial"/>
          <w:color w:val="000000" w:themeColor="text1"/>
          <w:sz w:val="28"/>
          <w:szCs w:val="28"/>
        </w:rPr>
      </w:pPr>
      <w:r w:rsidRPr="001B008E">
        <w:rPr>
          <w:rFonts w:ascii="Arial" w:hAnsi="Arial" w:cs="Arial"/>
          <w:b/>
          <w:bCs/>
          <w:color w:val="000000" w:themeColor="text1"/>
          <w:sz w:val="28"/>
          <w:szCs w:val="28"/>
        </w:rPr>
        <w:t>2025 </w:t>
      </w:r>
      <w:r w:rsidRPr="00524E0A">
        <w:rPr>
          <w:rFonts w:ascii="Arial" w:hAnsi="Arial" w:cs="Arial"/>
          <w:b/>
          <w:bCs/>
          <w:color w:val="000000" w:themeColor="text1"/>
          <w:sz w:val="28"/>
          <w:szCs w:val="28"/>
        </w:rPr>
        <w:t>:</w:t>
      </w:r>
      <w:r w:rsidR="00524E0A" w:rsidRPr="00524E0A">
        <w:rPr>
          <w:rFonts w:ascii="Arial" w:hAnsi="Arial" w:cs="Arial"/>
          <w:b/>
          <w:bCs/>
          <w:color w:val="000000" w:themeColor="text1"/>
          <w:sz w:val="28"/>
          <w:szCs w:val="28"/>
        </w:rPr>
        <w:t xml:space="preserve"> 13 848 704</w:t>
      </w:r>
      <w:r w:rsidRPr="001B008E">
        <w:rPr>
          <w:rFonts w:ascii="Arial" w:hAnsi="Arial" w:cs="Arial"/>
          <w:b/>
          <w:bCs/>
          <w:color w:val="000000" w:themeColor="text1"/>
          <w:sz w:val="28"/>
          <w:szCs w:val="28"/>
        </w:rPr>
        <w:br/>
      </w:r>
      <w:r w:rsidRPr="007C1884">
        <w:rPr>
          <w:rFonts w:ascii="Arial" w:hAnsi="Arial" w:cs="Arial"/>
          <w:color w:val="000000" w:themeColor="text1"/>
          <w:sz w:val="28"/>
          <w:szCs w:val="28"/>
        </w:rPr>
        <w:t>2024</w:t>
      </w:r>
      <w:r>
        <w:rPr>
          <w:rFonts w:ascii="Arial" w:hAnsi="Arial" w:cs="Arial"/>
          <w:color w:val="000000" w:themeColor="text1"/>
          <w:sz w:val="28"/>
          <w:szCs w:val="28"/>
        </w:rPr>
        <w:t> :</w:t>
      </w:r>
      <w:r w:rsidR="00524E0A" w:rsidRPr="00524E0A">
        <w:rPr>
          <w:rFonts w:ascii="Arial" w:hAnsi="Arial" w:cs="Arial"/>
          <w:color w:val="000000" w:themeColor="text1"/>
          <w:sz w:val="28"/>
          <w:szCs w:val="28"/>
        </w:rPr>
        <w:t xml:space="preserve"> </w:t>
      </w:r>
      <w:r w:rsidR="00524E0A" w:rsidRPr="007C1884">
        <w:rPr>
          <w:rFonts w:ascii="Arial" w:hAnsi="Arial" w:cs="Arial"/>
          <w:color w:val="000000" w:themeColor="text1"/>
          <w:sz w:val="28"/>
          <w:szCs w:val="28"/>
        </w:rPr>
        <w:t>23</w:t>
      </w:r>
      <w:r w:rsidR="00524E0A">
        <w:rPr>
          <w:rFonts w:ascii="Arial" w:hAnsi="Arial" w:cs="Arial"/>
          <w:color w:val="000000" w:themeColor="text1"/>
          <w:sz w:val="28"/>
          <w:szCs w:val="28"/>
        </w:rPr>
        <w:t> </w:t>
      </w:r>
      <w:r w:rsidR="00524E0A" w:rsidRPr="007C1884">
        <w:rPr>
          <w:rFonts w:ascii="Arial" w:hAnsi="Arial" w:cs="Arial"/>
          <w:color w:val="000000" w:themeColor="text1"/>
          <w:sz w:val="28"/>
          <w:szCs w:val="28"/>
        </w:rPr>
        <w:t>571</w:t>
      </w:r>
      <w:r w:rsidR="00524E0A">
        <w:rPr>
          <w:rFonts w:ascii="Arial" w:hAnsi="Arial" w:cs="Arial"/>
          <w:color w:val="000000" w:themeColor="text1"/>
          <w:sz w:val="28"/>
          <w:szCs w:val="28"/>
        </w:rPr>
        <w:t> </w:t>
      </w:r>
      <w:r w:rsidR="00524E0A" w:rsidRPr="007C1884">
        <w:rPr>
          <w:rFonts w:ascii="Arial" w:hAnsi="Arial" w:cs="Arial"/>
          <w:color w:val="000000" w:themeColor="text1"/>
          <w:sz w:val="28"/>
          <w:szCs w:val="28"/>
        </w:rPr>
        <w:t>868</w:t>
      </w:r>
    </w:p>
    <w:p w14:paraId="3710B08E" w14:textId="77777777" w:rsidR="007C1884" w:rsidRPr="00524E0A"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524E0A">
        <w:rPr>
          <w:rFonts w:ascii="Arial" w:hAnsi="Arial" w:cs="Arial"/>
          <w:b/>
          <w:bCs/>
          <w:color w:val="000000" w:themeColor="text1"/>
          <w:sz w:val="28"/>
          <w:szCs w:val="28"/>
        </w:rPr>
        <w:t>Activités d’investissement en immobilisations</w:t>
      </w:r>
    </w:p>
    <w:p w14:paraId="7FC90E38" w14:textId="0514DE99" w:rsidR="00835DEB" w:rsidRPr="007C1884" w:rsidRDefault="007C1884" w:rsidP="00524E0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Acquisition d'immobilisations</w:t>
      </w:r>
      <w:r w:rsidR="00524E0A">
        <w:rPr>
          <w:rFonts w:ascii="Arial" w:hAnsi="Arial" w:cs="Arial"/>
          <w:color w:val="000000" w:themeColor="text1"/>
          <w:sz w:val="28"/>
          <w:szCs w:val="28"/>
        </w:rPr>
        <w:br/>
      </w:r>
      <w:r w:rsidR="00835DEB" w:rsidRPr="001B008E">
        <w:rPr>
          <w:rFonts w:ascii="Arial" w:hAnsi="Arial" w:cs="Arial"/>
          <w:b/>
          <w:bCs/>
          <w:color w:val="000000" w:themeColor="text1"/>
          <w:sz w:val="28"/>
          <w:szCs w:val="28"/>
        </w:rPr>
        <w:t>2025 </w:t>
      </w:r>
      <w:r w:rsidR="00835DEB" w:rsidRPr="00524E0A">
        <w:rPr>
          <w:rFonts w:ascii="Arial" w:hAnsi="Arial" w:cs="Arial"/>
          <w:b/>
          <w:bCs/>
          <w:color w:val="000000" w:themeColor="text1"/>
          <w:sz w:val="28"/>
          <w:szCs w:val="28"/>
        </w:rPr>
        <w:t>:</w:t>
      </w:r>
      <w:r w:rsidR="00524E0A" w:rsidRPr="00524E0A">
        <w:rPr>
          <w:rFonts w:ascii="Arial" w:hAnsi="Arial" w:cs="Arial"/>
          <w:b/>
          <w:bCs/>
          <w:color w:val="000000" w:themeColor="text1"/>
          <w:sz w:val="28"/>
          <w:szCs w:val="28"/>
        </w:rPr>
        <w:t xml:space="preserve"> (49 410 651)</w:t>
      </w:r>
      <w:r w:rsidR="00835DEB" w:rsidRPr="001B008E">
        <w:rPr>
          <w:rFonts w:ascii="Arial" w:hAnsi="Arial" w:cs="Arial"/>
          <w:b/>
          <w:bCs/>
          <w:color w:val="000000" w:themeColor="text1"/>
          <w:sz w:val="28"/>
          <w:szCs w:val="28"/>
        </w:rPr>
        <w:br/>
      </w:r>
      <w:r w:rsidR="00835DEB" w:rsidRPr="007C1884">
        <w:rPr>
          <w:rFonts w:ascii="Arial" w:hAnsi="Arial" w:cs="Arial"/>
          <w:color w:val="000000" w:themeColor="text1"/>
          <w:sz w:val="28"/>
          <w:szCs w:val="28"/>
        </w:rPr>
        <w:t>2024</w:t>
      </w:r>
      <w:r w:rsidR="00835DEB">
        <w:rPr>
          <w:rFonts w:ascii="Arial" w:hAnsi="Arial" w:cs="Arial"/>
          <w:color w:val="000000" w:themeColor="text1"/>
          <w:sz w:val="28"/>
          <w:szCs w:val="28"/>
        </w:rPr>
        <w:t> :</w:t>
      </w:r>
      <w:r w:rsidR="00524E0A" w:rsidRPr="00524E0A">
        <w:rPr>
          <w:rFonts w:ascii="Arial" w:hAnsi="Arial" w:cs="Arial"/>
          <w:color w:val="000000" w:themeColor="text1"/>
          <w:sz w:val="28"/>
          <w:szCs w:val="28"/>
        </w:rPr>
        <w:t xml:space="preserve"> </w:t>
      </w:r>
      <w:r w:rsidR="00524E0A" w:rsidRPr="007C1884">
        <w:rPr>
          <w:rFonts w:ascii="Arial" w:hAnsi="Arial" w:cs="Arial"/>
          <w:color w:val="000000" w:themeColor="text1"/>
          <w:sz w:val="28"/>
          <w:szCs w:val="28"/>
        </w:rPr>
        <w:t>(55</w:t>
      </w:r>
      <w:r w:rsidR="00524E0A">
        <w:rPr>
          <w:rFonts w:ascii="Arial" w:hAnsi="Arial" w:cs="Arial"/>
          <w:color w:val="000000" w:themeColor="text1"/>
          <w:sz w:val="28"/>
          <w:szCs w:val="28"/>
        </w:rPr>
        <w:t> </w:t>
      </w:r>
      <w:r w:rsidR="00524E0A" w:rsidRPr="007C1884">
        <w:rPr>
          <w:rFonts w:ascii="Arial" w:hAnsi="Arial" w:cs="Arial"/>
          <w:color w:val="000000" w:themeColor="text1"/>
          <w:sz w:val="28"/>
          <w:szCs w:val="28"/>
        </w:rPr>
        <w:t>955</w:t>
      </w:r>
      <w:r w:rsidR="00524E0A">
        <w:rPr>
          <w:rFonts w:ascii="Arial" w:hAnsi="Arial" w:cs="Arial"/>
          <w:color w:val="000000" w:themeColor="text1"/>
          <w:sz w:val="28"/>
          <w:szCs w:val="28"/>
        </w:rPr>
        <w:t> </w:t>
      </w:r>
      <w:r w:rsidR="00524E0A" w:rsidRPr="007C1884">
        <w:rPr>
          <w:rFonts w:ascii="Arial" w:hAnsi="Arial" w:cs="Arial"/>
          <w:color w:val="000000" w:themeColor="text1"/>
          <w:sz w:val="28"/>
          <w:szCs w:val="28"/>
        </w:rPr>
        <w:t>996)</w:t>
      </w:r>
    </w:p>
    <w:p w14:paraId="5F337107" w14:textId="4706BDC2" w:rsidR="00835DEB" w:rsidRPr="007C1884" w:rsidRDefault="007C1884" w:rsidP="00524E0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Produit de cession d'immobilisations</w:t>
      </w:r>
      <w:r w:rsidR="00524E0A">
        <w:rPr>
          <w:rFonts w:ascii="Arial" w:hAnsi="Arial" w:cs="Arial"/>
          <w:color w:val="000000" w:themeColor="text1"/>
          <w:sz w:val="28"/>
          <w:szCs w:val="28"/>
        </w:rPr>
        <w:br/>
      </w:r>
      <w:r w:rsidR="00835DEB" w:rsidRPr="00524E0A">
        <w:rPr>
          <w:rFonts w:ascii="Arial" w:hAnsi="Arial" w:cs="Arial"/>
          <w:b/>
          <w:bCs/>
          <w:color w:val="000000" w:themeColor="text1"/>
          <w:sz w:val="28"/>
          <w:szCs w:val="28"/>
        </w:rPr>
        <w:t>2025 :</w:t>
      </w:r>
      <w:r w:rsidR="00524E0A" w:rsidRPr="00524E0A">
        <w:rPr>
          <w:rFonts w:ascii="Arial" w:hAnsi="Arial" w:cs="Arial"/>
          <w:b/>
          <w:bCs/>
          <w:color w:val="000000" w:themeColor="text1"/>
          <w:sz w:val="28"/>
          <w:szCs w:val="28"/>
        </w:rPr>
        <w:t xml:space="preserve"> 18 798</w:t>
      </w:r>
      <w:r w:rsidR="00835DEB" w:rsidRPr="001B008E">
        <w:rPr>
          <w:rFonts w:ascii="Arial" w:hAnsi="Arial" w:cs="Arial"/>
          <w:b/>
          <w:bCs/>
          <w:color w:val="000000" w:themeColor="text1"/>
          <w:sz w:val="28"/>
          <w:szCs w:val="28"/>
        </w:rPr>
        <w:br/>
      </w:r>
      <w:r w:rsidR="00835DEB" w:rsidRPr="007C1884">
        <w:rPr>
          <w:rFonts w:ascii="Arial" w:hAnsi="Arial" w:cs="Arial"/>
          <w:color w:val="000000" w:themeColor="text1"/>
          <w:sz w:val="28"/>
          <w:szCs w:val="28"/>
        </w:rPr>
        <w:t>2024</w:t>
      </w:r>
      <w:r w:rsidR="00835DEB">
        <w:rPr>
          <w:rFonts w:ascii="Arial" w:hAnsi="Arial" w:cs="Arial"/>
          <w:color w:val="000000" w:themeColor="text1"/>
          <w:sz w:val="28"/>
          <w:szCs w:val="28"/>
        </w:rPr>
        <w:t> :</w:t>
      </w:r>
      <w:r w:rsidR="00524E0A" w:rsidRPr="00524E0A">
        <w:rPr>
          <w:rFonts w:ascii="Arial" w:hAnsi="Arial" w:cs="Arial"/>
          <w:color w:val="000000" w:themeColor="text1"/>
          <w:sz w:val="28"/>
          <w:szCs w:val="28"/>
        </w:rPr>
        <w:t xml:space="preserve"> </w:t>
      </w:r>
      <w:r w:rsidR="00524E0A" w:rsidRPr="007C1884">
        <w:rPr>
          <w:rFonts w:ascii="Arial" w:hAnsi="Arial" w:cs="Arial"/>
          <w:color w:val="000000" w:themeColor="text1"/>
          <w:sz w:val="28"/>
          <w:szCs w:val="28"/>
        </w:rPr>
        <w:t>47</w:t>
      </w:r>
      <w:r w:rsidR="00524E0A">
        <w:rPr>
          <w:rFonts w:ascii="Arial" w:hAnsi="Arial" w:cs="Arial"/>
          <w:color w:val="000000" w:themeColor="text1"/>
          <w:sz w:val="28"/>
          <w:szCs w:val="28"/>
        </w:rPr>
        <w:t> </w:t>
      </w:r>
      <w:r w:rsidR="00524E0A" w:rsidRPr="007C1884">
        <w:rPr>
          <w:rFonts w:ascii="Arial" w:hAnsi="Arial" w:cs="Arial"/>
          <w:color w:val="000000" w:themeColor="text1"/>
          <w:sz w:val="28"/>
          <w:szCs w:val="28"/>
        </w:rPr>
        <w:t>694</w:t>
      </w:r>
    </w:p>
    <w:p w14:paraId="53840EF4" w14:textId="546558E7" w:rsidR="00835DEB" w:rsidRPr="007C1884" w:rsidRDefault="00835DEB" w:rsidP="00524E0A">
      <w:pPr>
        <w:widowControl w:val="0"/>
        <w:spacing w:beforeLines="150" w:before="360" w:afterLines="150" w:after="360" w:line="240" w:lineRule="auto"/>
        <w:rPr>
          <w:rFonts w:ascii="Arial" w:hAnsi="Arial" w:cs="Arial"/>
          <w:color w:val="000000" w:themeColor="text1"/>
          <w:sz w:val="28"/>
          <w:szCs w:val="28"/>
        </w:rPr>
      </w:pPr>
      <w:r w:rsidRPr="001B008E">
        <w:rPr>
          <w:rFonts w:ascii="Arial" w:hAnsi="Arial" w:cs="Arial"/>
          <w:b/>
          <w:bCs/>
          <w:color w:val="000000" w:themeColor="text1"/>
          <w:sz w:val="28"/>
          <w:szCs w:val="28"/>
        </w:rPr>
        <w:t>2025 </w:t>
      </w:r>
      <w:r w:rsidRPr="00524E0A">
        <w:rPr>
          <w:rFonts w:ascii="Arial" w:hAnsi="Arial" w:cs="Arial"/>
          <w:b/>
          <w:bCs/>
          <w:color w:val="000000" w:themeColor="text1"/>
          <w:sz w:val="28"/>
          <w:szCs w:val="28"/>
        </w:rPr>
        <w:t>:</w:t>
      </w:r>
      <w:r w:rsidR="00524E0A" w:rsidRPr="00524E0A">
        <w:rPr>
          <w:rFonts w:ascii="Arial" w:hAnsi="Arial" w:cs="Arial"/>
          <w:b/>
          <w:bCs/>
          <w:color w:val="000000" w:themeColor="text1"/>
          <w:sz w:val="28"/>
          <w:szCs w:val="28"/>
        </w:rPr>
        <w:t xml:space="preserve"> (49 391 853)</w:t>
      </w:r>
      <w:r w:rsidRPr="001B008E">
        <w:rPr>
          <w:rFonts w:ascii="Arial" w:hAnsi="Arial" w:cs="Arial"/>
          <w:b/>
          <w:bCs/>
          <w:color w:val="000000" w:themeColor="text1"/>
          <w:sz w:val="28"/>
          <w:szCs w:val="28"/>
        </w:rPr>
        <w:br/>
      </w:r>
      <w:r w:rsidRPr="007C1884">
        <w:rPr>
          <w:rFonts w:ascii="Arial" w:hAnsi="Arial" w:cs="Arial"/>
          <w:color w:val="000000" w:themeColor="text1"/>
          <w:sz w:val="28"/>
          <w:szCs w:val="28"/>
        </w:rPr>
        <w:t>2024</w:t>
      </w:r>
      <w:r>
        <w:rPr>
          <w:rFonts w:ascii="Arial" w:hAnsi="Arial" w:cs="Arial"/>
          <w:color w:val="000000" w:themeColor="text1"/>
          <w:sz w:val="28"/>
          <w:szCs w:val="28"/>
        </w:rPr>
        <w:t> :</w:t>
      </w:r>
      <w:r w:rsidR="00524E0A" w:rsidRPr="00524E0A">
        <w:rPr>
          <w:rFonts w:ascii="Arial" w:hAnsi="Arial" w:cs="Arial"/>
          <w:color w:val="000000" w:themeColor="text1"/>
          <w:sz w:val="28"/>
          <w:szCs w:val="28"/>
        </w:rPr>
        <w:t xml:space="preserve"> </w:t>
      </w:r>
      <w:r w:rsidR="00524E0A" w:rsidRPr="007C1884">
        <w:rPr>
          <w:rFonts w:ascii="Arial" w:hAnsi="Arial" w:cs="Arial"/>
          <w:color w:val="000000" w:themeColor="text1"/>
          <w:sz w:val="28"/>
          <w:szCs w:val="28"/>
        </w:rPr>
        <w:t>(55</w:t>
      </w:r>
      <w:r w:rsidR="00524E0A">
        <w:rPr>
          <w:rFonts w:ascii="Arial" w:hAnsi="Arial" w:cs="Arial"/>
          <w:color w:val="000000" w:themeColor="text1"/>
          <w:sz w:val="28"/>
          <w:szCs w:val="28"/>
        </w:rPr>
        <w:t> </w:t>
      </w:r>
      <w:r w:rsidR="00524E0A" w:rsidRPr="007C1884">
        <w:rPr>
          <w:rFonts w:ascii="Arial" w:hAnsi="Arial" w:cs="Arial"/>
          <w:color w:val="000000" w:themeColor="text1"/>
          <w:sz w:val="28"/>
          <w:szCs w:val="28"/>
        </w:rPr>
        <w:t>908</w:t>
      </w:r>
      <w:r w:rsidR="00524E0A">
        <w:rPr>
          <w:rFonts w:ascii="Arial" w:hAnsi="Arial" w:cs="Arial"/>
          <w:color w:val="000000" w:themeColor="text1"/>
          <w:sz w:val="28"/>
          <w:szCs w:val="28"/>
        </w:rPr>
        <w:t> </w:t>
      </w:r>
      <w:r w:rsidR="00524E0A" w:rsidRPr="007C1884">
        <w:rPr>
          <w:rFonts w:ascii="Arial" w:hAnsi="Arial" w:cs="Arial"/>
          <w:color w:val="000000" w:themeColor="text1"/>
          <w:sz w:val="28"/>
          <w:szCs w:val="28"/>
        </w:rPr>
        <w:t>302)</w:t>
      </w:r>
    </w:p>
    <w:p w14:paraId="0FEB86D3" w14:textId="77777777" w:rsidR="007C1884" w:rsidRPr="00400CDB"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400CDB">
        <w:rPr>
          <w:rFonts w:ascii="Arial" w:hAnsi="Arial" w:cs="Arial"/>
          <w:b/>
          <w:bCs/>
          <w:color w:val="000000" w:themeColor="text1"/>
          <w:sz w:val="28"/>
          <w:szCs w:val="28"/>
        </w:rPr>
        <w:t>Activités de financement</w:t>
      </w:r>
    </w:p>
    <w:p w14:paraId="58743695" w14:textId="31B9D149" w:rsidR="00835DEB" w:rsidRPr="007C1884" w:rsidRDefault="007C1884" w:rsidP="00400CDB">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Émission de dettes à long terme</w:t>
      </w:r>
      <w:r w:rsidR="00400CDB">
        <w:rPr>
          <w:rFonts w:ascii="Arial" w:hAnsi="Arial" w:cs="Arial"/>
          <w:color w:val="000000" w:themeColor="text1"/>
          <w:sz w:val="28"/>
          <w:szCs w:val="28"/>
        </w:rPr>
        <w:br/>
      </w:r>
      <w:r w:rsidR="00835DEB" w:rsidRPr="001B008E">
        <w:rPr>
          <w:rFonts w:ascii="Arial" w:hAnsi="Arial" w:cs="Arial"/>
          <w:b/>
          <w:bCs/>
          <w:color w:val="000000" w:themeColor="text1"/>
          <w:sz w:val="28"/>
          <w:szCs w:val="28"/>
        </w:rPr>
        <w:t>2025 </w:t>
      </w:r>
      <w:r w:rsidR="00835DEB" w:rsidRPr="00400CDB">
        <w:rPr>
          <w:rFonts w:ascii="Arial" w:hAnsi="Arial" w:cs="Arial"/>
          <w:b/>
          <w:bCs/>
          <w:color w:val="000000" w:themeColor="text1"/>
          <w:sz w:val="28"/>
          <w:szCs w:val="28"/>
        </w:rPr>
        <w:t>:</w:t>
      </w:r>
      <w:r w:rsidR="00400CDB" w:rsidRPr="00400CDB">
        <w:rPr>
          <w:rFonts w:ascii="Arial" w:hAnsi="Arial" w:cs="Arial"/>
          <w:b/>
          <w:bCs/>
          <w:color w:val="000000" w:themeColor="text1"/>
          <w:sz w:val="28"/>
          <w:szCs w:val="28"/>
        </w:rPr>
        <w:t xml:space="preserve"> 19 981 600</w:t>
      </w:r>
      <w:r w:rsidR="00835DEB" w:rsidRPr="001B008E">
        <w:rPr>
          <w:rFonts w:ascii="Arial" w:hAnsi="Arial" w:cs="Arial"/>
          <w:b/>
          <w:bCs/>
          <w:color w:val="000000" w:themeColor="text1"/>
          <w:sz w:val="28"/>
          <w:szCs w:val="28"/>
        </w:rPr>
        <w:br/>
      </w:r>
      <w:r w:rsidR="00835DEB" w:rsidRPr="007C1884">
        <w:rPr>
          <w:rFonts w:ascii="Arial" w:hAnsi="Arial" w:cs="Arial"/>
          <w:color w:val="000000" w:themeColor="text1"/>
          <w:sz w:val="28"/>
          <w:szCs w:val="28"/>
        </w:rPr>
        <w:t>2024</w:t>
      </w:r>
      <w:r w:rsidR="00835DEB">
        <w:rPr>
          <w:rFonts w:ascii="Arial" w:hAnsi="Arial" w:cs="Arial"/>
          <w:color w:val="000000" w:themeColor="text1"/>
          <w:sz w:val="28"/>
          <w:szCs w:val="28"/>
        </w:rPr>
        <w:t> :</w:t>
      </w:r>
      <w:r w:rsidR="00400CDB" w:rsidRPr="00400CDB">
        <w:rPr>
          <w:rFonts w:ascii="Arial" w:hAnsi="Arial" w:cs="Arial"/>
          <w:color w:val="000000" w:themeColor="text1"/>
          <w:sz w:val="28"/>
          <w:szCs w:val="28"/>
        </w:rPr>
        <w:t xml:space="preserve"> </w:t>
      </w:r>
      <w:r w:rsidR="00400CDB" w:rsidRPr="007C1884">
        <w:rPr>
          <w:rFonts w:ascii="Arial" w:hAnsi="Arial" w:cs="Arial"/>
          <w:color w:val="000000" w:themeColor="text1"/>
          <w:sz w:val="28"/>
          <w:szCs w:val="28"/>
        </w:rPr>
        <w:t>16</w:t>
      </w:r>
      <w:r w:rsidR="00400CDB">
        <w:rPr>
          <w:rFonts w:ascii="Arial" w:hAnsi="Arial" w:cs="Arial"/>
          <w:color w:val="000000" w:themeColor="text1"/>
          <w:sz w:val="28"/>
          <w:szCs w:val="28"/>
        </w:rPr>
        <w:t> </w:t>
      </w:r>
      <w:r w:rsidR="00400CDB" w:rsidRPr="007C1884">
        <w:rPr>
          <w:rFonts w:ascii="Arial" w:hAnsi="Arial" w:cs="Arial"/>
          <w:color w:val="000000" w:themeColor="text1"/>
          <w:sz w:val="28"/>
          <w:szCs w:val="28"/>
        </w:rPr>
        <w:t>405</w:t>
      </w:r>
      <w:r w:rsidR="00400CDB">
        <w:rPr>
          <w:rFonts w:ascii="Arial" w:hAnsi="Arial" w:cs="Arial"/>
          <w:color w:val="000000" w:themeColor="text1"/>
          <w:sz w:val="28"/>
          <w:szCs w:val="28"/>
        </w:rPr>
        <w:t> </w:t>
      </w:r>
      <w:r w:rsidR="00400CDB" w:rsidRPr="007C1884">
        <w:rPr>
          <w:rFonts w:ascii="Arial" w:hAnsi="Arial" w:cs="Arial"/>
          <w:color w:val="000000" w:themeColor="text1"/>
          <w:sz w:val="28"/>
          <w:szCs w:val="28"/>
        </w:rPr>
        <w:t>000</w:t>
      </w:r>
    </w:p>
    <w:p w14:paraId="7D5ED721" w14:textId="10749D00" w:rsidR="00835DEB" w:rsidRPr="007C1884" w:rsidRDefault="007C1884" w:rsidP="00400CDB">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Remboursement de dettes à long terme</w:t>
      </w:r>
      <w:r w:rsidR="00400CDB">
        <w:rPr>
          <w:rFonts w:ascii="Arial" w:hAnsi="Arial" w:cs="Arial"/>
          <w:color w:val="000000" w:themeColor="text1"/>
          <w:sz w:val="28"/>
          <w:szCs w:val="28"/>
        </w:rPr>
        <w:br/>
      </w:r>
      <w:r w:rsidR="00835DEB" w:rsidRPr="001B008E">
        <w:rPr>
          <w:rFonts w:ascii="Arial" w:hAnsi="Arial" w:cs="Arial"/>
          <w:b/>
          <w:bCs/>
          <w:color w:val="000000" w:themeColor="text1"/>
          <w:sz w:val="28"/>
          <w:szCs w:val="28"/>
        </w:rPr>
        <w:t>2025 </w:t>
      </w:r>
      <w:r w:rsidR="00835DEB" w:rsidRPr="00400CDB">
        <w:rPr>
          <w:rFonts w:ascii="Arial" w:hAnsi="Arial" w:cs="Arial"/>
          <w:b/>
          <w:bCs/>
          <w:color w:val="000000" w:themeColor="text1"/>
          <w:sz w:val="28"/>
          <w:szCs w:val="28"/>
        </w:rPr>
        <w:t>:</w:t>
      </w:r>
      <w:r w:rsidR="00400CDB" w:rsidRPr="00400CDB">
        <w:rPr>
          <w:rFonts w:ascii="Arial" w:hAnsi="Arial" w:cs="Arial"/>
          <w:b/>
          <w:bCs/>
          <w:color w:val="000000" w:themeColor="text1"/>
          <w:sz w:val="28"/>
          <w:szCs w:val="28"/>
        </w:rPr>
        <w:t xml:space="preserve"> (15 677 666)</w:t>
      </w:r>
      <w:r w:rsidR="00835DEB" w:rsidRPr="001B008E">
        <w:rPr>
          <w:rFonts w:ascii="Arial" w:hAnsi="Arial" w:cs="Arial"/>
          <w:b/>
          <w:bCs/>
          <w:color w:val="000000" w:themeColor="text1"/>
          <w:sz w:val="28"/>
          <w:szCs w:val="28"/>
        </w:rPr>
        <w:br/>
      </w:r>
      <w:r w:rsidR="00835DEB" w:rsidRPr="007C1884">
        <w:rPr>
          <w:rFonts w:ascii="Arial" w:hAnsi="Arial" w:cs="Arial"/>
          <w:color w:val="000000" w:themeColor="text1"/>
          <w:sz w:val="28"/>
          <w:szCs w:val="28"/>
        </w:rPr>
        <w:t>2024</w:t>
      </w:r>
      <w:r w:rsidR="00835DEB">
        <w:rPr>
          <w:rFonts w:ascii="Arial" w:hAnsi="Arial" w:cs="Arial"/>
          <w:color w:val="000000" w:themeColor="text1"/>
          <w:sz w:val="28"/>
          <w:szCs w:val="28"/>
        </w:rPr>
        <w:t> :</w:t>
      </w:r>
      <w:r w:rsidR="00400CDB" w:rsidRPr="00400CDB">
        <w:rPr>
          <w:rFonts w:ascii="Arial" w:hAnsi="Arial" w:cs="Arial"/>
          <w:color w:val="000000" w:themeColor="text1"/>
          <w:sz w:val="28"/>
          <w:szCs w:val="28"/>
        </w:rPr>
        <w:t xml:space="preserve"> </w:t>
      </w:r>
      <w:r w:rsidR="00400CDB" w:rsidRPr="007C1884">
        <w:rPr>
          <w:rFonts w:ascii="Arial" w:hAnsi="Arial" w:cs="Arial"/>
          <w:color w:val="000000" w:themeColor="text1"/>
          <w:sz w:val="28"/>
          <w:szCs w:val="28"/>
        </w:rPr>
        <w:t>(16</w:t>
      </w:r>
      <w:r w:rsidR="00400CDB">
        <w:rPr>
          <w:rFonts w:ascii="Arial" w:hAnsi="Arial" w:cs="Arial"/>
          <w:color w:val="000000" w:themeColor="text1"/>
          <w:sz w:val="28"/>
          <w:szCs w:val="28"/>
        </w:rPr>
        <w:t> </w:t>
      </w:r>
      <w:r w:rsidR="00400CDB" w:rsidRPr="007C1884">
        <w:rPr>
          <w:rFonts w:ascii="Arial" w:hAnsi="Arial" w:cs="Arial"/>
          <w:color w:val="000000" w:themeColor="text1"/>
          <w:sz w:val="28"/>
          <w:szCs w:val="28"/>
        </w:rPr>
        <w:t>840</w:t>
      </w:r>
      <w:r w:rsidR="00400CDB">
        <w:rPr>
          <w:rFonts w:ascii="Arial" w:hAnsi="Arial" w:cs="Arial"/>
          <w:color w:val="000000" w:themeColor="text1"/>
          <w:sz w:val="28"/>
          <w:szCs w:val="28"/>
        </w:rPr>
        <w:t> </w:t>
      </w:r>
      <w:r w:rsidR="00400CDB" w:rsidRPr="007C1884">
        <w:rPr>
          <w:rFonts w:ascii="Arial" w:hAnsi="Arial" w:cs="Arial"/>
          <w:color w:val="000000" w:themeColor="text1"/>
          <w:sz w:val="28"/>
          <w:szCs w:val="28"/>
        </w:rPr>
        <w:t>067)</w:t>
      </w:r>
    </w:p>
    <w:p w14:paraId="57887751" w14:textId="1AE6304C" w:rsidR="00835DEB" w:rsidRPr="007C1884" w:rsidRDefault="007C1884" w:rsidP="00400CDB">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Variation nette des emprunts temporaires</w:t>
      </w:r>
      <w:r w:rsidR="00400CDB">
        <w:rPr>
          <w:rFonts w:ascii="Arial" w:hAnsi="Arial" w:cs="Arial"/>
          <w:color w:val="000000" w:themeColor="text1"/>
          <w:sz w:val="28"/>
          <w:szCs w:val="28"/>
        </w:rPr>
        <w:br/>
      </w:r>
      <w:r w:rsidR="00835DEB" w:rsidRPr="001B008E">
        <w:rPr>
          <w:rFonts w:ascii="Arial" w:hAnsi="Arial" w:cs="Arial"/>
          <w:b/>
          <w:bCs/>
          <w:color w:val="000000" w:themeColor="text1"/>
          <w:sz w:val="28"/>
          <w:szCs w:val="28"/>
        </w:rPr>
        <w:t>2025 </w:t>
      </w:r>
      <w:r w:rsidR="00835DEB" w:rsidRPr="00400CDB">
        <w:rPr>
          <w:rFonts w:ascii="Arial" w:hAnsi="Arial" w:cs="Arial"/>
          <w:b/>
          <w:bCs/>
          <w:color w:val="000000" w:themeColor="text1"/>
          <w:sz w:val="28"/>
          <w:szCs w:val="28"/>
        </w:rPr>
        <w:t>:</w:t>
      </w:r>
      <w:r w:rsidR="00400CDB" w:rsidRPr="00400CDB">
        <w:rPr>
          <w:rFonts w:ascii="Arial" w:hAnsi="Arial" w:cs="Arial"/>
          <w:b/>
          <w:bCs/>
          <w:color w:val="000000" w:themeColor="text1"/>
          <w:sz w:val="28"/>
          <w:szCs w:val="28"/>
        </w:rPr>
        <w:t xml:space="preserve"> 31 327 432</w:t>
      </w:r>
      <w:r w:rsidR="00835DEB" w:rsidRPr="001B008E">
        <w:rPr>
          <w:rFonts w:ascii="Arial" w:hAnsi="Arial" w:cs="Arial"/>
          <w:b/>
          <w:bCs/>
          <w:color w:val="000000" w:themeColor="text1"/>
          <w:sz w:val="28"/>
          <w:szCs w:val="28"/>
        </w:rPr>
        <w:br/>
      </w:r>
      <w:r w:rsidR="00835DEB" w:rsidRPr="007C1884">
        <w:rPr>
          <w:rFonts w:ascii="Arial" w:hAnsi="Arial" w:cs="Arial"/>
          <w:color w:val="000000" w:themeColor="text1"/>
          <w:sz w:val="28"/>
          <w:szCs w:val="28"/>
        </w:rPr>
        <w:t>2024</w:t>
      </w:r>
      <w:r w:rsidR="00835DEB">
        <w:rPr>
          <w:rFonts w:ascii="Arial" w:hAnsi="Arial" w:cs="Arial"/>
          <w:color w:val="000000" w:themeColor="text1"/>
          <w:sz w:val="28"/>
          <w:szCs w:val="28"/>
        </w:rPr>
        <w:t> :</w:t>
      </w:r>
      <w:r w:rsidR="00400CDB" w:rsidRPr="00400CDB">
        <w:rPr>
          <w:rFonts w:ascii="Arial" w:hAnsi="Arial" w:cs="Arial"/>
          <w:color w:val="000000" w:themeColor="text1"/>
          <w:sz w:val="28"/>
          <w:szCs w:val="28"/>
        </w:rPr>
        <w:t xml:space="preserve"> </w:t>
      </w:r>
      <w:r w:rsidR="00400CDB" w:rsidRPr="007C1884">
        <w:rPr>
          <w:rFonts w:ascii="Arial" w:hAnsi="Arial" w:cs="Arial"/>
          <w:color w:val="000000" w:themeColor="text1"/>
          <w:sz w:val="28"/>
          <w:szCs w:val="28"/>
        </w:rPr>
        <w:t>27</w:t>
      </w:r>
      <w:r w:rsidR="00400CDB">
        <w:rPr>
          <w:rFonts w:ascii="Arial" w:hAnsi="Arial" w:cs="Arial"/>
          <w:color w:val="000000" w:themeColor="text1"/>
          <w:sz w:val="28"/>
          <w:szCs w:val="28"/>
        </w:rPr>
        <w:t> </w:t>
      </w:r>
      <w:r w:rsidR="00400CDB" w:rsidRPr="007C1884">
        <w:rPr>
          <w:rFonts w:ascii="Arial" w:hAnsi="Arial" w:cs="Arial"/>
          <w:color w:val="000000" w:themeColor="text1"/>
          <w:sz w:val="28"/>
          <w:szCs w:val="28"/>
        </w:rPr>
        <w:t>296</w:t>
      </w:r>
      <w:r w:rsidR="00400CDB">
        <w:rPr>
          <w:rFonts w:ascii="Arial" w:hAnsi="Arial" w:cs="Arial"/>
          <w:color w:val="000000" w:themeColor="text1"/>
          <w:sz w:val="28"/>
          <w:szCs w:val="28"/>
        </w:rPr>
        <w:t> </w:t>
      </w:r>
      <w:r w:rsidR="00400CDB" w:rsidRPr="007C1884">
        <w:rPr>
          <w:rFonts w:ascii="Arial" w:hAnsi="Arial" w:cs="Arial"/>
          <w:color w:val="000000" w:themeColor="text1"/>
          <w:sz w:val="28"/>
          <w:szCs w:val="28"/>
        </w:rPr>
        <w:t>345</w:t>
      </w:r>
    </w:p>
    <w:p w14:paraId="42D2EF6F" w14:textId="38D85F82" w:rsidR="00835DEB" w:rsidRPr="007C1884" w:rsidRDefault="007C1884" w:rsidP="004958E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Variation nette des frais reportés liés à la</w:t>
      </w:r>
      <w:r w:rsidR="00835DEB">
        <w:rPr>
          <w:rFonts w:ascii="Arial" w:hAnsi="Arial" w:cs="Arial"/>
          <w:color w:val="000000" w:themeColor="text1"/>
          <w:sz w:val="28"/>
          <w:szCs w:val="28"/>
        </w:rPr>
        <w:t xml:space="preserve"> </w:t>
      </w:r>
      <w:r w:rsidRPr="007C1884">
        <w:rPr>
          <w:rFonts w:ascii="Arial" w:hAnsi="Arial" w:cs="Arial"/>
          <w:color w:val="000000" w:themeColor="text1"/>
          <w:sz w:val="28"/>
          <w:szCs w:val="28"/>
        </w:rPr>
        <w:t>dette à long terme</w:t>
      </w:r>
      <w:r w:rsidR="004958EA">
        <w:rPr>
          <w:rFonts w:ascii="Arial" w:hAnsi="Arial" w:cs="Arial"/>
          <w:color w:val="000000" w:themeColor="text1"/>
          <w:sz w:val="28"/>
          <w:szCs w:val="28"/>
        </w:rPr>
        <w:br/>
      </w:r>
      <w:r w:rsidR="00835DEB" w:rsidRPr="001B008E">
        <w:rPr>
          <w:rFonts w:ascii="Arial" w:hAnsi="Arial" w:cs="Arial"/>
          <w:b/>
          <w:bCs/>
          <w:color w:val="000000" w:themeColor="text1"/>
          <w:sz w:val="28"/>
          <w:szCs w:val="28"/>
        </w:rPr>
        <w:t>2025 </w:t>
      </w:r>
      <w:r w:rsidR="00835DEB" w:rsidRPr="004958EA">
        <w:rPr>
          <w:rFonts w:ascii="Arial" w:hAnsi="Arial" w:cs="Arial"/>
          <w:b/>
          <w:bCs/>
          <w:color w:val="000000" w:themeColor="text1"/>
          <w:sz w:val="28"/>
          <w:szCs w:val="28"/>
        </w:rPr>
        <w:t>:</w:t>
      </w:r>
      <w:r w:rsidR="004958EA" w:rsidRPr="004958EA">
        <w:rPr>
          <w:rFonts w:ascii="Arial" w:hAnsi="Arial" w:cs="Arial"/>
          <w:b/>
          <w:bCs/>
          <w:color w:val="000000" w:themeColor="text1"/>
          <w:sz w:val="28"/>
          <w:szCs w:val="28"/>
        </w:rPr>
        <w:t xml:space="preserve"> (40 724)</w:t>
      </w:r>
      <w:r w:rsidR="00835DEB" w:rsidRPr="001B008E">
        <w:rPr>
          <w:rFonts w:ascii="Arial" w:hAnsi="Arial" w:cs="Arial"/>
          <w:b/>
          <w:bCs/>
          <w:color w:val="000000" w:themeColor="text1"/>
          <w:sz w:val="28"/>
          <w:szCs w:val="28"/>
        </w:rPr>
        <w:br/>
      </w:r>
      <w:r w:rsidR="00835DEB" w:rsidRPr="007C1884">
        <w:rPr>
          <w:rFonts w:ascii="Arial" w:hAnsi="Arial" w:cs="Arial"/>
          <w:color w:val="000000" w:themeColor="text1"/>
          <w:sz w:val="28"/>
          <w:szCs w:val="28"/>
        </w:rPr>
        <w:t>2024</w:t>
      </w:r>
      <w:r w:rsidR="00835DEB">
        <w:rPr>
          <w:rFonts w:ascii="Arial" w:hAnsi="Arial" w:cs="Arial"/>
          <w:color w:val="000000" w:themeColor="text1"/>
          <w:sz w:val="28"/>
          <w:szCs w:val="28"/>
        </w:rPr>
        <w:t> :</w:t>
      </w:r>
      <w:r w:rsidR="004958EA" w:rsidRPr="004958EA">
        <w:rPr>
          <w:rFonts w:ascii="Arial" w:hAnsi="Arial" w:cs="Arial"/>
          <w:color w:val="000000" w:themeColor="text1"/>
          <w:sz w:val="28"/>
          <w:szCs w:val="28"/>
        </w:rPr>
        <w:t xml:space="preserve"> </w:t>
      </w:r>
      <w:r w:rsidR="004958EA" w:rsidRPr="007C1884">
        <w:rPr>
          <w:rFonts w:ascii="Arial" w:hAnsi="Arial" w:cs="Arial"/>
          <w:color w:val="000000" w:themeColor="text1"/>
          <w:sz w:val="28"/>
          <w:szCs w:val="28"/>
        </w:rPr>
        <w:t>15</w:t>
      </w:r>
      <w:r w:rsidR="004958EA">
        <w:rPr>
          <w:rFonts w:ascii="Arial" w:hAnsi="Arial" w:cs="Arial"/>
          <w:color w:val="000000" w:themeColor="text1"/>
          <w:sz w:val="28"/>
          <w:szCs w:val="28"/>
        </w:rPr>
        <w:t> </w:t>
      </w:r>
      <w:r w:rsidR="004958EA" w:rsidRPr="007C1884">
        <w:rPr>
          <w:rFonts w:ascii="Arial" w:hAnsi="Arial" w:cs="Arial"/>
          <w:color w:val="000000" w:themeColor="text1"/>
          <w:sz w:val="28"/>
          <w:szCs w:val="28"/>
        </w:rPr>
        <w:t>335</w:t>
      </w:r>
    </w:p>
    <w:p w14:paraId="5AA33483" w14:textId="2410E50C" w:rsidR="00835DEB" w:rsidRPr="007C1884" w:rsidRDefault="00835DEB" w:rsidP="004958EA">
      <w:pPr>
        <w:widowControl w:val="0"/>
        <w:spacing w:beforeLines="150" w:before="360" w:afterLines="150" w:after="360" w:line="240" w:lineRule="auto"/>
        <w:rPr>
          <w:rFonts w:ascii="Arial" w:hAnsi="Arial" w:cs="Arial"/>
          <w:color w:val="000000" w:themeColor="text1"/>
          <w:sz w:val="28"/>
          <w:szCs w:val="28"/>
        </w:rPr>
      </w:pPr>
      <w:r w:rsidRPr="001B008E">
        <w:rPr>
          <w:rFonts w:ascii="Arial" w:hAnsi="Arial" w:cs="Arial"/>
          <w:b/>
          <w:bCs/>
          <w:color w:val="000000" w:themeColor="text1"/>
          <w:sz w:val="28"/>
          <w:szCs w:val="28"/>
        </w:rPr>
        <w:t>2025 </w:t>
      </w:r>
      <w:r w:rsidRPr="004958EA">
        <w:rPr>
          <w:rFonts w:ascii="Arial" w:hAnsi="Arial" w:cs="Arial"/>
          <w:b/>
          <w:bCs/>
          <w:color w:val="000000" w:themeColor="text1"/>
          <w:sz w:val="28"/>
          <w:szCs w:val="28"/>
        </w:rPr>
        <w:t>:</w:t>
      </w:r>
      <w:r w:rsidR="004958EA" w:rsidRPr="004958EA">
        <w:rPr>
          <w:rFonts w:ascii="Arial" w:hAnsi="Arial" w:cs="Arial"/>
          <w:b/>
          <w:bCs/>
          <w:color w:val="000000" w:themeColor="text1"/>
          <w:sz w:val="28"/>
          <w:szCs w:val="28"/>
        </w:rPr>
        <w:t xml:space="preserve"> 35 590 642</w:t>
      </w:r>
      <w:r w:rsidRPr="001B008E">
        <w:rPr>
          <w:rFonts w:ascii="Arial" w:hAnsi="Arial" w:cs="Arial"/>
          <w:b/>
          <w:bCs/>
          <w:color w:val="000000" w:themeColor="text1"/>
          <w:sz w:val="28"/>
          <w:szCs w:val="28"/>
        </w:rPr>
        <w:br/>
      </w:r>
      <w:r w:rsidRPr="007C1884">
        <w:rPr>
          <w:rFonts w:ascii="Arial" w:hAnsi="Arial" w:cs="Arial"/>
          <w:color w:val="000000" w:themeColor="text1"/>
          <w:sz w:val="28"/>
          <w:szCs w:val="28"/>
        </w:rPr>
        <w:t>2024</w:t>
      </w:r>
      <w:r>
        <w:rPr>
          <w:rFonts w:ascii="Arial" w:hAnsi="Arial" w:cs="Arial"/>
          <w:color w:val="000000" w:themeColor="text1"/>
          <w:sz w:val="28"/>
          <w:szCs w:val="28"/>
        </w:rPr>
        <w:t> :</w:t>
      </w:r>
      <w:r w:rsidR="004958EA" w:rsidRPr="004958EA">
        <w:rPr>
          <w:rFonts w:ascii="Arial" w:hAnsi="Arial" w:cs="Arial"/>
          <w:color w:val="000000" w:themeColor="text1"/>
          <w:sz w:val="28"/>
          <w:szCs w:val="28"/>
        </w:rPr>
        <w:t xml:space="preserve"> </w:t>
      </w:r>
      <w:r w:rsidR="004958EA" w:rsidRPr="007C1884">
        <w:rPr>
          <w:rFonts w:ascii="Arial" w:hAnsi="Arial" w:cs="Arial"/>
          <w:color w:val="000000" w:themeColor="text1"/>
          <w:sz w:val="28"/>
          <w:szCs w:val="28"/>
        </w:rPr>
        <w:t>26</w:t>
      </w:r>
      <w:r w:rsidR="004958EA">
        <w:rPr>
          <w:rFonts w:ascii="Arial" w:hAnsi="Arial" w:cs="Arial"/>
          <w:color w:val="000000" w:themeColor="text1"/>
          <w:sz w:val="28"/>
          <w:szCs w:val="28"/>
        </w:rPr>
        <w:t> </w:t>
      </w:r>
      <w:r w:rsidR="004958EA" w:rsidRPr="007C1884">
        <w:rPr>
          <w:rFonts w:ascii="Arial" w:hAnsi="Arial" w:cs="Arial"/>
          <w:color w:val="000000" w:themeColor="text1"/>
          <w:sz w:val="28"/>
          <w:szCs w:val="28"/>
        </w:rPr>
        <w:t>876</w:t>
      </w:r>
      <w:r w:rsidR="004958EA">
        <w:rPr>
          <w:rFonts w:ascii="Arial" w:hAnsi="Arial" w:cs="Arial"/>
          <w:color w:val="000000" w:themeColor="text1"/>
          <w:sz w:val="28"/>
          <w:szCs w:val="28"/>
        </w:rPr>
        <w:t> </w:t>
      </w:r>
      <w:r w:rsidR="004958EA" w:rsidRPr="007C1884">
        <w:rPr>
          <w:rFonts w:ascii="Arial" w:hAnsi="Arial" w:cs="Arial"/>
          <w:color w:val="000000" w:themeColor="text1"/>
          <w:sz w:val="28"/>
          <w:szCs w:val="28"/>
        </w:rPr>
        <w:t>613</w:t>
      </w:r>
    </w:p>
    <w:p w14:paraId="0EEAED97" w14:textId="77777777" w:rsidR="002C752F" w:rsidRPr="002C752F" w:rsidRDefault="007C1884" w:rsidP="002C752F">
      <w:pPr>
        <w:widowControl w:val="0"/>
        <w:spacing w:beforeLines="150" w:before="360" w:afterLines="150" w:after="360" w:line="240" w:lineRule="auto"/>
        <w:rPr>
          <w:rFonts w:ascii="Arial" w:hAnsi="Arial" w:cs="Arial"/>
          <w:b/>
          <w:bCs/>
          <w:color w:val="000000" w:themeColor="text1"/>
          <w:sz w:val="28"/>
          <w:szCs w:val="28"/>
        </w:rPr>
      </w:pPr>
      <w:r w:rsidRPr="002C752F">
        <w:rPr>
          <w:rFonts w:ascii="Arial" w:hAnsi="Arial" w:cs="Arial"/>
          <w:b/>
          <w:bCs/>
          <w:color w:val="000000" w:themeColor="text1"/>
          <w:sz w:val="28"/>
          <w:szCs w:val="28"/>
        </w:rPr>
        <w:t>Augmentation (diminution) nette de la trésorerie</w:t>
      </w:r>
      <w:r w:rsidR="00835DEB" w:rsidRPr="002C752F">
        <w:rPr>
          <w:rFonts w:ascii="Arial" w:hAnsi="Arial" w:cs="Arial"/>
          <w:b/>
          <w:bCs/>
          <w:color w:val="000000" w:themeColor="text1"/>
          <w:sz w:val="28"/>
          <w:szCs w:val="28"/>
        </w:rPr>
        <w:t xml:space="preserve"> </w:t>
      </w:r>
      <w:r w:rsidRPr="002C752F">
        <w:rPr>
          <w:rFonts w:ascii="Arial" w:hAnsi="Arial" w:cs="Arial"/>
          <w:b/>
          <w:bCs/>
          <w:color w:val="000000" w:themeColor="text1"/>
          <w:sz w:val="28"/>
          <w:szCs w:val="28"/>
        </w:rPr>
        <w:t>et des équivalents de trésorerie</w:t>
      </w:r>
    </w:p>
    <w:p w14:paraId="5E993036" w14:textId="1782C5CC" w:rsidR="00835DEB" w:rsidRPr="007C1884" w:rsidRDefault="00835DEB" w:rsidP="002C752F">
      <w:pPr>
        <w:widowControl w:val="0"/>
        <w:spacing w:beforeLines="150" w:before="360" w:afterLines="150" w:after="360" w:line="240" w:lineRule="auto"/>
        <w:rPr>
          <w:rFonts w:ascii="Arial" w:hAnsi="Arial" w:cs="Arial"/>
          <w:color w:val="000000" w:themeColor="text1"/>
          <w:sz w:val="28"/>
          <w:szCs w:val="28"/>
        </w:rPr>
      </w:pPr>
      <w:r w:rsidRPr="002C752F">
        <w:rPr>
          <w:rFonts w:ascii="Arial" w:hAnsi="Arial" w:cs="Arial"/>
          <w:b/>
          <w:bCs/>
          <w:color w:val="000000" w:themeColor="text1"/>
          <w:sz w:val="28"/>
          <w:szCs w:val="28"/>
        </w:rPr>
        <w:t>2025 :</w:t>
      </w:r>
      <w:r w:rsidR="002C752F" w:rsidRPr="002C752F">
        <w:rPr>
          <w:rFonts w:ascii="Arial" w:hAnsi="Arial" w:cs="Arial"/>
          <w:b/>
          <w:bCs/>
          <w:color w:val="000000" w:themeColor="text1"/>
          <w:sz w:val="28"/>
          <w:szCs w:val="28"/>
        </w:rPr>
        <w:t xml:space="preserve"> 47 493</w:t>
      </w:r>
      <w:r w:rsidRPr="001B008E">
        <w:rPr>
          <w:rFonts w:ascii="Arial" w:hAnsi="Arial" w:cs="Arial"/>
          <w:b/>
          <w:bCs/>
          <w:color w:val="000000" w:themeColor="text1"/>
          <w:sz w:val="28"/>
          <w:szCs w:val="28"/>
        </w:rPr>
        <w:br/>
      </w:r>
      <w:r w:rsidRPr="007C1884">
        <w:rPr>
          <w:rFonts w:ascii="Arial" w:hAnsi="Arial" w:cs="Arial"/>
          <w:color w:val="000000" w:themeColor="text1"/>
          <w:sz w:val="28"/>
          <w:szCs w:val="28"/>
        </w:rPr>
        <w:t>2024</w:t>
      </w:r>
      <w:r>
        <w:rPr>
          <w:rFonts w:ascii="Arial" w:hAnsi="Arial" w:cs="Arial"/>
          <w:color w:val="000000" w:themeColor="text1"/>
          <w:sz w:val="28"/>
          <w:szCs w:val="28"/>
        </w:rPr>
        <w:t> :</w:t>
      </w:r>
      <w:r w:rsidR="002C752F" w:rsidRPr="002C752F">
        <w:rPr>
          <w:rFonts w:ascii="Arial" w:hAnsi="Arial" w:cs="Arial"/>
          <w:color w:val="000000" w:themeColor="text1"/>
          <w:sz w:val="28"/>
          <w:szCs w:val="28"/>
        </w:rPr>
        <w:t xml:space="preserve"> </w:t>
      </w:r>
      <w:r w:rsidR="002C752F" w:rsidRPr="007C1884">
        <w:rPr>
          <w:rFonts w:ascii="Arial" w:hAnsi="Arial" w:cs="Arial"/>
          <w:color w:val="000000" w:themeColor="text1"/>
          <w:sz w:val="28"/>
          <w:szCs w:val="28"/>
        </w:rPr>
        <w:t>(5</w:t>
      </w:r>
      <w:r w:rsidR="002C752F">
        <w:rPr>
          <w:rFonts w:ascii="Arial" w:hAnsi="Arial" w:cs="Arial"/>
          <w:color w:val="000000" w:themeColor="text1"/>
          <w:sz w:val="28"/>
          <w:szCs w:val="28"/>
        </w:rPr>
        <w:t> </w:t>
      </w:r>
      <w:r w:rsidR="002C752F" w:rsidRPr="007C1884">
        <w:rPr>
          <w:rFonts w:ascii="Arial" w:hAnsi="Arial" w:cs="Arial"/>
          <w:color w:val="000000" w:themeColor="text1"/>
          <w:sz w:val="28"/>
          <w:szCs w:val="28"/>
        </w:rPr>
        <w:t>459</w:t>
      </w:r>
      <w:r w:rsidR="002C752F">
        <w:rPr>
          <w:rFonts w:ascii="Arial" w:hAnsi="Arial" w:cs="Arial"/>
          <w:color w:val="000000" w:themeColor="text1"/>
          <w:sz w:val="28"/>
          <w:szCs w:val="28"/>
        </w:rPr>
        <w:t> </w:t>
      </w:r>
      <w:r w:rsidR="002C752F" w:rsidRPr="007C1884">
        <w:rPr>
          <w:rFonts w:ascii="Arial" w:hAnsi="Arial" w:cs="Arial"/>
          <w:color w:val="000000" w:themeColor="text1"/>
          <w:sz w:val="28"/>
          <w:szCs w:val="28"/>
        </w:rPr>
        <w:t>821)</w:t>
      </w:r>
    </w:p>
    <w:p w14:paraId="1AFE2C4E" w14:textId="77777777" w:rsidR="002C752F" w:rsidRDefault="007C1884" w:rsidP="002C752F">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Trésorerie et équivalents de trésorerie au début</w:t>
      </w:r>
    </w:p>
    <w:p w14:paraId="40A60418" w14:textId="4EF4A8D7" w:rsidR="00835DEB" w:rsidRPr="007C1884" w:rsidRDefault="00835DEB" w:rsidP="002C752F">
      <w:pPr>
        <w:widowControl w:val="0"/>
        <w:spacing w:beforeLines="150" w:before="360" w:afterLines="150" w:after="360" w:line="240" w:lineRule="auto"/>
        <w:rPr>
          <w:rFonts w:ascii="Arial" w:hAnsi="Arial" w:cs="Arial"/>
          <w:color w:val="000000" w:themeColor="text1"/>
          <w:sz w:val="28"/>
          <w:szCs w:val="28"/>
        </w:rPr>
      </w:pPr>
      <w:r w:rsidRPr="001B008E">
        <w:rPr>
          <w:rFonts w:ascii="Arial" w:hAnsi="Arial" w:cs="Arial"/>
          <w:b/>
          <w:bCs/>
          <w:color w:val="000000" w:themeColor="text1"/>
          <w:sz w:val="28"/>
          <w:szCs w:val="28"/>
        </w:rPr>
        <w:t>2025 </w:t>
      </w:r>
      <w:r w:rsidRPr="002C752F">
        <w:rPr>
          <w:rFonts w:ascii="Arial" w:hAnsi="Arial" w:cs="Arial"/>
          <w:b/>
          <w:bCs/>
          <w:color w:val="000000" w:themeColor="text1"/>
          <w:sz w:val="28"/>
          <w:szCs w:val="28"/>
        </w:rPr>
        <w:t>:</w:t>
      </w:r>
      <w:r w:rsidR="002C752F" w:rsidRPr="002C752F">
        <w:rPr>
          <w:rFonts w:ascii="Arial" w:hAnsi="Arial" w:cs="Arial"/>
          <w:b/>
          <w:bCs/>
          <w:color w:val="000000" w:themeColor="text1"/>
          <w:sz w:val="28"/>
          <w:szCs w:val="28"/>
        </w:rPr>
        <w:t xml:space="preserve"> 1 451 334</w:t>
      </w:r>
      <w:r w:rsidRPr="001B008E">
        <w:rPr>
          <w:rFonts w:ascii="Arial" w:hAnsi="Arial" w:cs="Arial"/>
          <w:b/>
          <w:bCs/>
          <w:color w:val="000000" w:themeColor="text1"/>
          <w:sz w:val="28"/>
          <w:szCs w:val="28"/>
        </w:rPr>
        <w:br/>
      </w:r>
      <w:r w:rsidRPr="007C1884">
        <w:rPr>
          <w:rFonts w:ascii="Arial" w:hAnsi="Arial" w:cs="Arial"/>
          <w:color w:val="000000" w:themeColor="text1"/>
          <w:sz w:val="28"/>
          <w:szCs w:val="28"/>
        </w:rPr>
        <w:t>2024</w:t>
      </w:r>
      <w:r>
        <w:rPr>
          <w:rFonts w:ascii="Arial" w:hAnsi="Arial" w:cs="Arial"/>
          <w:color w:val="000000" w:themeColor="text1"/>
          <w:sz w:val="28"/>
          <w:szCs w:val="28"/>
        </w:rPr>
        <w:t> :</w:t>
      </w:r>
      <w:r w:rsidR="002C752F" w:rsidRPr="002C752F">
        <w:rPr>
          <w:rFonts w:ascii="Arial" w:hAnsi="Arial" w:cs="Arial"/>
          <w:color w:val="000000" w:themeColor="text1"/>
          <w:sz w:val="28"/>
          <w:szCs w:val="28"/>
        </w:rPr>
        <w:t xml:space="preserve"> </w:t>
      </w:r>
      <w:r w:rsidR="002C752F" w:rsidRPr="007C1884">
        <w:rPr>
          <w:rFonts w:ascii="Arial" w:hAnsi="Arial" w:cs="Arial"/>
          <w:color w:val="000000" w:themeColor="text1"/>
          <w:sz w:val="28"/>
          <w:szCs w:val="28"/>
        </w:rPr>
        <w:t>6</w:t>
      </w:r>
      <w:r w:rsidR="002C752F">
        <w:rPr>
          <w:rFonts w:ascii="Arial" w:hAnsi="Arial" w:cs="Arial"/>
          <w:color w:val="000000" w:themeColor="text1"/>
          <w:sz w:val="28"/>
          <w:szCs w:val="28"/>
        </w:rPr>
        <w:t> </w:t>
      </w:r>
      <w:r w:rsidR="002C752F" w:rsidRPr="007C1884">
        <w:rPr>
          <w:rFonts w:ascii="Arial" w:hAnsi="Arial" w:cs="Arial"/>
          <w:color w:val="000000" w:themeColor="text1"/>
          <w:sz w:val="28"/>
          <w:szCs w:val="28"/>
        </w:rPr>
        <w:t>911</w:t>
      </w:r>
      <w:r w:rsidR="002C752F">
        <w:rPr>
          <w:rFonts w:ascii="Arial" w:hAnsi="Arial" w:cs="Arial"/>
          <w:color w:val="000000" w:themeColor="text1"/>
          <w:sz w:val="28"/>
          <w:szCs w:val="28"/>
        </w:rPr>
        <w:t> </w:t>
      </w:r>
      <w:r w:rsidR="002C752F" w:rsidRPr="007C1884">
        <w:rPr>
          <w:rFonts w:ascii="Arial" w:hAnsi="Arial" w:cs="Arial"/>
          <w:color w:val="000000" w:themeColor="text1"/>
          <w:sz w:val="28"/>
          <w:szCs w:val="28"/>
        </w:rPr>
        <w:t>155</w:t>
      </w:r>
    </w:p>
    <w:p w14:paraId="1758BE28" w14:textId="24FA61E8" w:rsidR="007C1884" w:rsidRPr="002C752F"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2C752F">
        <w:rPr>
          <w:rFonts w:ascii="Arial" w:hAnsi="Arial" w:cs="Arial"/>
          <w:b/>
          <w:bCs/>
          <w:color w:val="000000" w:themeColor="text1"/>
          <w:sz w:val="28"/>
          <w:szCs w:val="28"/>
        </w:rPr>
        <w:t>Trésorerie et équivalents de trésorerie à la fin</w:t>
      </w:r>
    </w:p>
    <w:p w14:paraId="3BF7D58D" w14:textId="4D97F47D" w:rsidR="00835DEB" w:rsidRPr="007C1884" w:rsidRDefault="00835DEB" w:rsidP="00835DEB">
      <w:pPr>
        <w:widowControl w:val="0"/>
        <w:spacing w:beforeLines="150" w:before="360" w:afterLines="150" w:after="360" w:line="240" w:lineRule="auto"/>
        <w:rPr>
          <w:rFonts w:ascii="Arial" w:hAnsi="Arial" w:cs="Arial"/>
          <w:color w:val="000000" w:themeColor="text1"/>
          <w:sz w:val="28"/>
          <w:szCs w:val="28"/>
        </w:rPr>
      </w:pPr>
      <w:r w:rsidRPr="002C752F">
        <w:rPr>
          <w:rFonts w:ascii="Arial" w:hAnsi="Arial" w:cs="Arial"/>
          <w:b/>
          <w:bCs/>
          <w:color w:val="000000" w:themeColor="text1"/>
          <w:sz w:val="28"/>
          <w:szCs w:val="28"/>
        </w:rPr>
        <w:t>2025 :</w:t>
      </w:r>
      <w:r w:rsidR="002C752F" w:rsidRPr="002C752F">
        <w:rPr>
          <w:rFonts w:ascii="Arial" w:hAnsi="Arial" w:cs="Arial"/>
          <w:b/>
          <w:bCs/>
          <w:color w:val="000000" w:themeColor="text1"/>
          <w:sz w:val="28"/>
          <w:szCs w:val="28"/>
        </w:rPr>
        <w:t xml:space="preserve"> 1 498 827</w:t>
      </w:r>
      <w:r w:rsidRPr="001B008E">
        <w:rPr>
          <w:rFonts w:ascii="Arial" w:hAnsi="Arial" w:cs="Arial"/>
          <w:b/>
          <w:bCs/>
          <w:color w:val="000000" w:themeColor="text1"/>
          <w:sz w:val="28"/>
          <w:szCs w:val="28"/>
        </w:rPr>
        <w:br/>
      </w:r>
      <w:r w:rsidRPr="007C1884">
        <w:rPr>
          <w:rFonts w:ascii="Arial" w:hAnsi="Arial" w:cs="Arial"/>
          <w:color w:val="000000" w:themeColor="text1"/>
          <w:sz w:val="28"/>
          <w:szCs w:val="28"/>
        </w:rPr>
        <w:t>2024</w:t>
      </w:r>
      <w:r>
        <w:rPr>
          <w:rFonts w:ascii="Arial" w:hAnsi="Arial" w:cs="Arial"/>
          <w:color w:val="000000" w:themeColor="text1"/>
          <w:sz w:val="28"/>
          <w:szCs w:val="28"/>
        </w:rPr>
        <w:t> :</w:t>
      </w:r>
      <w:r w:rsidR="002C752F" w:rsidRPr="002C752F">
        <w:rPr>
          <w:rFonts w:ascii="Arial" w:hAnsi="Arial" w:cs="Arial"/>
          <w:color w:val="000000" w:themeColor="text1"/>
          <w:sz w:val="28"/>
          <w:szCs w:val="28"/>
        </w:rPr>
        <w:t xml:space="preserve"> </w:t>
      </w:r>
      <w:r w:rsidR="002C752F" w:rsidRPr="007C1884">
        <w:rPr>
          <w:rFonts w:ascii="Arial" w:hAnsi="Arial" w:cs="Arial"/>
          <w:color w:val="000000" w:themeColor="text1"/>
          <w:sz w:val="28"/>
          <w:szCs w:val="28"/>
        </w:rPr>
        <w:t>1</w:t>
      </w:r>
      <w:r w:rsidR="002C752F">
        <w:rPr>
          <w:rFonts w:ascii="Arial" w:hAnsi="Arial" w:cs="Arial"/>
          <w:color w:val="000000" w:themeColor="text1"/>
          <w:sz w:val="28"/>
          <w:szCs w:val="28"/>
        </w:rPr>
        <w:t> </w:t>
      </w:r>
      <w:r w:rsidR="002C752F" w:rsidRPr="007C1884">
        <w:rPr>
          <w:rFonts w:ascii="Arial" w:hAnsi="Arial" w:cs="Arial"/>
          <w:color w:val="000000" w:themeColor="text1"/>
          <w:sz w:val="28"/>
          <w:szCs w:val="28"/>
        </w:rPr>
        <w:t>451</w:t>
      </w:r>
      <w:r w:rsidR="002C752F">
        <w:rPr>
          <w:rFonts w:ascii="Arial" w:hAnsi="Arial" w:cs="Arial"/>
          <w:color w:val="000000" w:themeColor="text1"/>
          <w:sz w:val="28"/>
          <w:szCs w:val="28"/>
        </w:rPr>
        <w:t> </w:t>
      </w:r>
      <w:r w:rsidR="002C752F" w:rsidRPr="007C1884">
        <w:rPr>
          <w:rFonts w:ascii="Arial" w:hAnsi="Arial" w:cs="Arial"/>
          <w:color w:val="000000" w:themeColor="text1"/>
          <w:sz w:val="28"/>
          <w:szCs w:val="28"/>
        </w:rPr>
        <w:t>334</w:t>
      </w:r>
    </w:p>
    <w:p w14:paraId="743C19C1" w14:textId="798AA2FB" w:rsidR="00835DEB" w:rsidRDefault="00835DEB"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4283C0EC" w14:textId="7D56565D"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notes complémentaires et les annexes font partie intégrante des états financiers.</w:t>
      </w:r>
    </w:p>
    <w:p w14:paraId="260639B7" w14:textId="2C31417C" w:rsidR="00835DEB" w:rsidRDefault="002C752F"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 xml:space="preserve">DÉBUT PAGE </w:t>
      </w:r>
      <w:r w:rsidR="00B84F0B">
        <w:rPr>
          <w:rFonts w:ascii="Arial" w:hAnsi="Arial" w:cs="Arial"/>
          <w:color w:val="000000" w:themeColor="text1"/>
          <w:sz w:val="28"/>
          <w:szCs w:val="28"/>
        </w:rPr>
        <w:t>9</w:t>
      </w:r>
    </w:p>
    <w:p w14:paraId="6452B96E" w14:textId="487D6E24" w:rsidR="007C1884" w:rsidRPr="007C1884" w:rsidRDefault="007C1884" w:rsidP="00276B39">
      <w:pPr>
        <w:pStyle w:val="Titre1"/>
        <w:spacing w:before="360" w:after="360"/>
      </w:pPr>
      <w:bookmarkStart w:id="26" w:name="_Réseau_de_transport_5"/>
      <w:bookmarkStart w:id="27" w:name="_Toc239750504"/>
      <w:bookmarkEnd w:id="26"/>
      <w:r w:rsidRPr="007C1884">
        <w:t>Réseau de transport de Longueuil</w:t>
      </w:r>
      <w:r w:rsidR="00276B39">
        <w:br/>
      </w:r>
      <w:r w:rsidRPr="007C1884">
        <w:t>Charges par objets</w:t>
      </w:r>
      <w:bookmarkEnd w:id="27"/>
    </w:p>
    <w:p w14:paraId="54A0ABC4" w14:textId="23AAFF1B" w:rsid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Exercice terminé le 31 décembre 2025</w:t>
      </w:r>
    </w:p>
    <w:p w14:paraId="03BB37C0" w14:textId="4D3D4332" w:rsidR="00A67F56" w:rsidRDefault="00A67F56"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5BB123FC" w14:textId="7155CD8B" w:rsidR="0003422C" w:rsidRPr="007C1884" w:rsidRDefault="0003422C"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Rémunération</w:t>
      </w:r>
    </w:p>
    <w:p w14:paraId="17E0F2D3" w14:textId="3D228799" w:rsidR="007C1884" w:rsidRPr="0003422C" w:rsidRDefault="00276B39" w:rsidP="0003422C">
      <w:pPr>
        <w:widowControl w:val="0"/>
        <w:spacing w:beforeLines="150" w:before="360" w:afterLines="150" w:after="360" w:line="240" w:lineRule="auto"/>
        <w:rPr>
          <w:rFonts w:ascii="Arial" w:hAnsi="Arial" w:cs="Arial"/>
          <w:sz w:val="28"/>
        </w:rPr>
      </w:pPr>
      <w:r w:rsidRPr="009242D8">
        <w:rPr>
          <w:rFonts w:ascii="Arial" w:hAnsi="Arial" w:cs="Arial"/>
          <w:b/>
          <w:bCs/>
          <w:sz w:val="28"/>
        </w:rPr>
        <w:t xml:space="preserve">Budget $ : </w:t>
      </w:r>
      <w:r w:rsidR="0003422C" w:rsidRPr="0003422C">
        <w:rPr>
          <w:rFonts w:ascii="Arial" w:hAnsi="Arial" w:cs="Arial"/>
          <w:b/>
          <w:bCs/>
          <w:color w:val="000000" w:themeColor="text1"/>
          <w:sz w:val="28"/>
          <w:szCs w:val="28"/>
        </w:rPr>
        <w:t>107 102 931</w:t>
      </w:r>
      <w:r w:rsidRPr="009242D8">
        <w:rPr>
          <w:rFonts w:ascii="Arial" w:hAnsi="Arial" w:cs="Arial"/>
          <w:b/>
          <w:bCs/>
          <w:sz w:val="28"/>
        </w:rPr>
        <w:br/>
      </w:r>
      <w:bookmarkStart w:id="28" w:name="_Hlk202106354"/>
      <w:r w:rsidRPr="009242D8">
        <w:rPr>
          <w:rFonts w:ascii="Arial" w:hAnsi="Arial" w:cs="Arial"/>
          <w:b/>
          <w:bCs/>
          <w:sz w:val="28"/>
        </w:rPr>
        <w:t xml:space="preserve">Réalisations </w:t>
      </w:r>
      <w:bookmarkEnd w:id="28"/>
      <w:r w:rsidRPr="009242D8">
        <w:rPr>
          <w:rFonts w:ascii="Arial" w:hAnsi="Arial" w:cs="Arial"/>
          <w:b/>
          <w:bCs/>
          <w:sz w:val="28"/>
        </w:rPr>
        <w:t>202</w:t>
      </w:r>
      <w:r>
        <w:rPr>
          <w:rFonts w:ascii="Arial" w:hAnsi="Arial" w:cs="Arial"/>
          <w:b/>
          <w:bCs/>
          <w:sz w:val="28"/>
        </w:rPr>
        <w:t>5</w:t>
      </w:r>
      <w:r w:rsidRPr="009242D8">
        <w:rPr>
          <w:rFonts w:ascii="Arial" w:hAnsi="Arial" w:cs="Arial"/>
          <w:b/>
          <w:bCs/>
          <w:sz w:val="28"/>
        </w:rPr>
        <w:t xml:space="preserve"> $ : </w:t>
      </w:r>
      <w:r w:rsidR="0003422C" w:rsidRPr="0003422C">
        <w:rPr>
          <w:rFonts w:ascii="Arial" w:hAnsi="Arial" w:cs="Arial"/>
          <w:b/>
          <w:bCs/>
          <w:color w:val="000000" w:themeColor="text1"/>
          <w:sz w:val="28"/>
          <w:szCs w:val="28"/>
        </w:rPr>
        <w:t>110 597 546</w:t>
      </w:r>
      <w:r w:rsidRPr="009242D8">
        <w:rPr>
          <w:rFonts w:ascii="Arial" w:hAnsi="Arial" w:cs="Arial"/>
          <w:b/>
          <w:bCs/>
          <w:sz w:val="28"/>
        </w:rPr>
        <w:br/>
      </w:r>
      <w:r w:rsidRPr="00E020F2">
        <w:rPr>
          <w:rFonts w:ascii="Arial" w:hAnsi="Arial" w:cs="Arial"/>
          <w:sz w:val="28"/>
        </w:rPr>
        <w:t>Réalisations</w:t>
      </w:r>
      <w:r>
        <w:rPr>
          <w:rFonts w:ascii="Arial" w:hAnsi="Arial" w:cs="Arial"/>
          <w:sz w:val="28"/>
        </w:rPr>
        <w:t xml:space="preserve"> </w:t>
      </w:r>
      <w:r w:rsidRPr="00E020F2">
        <w:rPr>
          <w:rFonts w:ascii="Arial" w:hAnsi="Arial" w:cs="Arial"/>
          <w:sz w:val="28"/>
        </w:rPr>
        <w:t>202</w:t>
      </w:r>
      <w:r>
        <w:rPr>
          <w:rFonts w:ascii="Arial" w:hAnsi="Arial" w:cs="Arial"/>
          <w:sz w:val="28"/>
        </w:rPr>
        <w:t>4 $ :</w:t>
      </w:r>
      <w:r w:rsidRPr="009242D8">
        <w:rPr>
          <w:rFonts w:ascii="Arial" w:hAnsi="Arial" w:cs="Arial"/>
          <w:sz w:val="28"/>
        </w:rPr>
        <w:t xml:space="preserve"> </w:t>
      </w:r>
      <w:r w:rsidR="007C1884" w:rsidRPr="007C1884">
        <w:rPr>
          <w:rFonts w:ascii="Arial" w:hAnsi="Arial" w:cs="Arial"/>
          <w:color w:val="000000" w:themeColor="text1"/>
          <w:sz w:val="28"/>
          <w:szCs w:val="28"/>
        </w:rPr>
        <w:t>104</w:t>
      </w:r>
      <w:r w:rsidR="00E536FD">
        <w:rPr>
          <w:rFonts w:ascii="Arial" w:hAnsi="Arial" w:cs="Arial"/>
          <w:color w:val="000000" w:themeColor="text1"/>
          <w:sz w:val="28"/>
          <w:szCs w:val="28"/>
        </w:rPr>
        <w:t> </w:t>
      </w:r>
      <w:r w:rsidR="007C1884" w:rsidRPr="007C1884">
        <w:rPr>
          <w:rFonts w:ascii="Arial" w:hAnsi="Arial" w:cs="Arial"/>
          <w:color w:val="000000" w:themeColor="text1"/>
          <w:sz w:val="28"/>
          <w:szCs w:val="28"/>
        </w:rPr>
        <w:t>370</w:t>
      </w:r>
      <w:r w:rsidR="00E536FD">
        <w:rPr>
          <w:rFonts w:ascii="Arial" w:hAnsi="Arial" w:cs="Arial"/>
          <w:color w:val="000000" w:themeColor="text1"/>
          <w:sz w:val="28"/>
          <w:szCs w:val="28"/>
        </w:rPr>
        <w:t> </w:t>
      </w:r>
      <w:r w:rsidR="007C1884" w:rsidRPr="007C1884">
        <w:rPr>
          <w:rFonts w:ascii="Arial" w:hAnsi="Arial" w:cs="Arial"/>
          <w:color w:val="000000" w:themeColor="text1"/>
          <w:sz w:val="28"/>
          <w:szCs w:val="28"/>
        </w:rPr>
        <w:t>154</w:t>
      </w:r>
    </w:p>
    <w:p w14:paraId="2BD0456C" w14:textId="7D51112F"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Charges sociales</w:t>
      </w:r>
    </w:p>
    <w:p w14:paraId="54301BE8" w14:textId="77B2EEFC" w:rsidR="0003422C" w:rsidRPr="00E020F2" w:rsidRDefault="0003422C" w:rsidP="0003422C">
      <w:pPr>
        <w:widowControl w:val="0"/>
        <w:spacing w:beforeLines="150" w:before="360" w:afterLines="150" w:after="360" w:line="240" w:lineRule="auto"/>
        <w:rPr>
          <w:rFonts w:ascii="Arial" w:hAnsi="Arial" w:cs="Arial"/>
          <w:sz w:val="28"/>
        </w:rPr>
      </w:pPr>
      <w:r w:rsidRPr="00A94561">
        <w:rPr>
          <w:rFonts w:ascii="Arial" w:hAnsi="Arial" w:cs="Arial"/>
          <w:b/>
          <w:bCs/>
          <w:sz w:val="28"/>
        </w:rPr>
        <w:t xml:space="preserve">Budget $ : </w:t>
      </w:r>
      <w:r w:rsidR="00A94561" w:rsidRPr="00A94561">
        <w:rPr>
          <w:rFonts w:ascii="Arial" w:hAnsi="Arial" w:cs="Arial"/>
          <w:b/>
          <w:bCs/>
          <w:color w:val="000000" w:themeColor="text1"/>
          <w:sz w:val="28"/>
          <w:szCs w:val="28"/>
        </w:rPr>
        <w:t>31 403 710</w:t>
      </w:r>
      <w:r w:rsidRPr="00A94561">
        <w:rPr>
          <w:rFonts w:ascii="Arial" w:hAnsi="Arial" w:cs="Arial"/>
          <w:b/>
          <w:bCs/>
          <w:sz w:val="28"/>
        </w:rPr>
        <w:br/>
        <w:t xml:space="preserve">Réalisations 2025 $ : </w:t>
      </w:r>
      <w:r w:rsidR="00A94561" w:rsidRPr="00A94561">
        <w:rPr>
          <w:rFonts w:ascii="Arial" w:hAnsi="Arial" w:cs="Arial"/>
          <w:b/>
          <w:bCs/>
          <w:color w:val="000000" w:themeColor="text1"/>
          <w:sz w:val="28"/>
          <w:szCs w:val="28"/>
        </w:rPr>
        <w:t>33 141 842</w:t>
      </w:r>
      <w:r w:rsidRPr="00A94561">
        <w:rPr>
          <w:rFonts w:ascii="Arial" w:hAnsi="Arial" w:cs="Arial"/>
          <w:b/>
          <w:bCs/>
          <w:sz w:val="28"/>
        </w:rPr>
        <w:br/>
      </w:r>
      <w:r w:rsidRPr="00E020F2">
        <w:rPr>
          <w:rFonts w:ascii="Arial" w:hAnsi="Arial" w:cs="Arial"/>
          <w:sz w:val="28"/>
        </w:rPr>
        <w:t>Réalisations</w:t>
      </w:r>
      <w:r>
        <w:rPr>
          <w:rFonts w:ascii="Arial" w:hAnsi="Arial" w:cs="Arial"/>
          <w:sz w:val="28"/>
        </w:rPr>
        <w:t xml:space="preserve"> </w:t>
      </w:r>
      <w:r w:rsidRPr="00E020F2">
        <w:rPr>
          <w:rFonts w:ascii="Arial" w:hAnsi="Arial" w:cs="Arial"/>
          <w:sz w:val="28"/>
        </w:rPr>
        <w:t>202</w:t>
      </w:r>
      <w:r>
        <w:rPr>
          <w:rFonts w:ascii="Arial" w:hAnsi="Arial" w:cs="Arial"/>
          <w:sz w:val="28"/>
        </w:rPr>
        <w:t>4 $ :</w:t>
      </w:r>
      <w:r w:rsidRPr="009242D8">
        <w:rPr>
          <w:rFonts w:ascii="Arial" w:hAnsi="Arial" w:cs="Arial"/>
          <w:sz w:val="28"/>
        </w:rPr>
        <w:t xml:space="preserve"> </w:t>
      </w:r>
      <w:r w:rsidR="00A94561" w:rsidRPr="007C1884">
        <w:rPr>
          <w:rFonts w:ascii="Arial" w:hAnsi="Arial" w:cs="Arial"/>
          <w:color w:val="000000" w:themeColor="text1"/>
          <w:sz w:val="28"/>
          <w:szCs w:val="28"/>
        </w:rPr>
        <w:t>29</w:t>
      </w:r>
      <w:r w:rsidR="00A94561">
        <w:rPr>
          <w:rFonts w:ascii="Arial" w:hAnsi="Arial" w:cs="Arial"/>
          <w:color w:val="000000" w:themeColor="text1"/>
          <w:sz w:val="28"/>
          <w:szCs w:val="28"/>
        </w:rPr>
        <w:t> </w:t>
      </w:r>
      <w:r w:rsidR="00A94561" w:rsidRPr="007C1884">
        <w:rPr>
          <w:rFonts w:ascii="Arial" w:hAnsi="Arial" w:cs="Arial"/>
          <w:color w:val="000000" w:themeColor="text1"/>
          <w:sz w:val="28"/>
          <w:szCs w:val="28"/>
        </w:rPr>
        <w:t>322</w:t>
      </w:r>
      <w:r w:rsidR="00A94561">
        <w:rPr>
          <w:rFonts w:ascii="Arial" w:hAnsi="Arial" w:cs="Arial"/>
          <w:color w:val="000000" w:themeColor="text1"/>
          <w:sz w:val="28"/>
          <w:szCs w:val="28"/>
        </w:rPr>
        <w:t> </w:t>
      </w:r>
      <w:r w:rsidR="00A94561" w:rsidRPr="007C1884">
        <w:rPr>
          <w:rFonts w:ascii="Arial" w:hAnsi="Arial" w:cs="Arial"/>
          <w:color w:val="000000" w:themeColor="text1"/>
          <w:sz w:val="28"/>
          <w:szCs w:val="28"/>
        </w:rPr>
        <w:t>576</w:t>
      </w:r>
    </w:p>
    <w:p w14:paraId="7003FF9F" w14:textId="5CC77B6E"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Biens et services</w:t>
      </w:r>
    </w:p>
    <w:p w14:paraId="54AB743D" w14:textId="209A520C" w:rsidR="0003422C" w:rsidRPr="00E020F2" w:rsidRDefault="0003422C" w:rsidP="0003422C">
      <w:pPr>
        <w:widowControl w:val="0"/>
        <w:spacing w:beforeLines="150" w:before="360" w:afterLines="150" w:after="360" w:line="240" w:lineRule="auto"/>
        <w:rPr>
          <w:rFonts w:ascii="Arial" w:hAnsi="Arial" w:cs="Arial"/>
          <w:sz w:val="28"/>
        </w:rPr>
      </w:pPr>
      <w:r w:rsidRPr="00A94561">
        <w:rPr>
          <w:rFonts w:ascii="Arial" w:hAnsi="Arial" w:cs="Arial"/>
          <w:b/>
          <w:bCs/>
          <w:sz w:val="28"/>
        </w:rPr>
        <w:t xml:space="preserve">Budget $ : </w:t>
      </w:r>
      <w:r w:rsidR="00A94561" w:rsidRPr="00A94561">
        <w:rPr>
          <w:rFonts w:ascii="Arial" w:hAnsi="Arial" w:cs="Arial"/>
          <w:b/>
          <w:bCs/>
          <w:color w:val="000000" w:themeColor="text1"/>
          <w:sz w:val="28"/>
          <w:szCs w:val="28"/>
        </w:rPr>
        <w:t>73 814 829</w:t>
      </w:r>
      <w:r w:rsidRPr="00A94561">
        <w:rPr>
          <w:rFonts w:ascii="Arial" w:hAnsi="Arial" w:cs="Arial"/>
          <w:b/>
          <w:bCs/>
          <w:sz w:val="28"/>
        </w:rPr>
        <w:br/>
        <w:t xml:space="preserve">Réalisations 2025 $ : </w:t>
      </w:r>
      <w:r w:rsidR="00A94561" w:rsidRPr="00A94561">
        <w:rPr>
          <w:rFonts w:ascii="Arial" w:hAnsi="Arial" w:cs="Arial"/>
          <w:b/>
          <w:bCs/>
          <w:color w:val="000000" w:themeColor="text1"/>
          <w:sz w:val="28"/>
          <w:szCs w:val="28"/>
        </w:rPr>
        <w:t>76 277 992</w:t>
      </w:r>
      <w:r w:rsidRPr="00A94561">
        <w:rPr>
          <w:rFonts w:ascii="Arial" w:hAnsi="Arial" w:cs="Arial"/>
          <w:b/>
          <w:bCs/>
          <w:sz w:val="28"/>
        </w:rPr>
        <w:br/>
      </w:r>
      <w:r w:rsidRPr="00E020F2">
        <w:rPr>
          <w:rFonts w:ascii="Arial" w:hAnsi="Arial" w:cs="Arial"/>
          <w:sz w:val="28"/>
        </w:rPr>
        <w:t>Réalisations</w:t>
      </w:r>
      <w:r>
        <w:rPr>
          <w:rFonts w:ascii="Arial" w:hAnsi="Arial" w:cs="Arial"/>
          <w:sz w:val="28"/>
        </w:rPr>
        <w:t xml:space="preserve"> </w:t>
      </w:r>
      <w:r w:rsidRPr="00E020F2">
        <w:rPr>
          <w:rFonts w:ascii="Arial" w:hAnsi="Arial" w:cs="Arial"/>
          <w:sz w:val="28"/>
        </w:rPr>
        <w:t>202</w:t>
      </w:r>
      <w:r>
        <w:rPr>
          <w:rFonts w:ascii="Arial" w:hAnsi="Arial" w:cs="Arial"/>
          <w:sz w:val="28"/>
        </w:rPr>
        <w:t>4 $ :</w:t>
      </w:r>
      <w:r w:rsidRPr="009242D8">
        <w:rPr>
          <w:rFonts w:ascii="Arial" w:hAnsi="Arial" w:cs="Arial"/>
          <w:sz w:val="28"/>
        </w:rPr>
        <w:t xml:space="preserve"> </w:t>
      </w:r>
      <w:r w:rsidR="00A94561" w:rsidRPr="007C1884">
        <w:rPr>
          <w:rFonts w:ascii="Arial" w:hAnsi="Arial" w:cs="Arial"/>
          <w:color w:val="000000" w:themeColor="text1"/>
          <w:sz w:val="28"/>
          <w:szCs w:val="28"/>
        </w:rPr>
        <w:t>71</w:t>
      </w:r>
      <w:r w:rsidR="00A94561">
        <w:rPr>
          <w:rFonts w:ascii="Arial" w:hAnsi="Arial" w:cs="Arial"/>
          <w:color w:val="000000" w:themeColor="text1"/>
          <w:sz w:val="28"/>
          <w:szCs w:val="28"/>
        </w:rPr>
        <w:t> </w:t>
      </w:r>
      <w:r w:rsidR="00A94561" w:rsidRPr="007C1884">
        <w:rPr>
          <w:rFonts w:ascii="Arial" w:hAnsi="Arial" w:cs="Arial"/>
          <w:color w:val="000000" w:themeColor="text1"/>
          <w:sz w:val="28"/>
          <w:szCs w:val="28"/>
        </w:rPr>
        <w:t>991</w:t>
      </w:r>
      <w:r w:rsidR="00A94561">
        <w:rPr>
          <w:rFonts w:ascii="Arial" w:hAnsi="Arial" w:cs="Arial"/>
          <w:color w:val="000000" w:themeColor="text1"/>
          <w:sz w:val="28"/>
          <w:szCs w:val="28"/>
        </w:rPr>
        <w:t> </w:t>
      </w:r>
      <w:r w:rsidR="00A94561" w:rsidRPr="007C1884">
        <w:rPr>
          <w:rFonts w:ascii="Arial" w:hAnsi="Arial" w:cs="Arial"/>
          <w:color w:val="000000" w:themeColor="text1"/>
          <w:sz w:val="28"/>
          <w:szCs w:val="28"/>
        </w:rPr>
        <w:t>791</w:t>
      </w:r>
    </w:p>
    <w:p w14:paraId="64726A39" w14:textId="53D2F054"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Intérêts sur la dette à long terme à la charge</w:t>
      </w:r>
      <w:r w:rsidR="00E66FA8">
        <w:rPr>
          <w:rFonts w:ascii="Arial" w:hAnsi="Arial" w:cs="Arial"/>
          <w:color w:val="000000" w:themeColor="text1"/>
          <w:sz w:val="28"/>
          <w:szCs w:val="28"/>
        </w:rPr>
        <w:t> :</w:t>
      </w:r>
    </w:p>
    <w:p w14:paraId="513F68D3" w14:textId="0E42264E" w:rsidR="0003422C" w:rsidRPr="00A94561" w:rsidRDefault="007C1884" w:rsidP="00A94561">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Du Réseau</w:t>
      </w:r>
      <w:r w:rsidR="00A94561">
        <w:rPr>
          <w:rFonts w:ascii="Arial" w:hAnsi="Arial" w:cs="Arial"/>
          <w:color w:val="000000" w:themeColor="text1"/>
          <w:sz w:val="28"/>
          <w:szCs w:val="28"/>
        </w:rPr>
        <w:br/>
      </w:r>
      <w:r w:rsidR="0003422C" w:rsidRPr="00A94561">
        <w:rPr>
          <w:rFonts w:ascii="Arial" w:hAnsi="Arial" w:cs="Arial"/>
          <w:b/>
          <w:bCs/>
          <w:sz w:val="28"/>
        </w:rPr>
        <w:t xml:space="preserve">Budget $ : </w:t>
      </w:r>
      <w:r w:rsidR="00A94561" w:rsidRPr="00A94561">
        <w:rPr>
          <w:rFonts w:ascii="Arial" w:hAnsi="Arial" w:cs="Arial"/>
          <w:b/>
          <w:bCs/>
          <w:color w:val="000000" w:themeColor="text1"/>
          <w:sz w:val="28"/>
          <w:szCs w:val="28"/>
        </w:rPr>
        <w:t>2 267 560</w:t>
      </w:r>
      <w:r w:rsidR="0003422C" w:rsidRPr="00A94561">
        <w:rPr>
          <w:rFonts w:ascii="Arial" w:hAnsi="Arial" w:cs="Arial"/>
          <w:b/>
          <w:bCs/>
          <w:sz w:val="28"/>
        </w:rPr>
        <w:br/>
        <w:t xml:space="preserve">Réalisations 2025 $ : </w:t>
      </w:r>
      <w:r w:rsidR="00A94561" w:rsidRPr="00A94561">
        <w:rPr>
          <w:rFonts w:ascii="Arial" w:hAnsi="Arial" w:cs="Arial"/>
          <w:b/>
          <w:bCs/>
          <w:color w:val="000000" w:themeColor="text1"/>
          <w:sz w:val="28"/>
          <w:szCs w:val="28"/>
        </w:rPr>
        <w:t>3 911 538</w:t>
      </w:r>
      <w:r w:rsidR="0003422C" w:rsidRPr="00A94561">
        <w:rPr>
          <w:rFonts w:ascii="Arial" w:hAnsi="Arial" w:cs="Arial"/>
          <w:b/>
          <w:bCs/>
          <w:sz w:val="28"/>
        </w:rPr>
        <w:br/>
      </w:r>
      <w:r w:rsidR="0003422C" w:rsidRPr="00E020F2">
        <w:rPr>
          <w:rFonts w:ascii="Arial" w:hAnsi="Arial" w:cs="Arial"/>
          <w:sz w:val="28"/>
        </w:rPr>
        <w:t>Réalisations</w:t>
      </w:r>
      <w:r w:rsidR="0003422C">
        <w:rPr>
          <w:rFonts w:ascii="Arial" w:hAnsi="Arial" w:cs="Arial"/>
          <w:sz w:val="28"/>
        </w:rPr>
        <w:t xml:space="preserve"> </w:t>
      </w:r>
      <w:r w:rsidR="0003422C" w:rsidRPr="00E020F2">
        <w:rPr>
          <w:rFonts w:ascii="Arial" w:hAnsi="Arial" w:cs="Arial"/>
          <w:sz w:val="28"/>
        </w:rPr>
        <w:t>202</w:t>
      </w:r>
      <w:r w:rsidR="0003422C">
        <w:rPr>
          <w:rFonts w:ascii="Arial" w:hAnsi="Arial" w:cs="Arial"/>
          <w:sz w:val="28"/>
        </w:rPr>
        <w:t>4 $ :</w:t>
      </w:r>
      <w:r w:rsidR="0003422C" w:rsidRPr="009242D8">
        <w:rPr>
          <w:rFonts w:ascii="Arial" w:hAnsi="Arial" w:cs="Arial"/>
          <w:sz w:val="28"/>
        </w:rPr>
        <w:t xml:space="preserve"> </w:t>
      </w:r>
      <w:r w:rsidR="00A94561" w:rsidRPr="007C1884">
        <w:rPr>
          <w:rFonts w:ascii="Arial" w:hAnsi="Arial" w:cs="Arial"/>
          <w:color w:val="000000" w:themeColor="text1"/>
          <w:sz w:val="28"/>
          <w:szCs w:val="28"/>
        </w:rPr>
        <w:t>3</w:t>
      </w:r>
      <w:r w:rsidR="00A94561">
        <w:rPr>
          <w:rFonts w:ascii="Arial" w:hAnsi="Arial" w:cs="Arial"/>
          <w:color w:val="000000" w:themeColor="text1"/>
          <w:sz w:val="28"/>
          <w:szCs w:val="28"/>
        </w:rPr>
        <w:t> </w:t>
      </w:r>
      <w:r w:rsidR="00A94561" w:rsidRPr="007C1884">
        <w:rPr>
          <w:rFonts w:ascii="Arial" w:hAnsi="Arial" w:cs="Arial"/>
          <w:color w:val="000000" w:themeColor="text1"/>
          <w:sz w:val="28"/>
          <w:szCs w:val="28"/>
        </w:rPr>
        <w:t>753</w:t>
      </w:r>
      <w:r w:rsidR="00A94561">
        <w:rPr>
          <w:rFonts w:ascii="Arial" w:hAnsi="Arial" w:cs="Arial"/>
          <w:color w:val="000000" w:themeColor="text1"/>
          <w:sz w:val="28"/>
          <w:szCs w:val="28"/>
        </w:rPr>
        <w:t> </w:t>
      </w:r>
      <w:r w:rsidR="00A94561" w:rsidRPr="007C1884">
        <w:rPr>
          <w:rFonts w:ascii="Arial" w:hAnsi="Arial" w:cs="Arial"/>
          <w:color w:val="000000" w:themeColor="text1"/>
          <w:sz w:val="28"/>
          <w:szCs w:val="28"/>
        </w:rPr>
        <w:t>461</w:t>
      </w:r>
    </w:p>
    <w:p w14:paraId="1011DE45" w14:textId="1F6DE0B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Autres frais de financement</w:t>
      </w:r>
    </w:p>
    <w:p w14:paraId="08A55879" w14:textId="7918D915" w:rsidR="0003422C" w:rsidRPr="00E020F2" w:rsidRDefault="0003422C" w:rsidP="00A67F56">
      <w:pPr>
        <w:widowControl w:val="0"/>
        <w:spacing w:beforeLines="150" w:before="360" w:afterLines="150" w:after="360" w:line="240" w:lineRule="auto"/>
        <w:rPr>
          <w:rFonts w:ascii="Arial" w:hAnsi="Arial" w:cs="Arial"/>
          <w:sz w:val="28"/>
        </w:rPr>
      </w:pPr>
      <w:r w:rsidRPr="00A67F56">
        <w:rPr>
          <w:rFonts w:ascii="Arial" w:hAnsi="Arial" w:cs="Arial"/>
          <w:b/>
          <w:bCs/>
          <w:sz w:val="28"/>
        </w:rPr>
        <w:t xml:space="preserve">Budget $ : </w:t>
      </w:r>
      <w:r w:rsidR="00A67F56" w:rsidRPr="00A67F56">
        <w:rPr>
          <w:rFonts w:ascii="Arial" w:hAnsi="Arial" w:cs="Arial"/>
          <w:b/>
          <w:bCs/>
          <w:color w:val="000000" w:themeColor="text1"/>
          <w:sz w:val="28"/>
          <w:szCs w:val="28"/>
        </w:rPr>
        <w:t>755 400</w:t>
      </w:r>
      <w:r w:rsidRPr="00A67F56">
        <w:rPr>
          <w:rFonts w:ascii="Arial" w:hAnsi="Arial" w:cs="Arial"/>
          <w:b/>
          <w:bCs/>
          <w:sz w:val="28"/>
        </w:rPr>
        <w:br/>
        <w:t xml:space="preserve">Réalisations 2025 $ : </w:t>
      </w:r>
      <w:r w:rsidR="00A67F56" w:rsidRPr="00A67F56">
        <w:rPr>
          <w:rFonts w:ascii="Arial" w:hAnsi="Arial" w:cs="Arial"/>
          <w:b/>
          <w:bCs/>
          <w:color w:val="000000" w:themeColor="text1"/>
          <w:sz w:val="28"/>
          <w:szCs w:val="28"/>
        </w:rPr>
        <w:t>1 310 214</w:t>
      </w:r>
      <w:r w:rsidRPr="00A67F56">
        <w:rPr>
          <w:rFonts w:ascii="Arial" w:hAnsi="Arial" w:cs="Arial"/>
          <w:b/>
          <w:bCs/>
          <w:sz w:val="28"/>
        </w:rPr>
        <w:br/>
      </w:r>
      <w:r w:rsidRPr="00E020F2">
        <w:rPr>
          <w:rFonts w:ascii="Arial" w:hAnsi="Arial" w:cs="Arial"/>
          <w:sz w:val="28"/>
        </w:rPr>
        <w:t>Réalisations</w:t>
      </w:r>
      <w:r>
        <w:rPr>
          <w:rFonts w:ascii="Arial" w:hAnsi="Arial" w:cs="Arial"/>
          <w:sz w:val="28"/>
        </w:rPr>
        <w:t xml:space="preserve"> </w:t>
      </w:r>
      <w:r w:rsidRPr="00E020F2">
        <w:rPr>
          <w:rFonts w:ascii="Arial" w:hAnsi="Arial" w:cs="Arial"/>
          <w:sz w:val="28"/>
        </w:rPr>
        <w:t>202</w:t>
      </w:r>
      <w:r>
        <w:rPr>
          <w:rFonts w:ascii="Arial" w:hAnsi="Arial" w:cs="Arial"/>
          <w:sz w:val="28"/>
        </w:rPr>
        <w:t>4 $ :</w:t>
      </w:r>
      <w:r w:rsidRPr="009242D8">
        <w:rPr>
          <w:rFonts w:ascii="Arial" w:hAnsi="Arial" w:cs="Arial"/>
          <w:sz w:val="28"/>
        </w:rPr>
        <w:t xml:space="preserve"> </w:t>
      </w:r>
      <w:r w:rsidR="00A67F56" w:rsidRPr="007C1884">
        <w:rPr>
          <w:rFonts w:ascii="Arial" w:hAnsi="Arial" w:cs="Arial"/>
          <w:color w:val="000000" w:themeColor="text1"/>
          <w:sz w:val="28"/>
          <w:szCs w:val="28"/>
        </w:rPr>
        <w:t>503</w:t>
      </w:r>
      <w:r w:rsidR="00A67F56">
        <w:rPr>
          <w:rFonts w:ascii="Arial" w:hAnsi="Arial" w:cs="Arial"/>
          <w:color w:val="000000" w:themeColor="text1"/>
          <w:sz w:val="28"/>
          <w:szCs w:val="28"/>
        </w:rPr>
        <w:t> </w:t>
      </w:r>
      <w:r w:rsidR="00A67F56" w:rsidRPr="007C1884">
        <w:rPr>
          <w:rFonts w:ascii="Arial" w:hAnsi="Arial" w:cs="Arial"/>
          <w:color w:val="000000" w:themeColor="text1"/>
          <w:sz w:val="28"/>
          <w:szCs w:val="28"/>
        </w:rPr>
        <w:t>427</w:t>
      </w:r>
    </w:p>
    <w:p w14:paraId="1888ADD9" w14:textId="22D1E6F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Autres contributions</w:t>
      </w:r>
    </w:p>
    <w:p w14:paraId="4A3FCA10" w14:textId="4360E197" w:rsidR="0003422C" w:rsidRPr="00E020F2" w:rsidRDefault="0003422C" w:rsidP="0003422C">
      <w:pPr>
        <w:widowControl w:val="0"/>
        <w:spacing w:beforeLines="150" w:before="360" w:afterLines="150" w:after="360" w:line="240" w:lineRule="auto"/>
        <w:rPr>
          <w:rFonts w:ascii="Arial" w:hAnsi="Arial" w:cs="Arial"/>
          <w:sz w:val="28"/>
        </w:rPr>
      </w:pPr>
      <w:r w:rsidRPr="00A67F56">
        <w:rPr>
          <w:rFonts w:ascii="Arial" w:hAnsi="Arial" w:cs="Arial"/>
          <w:b/>
          <w:bCs/>
          <w:sz w:val="28"/>
        </w:rPr>
        <w:t xml:space="preserve">Budget $ : </w:t>
      </w:r>
      <w:r w:rsidR="00A67F56" w:rsidRPr="00A67F56">
        <w:rPr>
          <w:rFonts w:ascii="Arial" w:hAnsi="Arial" w:cs="Arial"/>
          <w:b/>
          <w:bCs/>
          <w:color w:val="000000" w:themeColor="text1"/>
          <w:sz w:val="28"/>
          <w:szCs w:val="28"/>
        </w:rPr>
        <w:t>1 500</w:t>
      </w:r>
      <w:r w:rsidRPr="00A67F56">
        <w:rPr>
          <w:rFonts w:ascii="Arial" w:hAnsi="Arial" w:cs="Arial"/>
          <w:b/>
          <w:bCs/>
          <w:sz w:val="28"/>
        </w:rPr>
        <w:br/>
      </w:r>
      <w:r w:rsidRPr="00A67F56">
        <w:rPr>
          <w:rFonts w:ascii="Arial" w:hAnsi="Arial" w:cs="Arial"/>
          <w:b/>
          <w:bCs/>
          <w:sz w:val="28"/>
        </w:rPr>
        <w:lastRenderedPageBreak/>
        <w:t xml:space="preserve">Réalisations 2025 $ : </w:t>
      </w:r>
      <w:r w:rsidR="00A67F56" w:rsidRPr="00A67F56">
        <w:rPr>
          <w:rFonts w:ascii="Arial" w:hAnsi="Arial" w:cs="Arial"/>
          <w:b/>
          <w:bCs/>
          <w:color w:val="000000" w:themeColor="text1"/>
          <w:sz w:val="28"/>
          <w:szCs w:val="28"/>
        </w:rPr>
        <w:t>1 415</w:t>
      </w:r>
      <w:r w:rsidRPr="00A67F56">
        <w:rPr>
          <w:rFonts w:ascii="Arial" w:hAnsi="Arial" w:cs="Arial"/>
          <w:b/>
          <w:bCs/>
          <w:sz w:val="28"/>
        </w:rPr>
        <w:br/>
      </w:r>
      <w:r w:rsidRPr="00E020F2">
        <w:rPr>
          <w:rFonts w:ascii="Arial" w:hAnsi="Arial" w:cs="Arial"/>
          <w:sz w:val="28"/>
        </w:rPr>
        <w:t>Réalisations</w:t>
      </w:r>
      <w:r>
        <w:rPr>
          <w:rFonts w:ascii="Arial" w:hAnsi="Arial" w:cs="Arial"/>
          <w:sz w:val="28"/>
        </w:rPr>
        <w:t xml:space="preserve"> </w:t>
      </w:r>
      <w:r w:rsidRPr="00E020F2">
        <w:rPr>
          <w:rFonts w:ascii="Arial" w:hAnsi="Arial" w:cs="Arial"/>
          <w:sz w:val="28"/>
        </w:rPr>
        <w:t>202</w:t>
      </w:r>
      <w:r>
        <w:rPr>
          <w:rFonts w:ascii="Arial" w:hAnsi="Arial" w:cs="Arial"/>
          <w:sz w:val="28"/>
        </w:rPr>
        <w:t>4 $ :</w:t>
      </w:r>
      <w:r w:rsidRPr="009242D8">
        <w:rPr>
          <w:rFonts w:ascii="Arial" w:hAnsi="Arial" w:cs="Arial"/>
          <w:sz w:val="28"/>
        </w:rPr>
        <w:t xml:space="preserve"> </w:t>
      </w:r>
      <w:r w:rsidR="00A67F56" w:rsidRPr="007C1884">
        <w:rPr>
          <w:rFonts w:ascii="Arial" w:hAnsi="Arial" w:cs="Arial"/>
          <w:color w:val="000000" w:themeColor="text1"/>
          <w:sz w:val="28"/>
          <w:szCs w:val="28"/>
        </w:rPr>
        <w:t>(53</w:t>
      </w:r>
      <w:r w:rsidR="00A67F56">
        <w:rPr>
          <w:rFonts w:ascii="Arial" w:hAnsi="Arial" w:cs="Arial"/>
          <w:color w:val="000000" w:themeColor="text1"/>
          <w:sz w:val="28"/>
          <w:szCs w:val="28"/>
        </w:rPr>
        <w:t> </w:t>
      </w:r>
      <w:r w:rsidR="00A67F56" w:rsidRPr="007C1884">
        <w:rPr>
          <w:rFonts w:ascii="Arial" w:hAnsi="Arial" w:cs="Arial"/>
          <w:color w:val="000000" w:themeColor="text1"/>
          <w:sz w:val="28"/>
          <w:szCs w:val="28"/>
        </w:rPr>
        <w:t>973)</w:t>
      </w:r>
    </w:p>
    <w:p w14:paraId="4E821AD3" w14:textId="77F1B2B0"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Amortissement des immobilisations</w:t>
      </w:r>
    </w:p>
    <w:p w14:paraId="0C3792D2" w14:textId="2F00A9EE" w:rsidR="0003422C" w:rsidRPr="00E020F2" w:rsidRDefault="0003422C" w:rsidP="0003422C">
      <w:pPr>
        <w:widowControl w:val="0"/>
        <w:spacing w:beforeLines="150" w:before="360" w:afterLines="150" w:after="360" w:line="240" w:lineRule="auto"/>
        <w:rPr>
          <w:rFonts w:ascii="Arial" w:hAnsi="Arial" w:cs="Arial"/>
          <w:sz w:val="28"/>
        </w:rPr>
      </w:pPr>
      <w:r w:rsidRPr="00A67F56">
        <w:rPr>
          <w:rFonts w:ascii="Arial" w:hAnsi="Arial" w:cs="Arial"/>
          <w:b/>
          <w:bCs/>
          <w:sz w:val="28"/>
        </w:rPr>
        <w:t xml:space="preserve">Budget $ : </w:t>
      </w:r>
      <w:r w:rsidRPr="00A67F56">
        <w:rPr>
          <w:rFonts w:ascii="Arial" w:hAnsi="Arial" w:cs="Arial"/>
          <w:b/>
          <w:bCs/>
          <w:color w:val="000000" w:themeColor="text1"/>
          <w:sz w:val="28"/>
          <w:szCs w:val="28"/>
        </w:rPr>
        <w:t>26</w:t>
      </w:r>
      <w:r w:rsidR="00A67F56" w:rsidRPr="00A67F56">
        <w:rPr>
          <w:rFonts w:ascii="Arial" w:hAnsi="Arial" w:cs="Arial"/>
          <w:b/>
          <w:bCs/>
          <w:color w:val="000000" w:themeColor="text1"/>
          <w:sz w:val="28"/>
          <w:szCs w:val="28"/>
        </w:rPr>
        <w:t> </w:t>
      </w:r>
      <w:r w:rsidRPr="00A67F56">
        <w:rPr>
          <w:rFonts w:ascii="Arial" w:hAnsi="Arial" w:cs="Arial"/>
          <w:b/>
          <w:bCs/>
          <w:color w:val="000000" w:themeColor="text1"/>
          <w:sz w:val="28"/>
          <w:szCs w:val="28"/>
        </w:rPr>
        <w:t>346</w:t>
      </w:r>
      <w:r w:rsidR="00A67F56" w:rsidRPr="00A67F56">
        <w:rPr>
          <w:rFonts w:ascii="Arial" w:hAnsi="Arial" w:cs="Arial"/>
          <w:b/>
          <w:bCs/>
          <w:color w:val="000000" w:themeColor="text1"/>
          <w:sz w:val="28"/>
          <w:szCs w:val="28"/>
        </w:rPr>
        <w:t> </w:t>
      </w:r>
      <w:r w:rsidRPr="00A67F56">
        <w:rPr>
          <w:rFonts w:ascii="Arial" w:hAnsi="Arial" w:cs="Arial"/>
          <w:b/>
          <w:bCs/>
          <w:color w:val="000000" w:themeColor="text1"/>
          <w:sz w:val="28"/>
          <w:szCs w:val="28"/>
        </w:rPr>
        <w:t>985</w:t>
      </w:r>
      <w:r w:rsidRPr="00A67F56">
        <w:rPr>
          <w:rFonts w:ascii="Arial" w:hAnsi="Arial" w:cs="Arial"/>
          <w:b/>
          <w:bCs/>
          <w:sz w:val="28"/>
        </w:rPr>
        <w:br/>
        <w:t xml:space="preserve">Réalisations 2025 $ : </w:t>
      </w:r>
      <w:r w:rsidRPr="00A67F56">
        <w:rPr>
          <w:rFonts w:ascii="Arial" w:hAnsi="Arial" w:cs="Arial"/>
          <w:b/>
          <w:bCs/>
          <w:color w:val="000000" w:themeColor="text1"/>
          <w:sz w:val="28"/>
          <w:szCs w:val="28"/>
        </w:rPr>
        <w:t>28 629 905</w:t>
      </w:r>
      <w:r w:rsidRPr="00A67F56">
        <w:rPr>
          <w:rFonts w:ascii="Arial" w:hAnsi="Arial" w:cs="Arial"/>
          <w:b/>
          <w:bCs/>
          <w:sz w:val="28"/>
        </w:rPr>
        <w:br/>
      </w:r>
      <w:r w:rsidRPr="00E020F2">
        <w:rPr>
          <w:rFonts w:ascii="Arial" w:hAnsi="Arial" w:cs="Arial"/>
          <w:sz w:val="28"/>
        </w:rPr>
        <w:t>Réalisations</w:t>
      </w:r>
      <w:r>
        <w:rPr>
          <w:rFonts w:ascii="Arial" w:hAnsi="Arial" w:cs="Arial"/>
          <w:sz w:val="28"/>
        </w:rPr>
        <w:t xml:space="preserve"> </w:t>
      </w:r>
      <w:r w:rsidRPr="00E020F2">
        <w:rPr>
          <w:rFonts w:ascii="Arial" w:hAnsi="Arial" w:cs="Arial"/>
          <w:sz w:val="28"/>
        </w:rPr>
        <w:t>202</w:t>
      </w:r>
      <w:r>
        <w:rPr>
          <w:rFonts w:ascii="Arial" w:hAnsi="Arial" w:cs="Arial"/>
          <w:sz w:val="28"/>
        </w:rPr>
        <w:t>4 $ :</w:t>
      </w:r>
      <w:r w:rsidRPr="009242D8">
        <w:rPr>
          <w:rFonts w:ascii="Arial" w:hAnsi="Arial" w:cs="Arial"/>
          <w:sz w:val="28"/>
        </w:rPr>
        <w:t xml:space="preserve"> </w:t>
      </w:r>
      <w:r w:rsidRPr="007C1884">
        <w:rPr>
          <w:rFonts w:ascii="Arial" w:hAnsi="Arial" w:cs="Arial"/>
          <w:color w:val="000000" w:themeColor="text1"/>
          <w:sz w:val="28"/>
          <w:szCs w:val="28"/>
        </w:rPr>
        <w:t>25</w:t>
      </w:r>
      <w:r>
        <w:rPr>
          <w:rFonts w:ascii="Arial" w:hAnsi="Arial" w:cs="Arial"/>
          <w:color w:val="000000" w:themeColor="text1"/>
          <w:sz w:val="28"/>
          <w:szCs w:val="28"/>
        </w:rPr>
        <w:t> </w:t>
      </w:r>
      <w:r w:rsidRPr="007C1884">
        <w:rPr>
          <w:rFonts w:ascii="Arial" w:hAnsi="Arial" w:cs="Arial"/>
          <w:color w:val="000000" w:themeColor="text1"/>
          <w:sz w:val="28"/>
          <w:szCs w:val="28"/>
        </w:rPr>
        <w:t>606</w:t>
      </w:r>
      <w:r>
        <w:rPr>
          <w:rFonts w:ascii="Arial" w:hAnsi="Arial" w:cs="Arial"/>
          <w:color w:val="000000" w:themeColor="text1"/>
          <w:sz w:val="28"/>
          <w:szCs w:val="28"/>
        </w:rPr>
        <w:t> </w:t>
      </w:r>
      <w:r w:rsidRPr="007C1884">
        <w:rPr>
          <w:rFonts w:ascii="Arial" w:hAnsi="Arial" w:cs="Arial"/>
          <w:color w:val="000000" w:themeColor="text1"/>
          <w:sz w:val="28"/>
          <w:szCs w:val="28"/>
        </w:rPr>
        <w:t>730</w:t>
      </w:r>
    </w:p>
    <w:p w14:paraId="13FDDDA6" w14:textId="273B4175" w:rsidR="0003422C" w:rsidRPr="0003422C" w:rsidRDefault="0003422C" w:rsidP="0003422C">
      <w:pPr>
        <w:widowControl w:val="0"/>
        <w:spacing w:beforeLines="150" w:before="360" w:afterLines="150" w:after="360" w:line="240" w:lineRule="auto"/>
        <w:rPr>
          <w:rFonts w:ascii="Arial" w:hAnsi="Arial" w:cs="Arial"/>
          <w:color w:val="000000" w:themeColor="text1"/>
          <w:sz w:val="28"/>
          <w:szCs w:val="28"/>
        </w:rPr>
      </w:pPr>
      <w:r w:rsidRPr="009242D8">
        <w:rPr>
          <w:rFonts w:ascii="Arial" w:hAnsi="Arial" w:cs="Arial"/>
          <w:b/>
          <w:bCs/>
          <w:sz w:val="28"/>
        </w:rPr>
        <w:t xml:space="preserve">Budget $ : </w:t>
      </w:r>
      <w:r w:rsidRPr="007C1884">
        <w:rPr>
          <w:rFonts w:ascii="Arial" w:hAnsi="Arial" w:cs="Arial"/>
          <w:color w:val="000000" w:themeColor="text1"/>
          <w:sz w:val="28"/>
          <w:szCs w:val="28"/>
        </w:rPr>
        <w:t>241 692 915</w:t>
      </w:r>
      <w:r w:rsidRPr="009242D8">
        <w:rPr>
          <w:rFonts w:ascii="Arial" w:hAnsi="Arial" w:cs="Arial"/>
          <w:b/>
          <w:bCs/>
          <w:sz w:val="28"/>
        </w:rPr>
        <w:br/>
        <w:t>Réalisations 202</w:t>
      </w:r>
      <w:r>
        <w:rPr>
          <w:rFonts w:ascii="Arial" w:hAnsi="Arial" w:cs="Arial"/>
          <w:b/>
          <w:bCs/>
          <w:sz w:val="28"/>
        </w:rPr>
        <w:t>5</w:t>
      </w:r>
      <w:r w:rsidRPr="009242D8">
        <w:rPr>
          <w:rFonts w:ascii="Arial" w:hAnsi="Arial" w:cs="Arial"/>
          <w:b/>
          <w:bCs/>
          <w:sz w:val="28"/>
        </w:rPr>
        <w:t xml:space="preserve"> $ : </w:t>
      </w:r>
      <w:r w:rsidRPr="0003422C">
        <w:rPr>
          <w:rFonts w:ascii="Arial" w:hAnsi="Arial" w:cs="Arial"/>
          <w:b/>
          <w:bCs/>
          <w:color w:val="000000" w:themeColor="text1"/>
          <w:sz w:val="28"/>
          <w:szCs w:val="28"/>
        </w:rPr>
        <w:t>253</w:t>
      </w:r>
      <w:r>
        <w:rPr>
          <w:rFonts w:ascii="Arial" w:hAnsi="Arial" w:cs="Arial"/>
          <w:b/>
          <w:bCs/>
          <w:color w:val="000000" w:themeColor="text1"/>
          <w:sz w:val="28"/>
          <w:szCs w:val="28"/>
        </w:rPr>
        <w:t> </w:t>
      </w:r>
      <w:r w:rsidRPr="0003422C">
        <w:rPr>
          <w:rFonts w:ascii="Arial" w:hAnsi="Arial" w:cs="Arial"/>
          <w:b/>
          <w:bCs/>
          <w:color w:val="000000" w:themeColor="text1"/>
          <w:sz w:val="28"/>
          <w:szCs w:val="28"/>
        </w:rPr>
        <w:t>870</w:t>
      </w:r>
      <w:r>
        <w:rPr>
          <w:rFonts w:ascii="Arial" w:hAnsi="Arial" w:cs="Arial"/>
          <w:b/>
          <w:bCs/>
          <w:color w:val="000000" w:themeColor="text1"/>
          <w:sz w:val="28"/>
          <w:szCs w:val="28"/>
        </w:rPr>
        <w:t> </w:t>
      </w:r>
      <w:r w:rsidRPr="0003422C">
        <w:rPr>
          <w:rFonts w:ascii="Arial" w:hAnsi="Arial" w:cs="Arial"/>
          <w:b/>
          <w:bCs/>
          <w:color w:val="000000" w:themeColor="text1"/>
          <w:sz w:val="28"/>
          <w:szCs w:val="28"/>
        </w:rPr>
        <w:t>452</w:t>
      </w:r>
      <w:r w:rsidRPr="009242D8">
        <w:rPr>
          <w:rFonts w:ascii="Arial" w:hAnsi="Arial" w:cs="Arial"/>
          <w:b/>
          <w:bCs/>
          <w:sz w:val="28"/>
        </w:rPr>
        <w:br/>
      </w:r>
      <w:r w:rsidRPr="00E020F2">
        <w:rPr>
          <w:rFonts w:ascii="Arial" w:hAnsi="Arial" w:cs="Arial"/>
          <w:sz w:val="28"/>
        </w:rPr>
        <w:t>Réalisations</w:t>
      </w:r>
      <w:r>
        <w:rPr>
          <w:rFonts w:ascii="Arial" w:hAnsi="Arial" w:cs="Arial"/>
          <w:sz w:val="28"/>
        </w:rPr>
        <w:t xml:space="preserve"> </w:t>
      </w:r>
      <w:r w:rsidRPr="00E020F2">
        <w:rPr>
          <w:rFonts w:ascii="Arial" w:hAnsi="Arial" w:cs="Arial"/>
          <w:sz w:val="28"/>
        </w:rPr>
        <w:t>202</w:t>
      </w:r>
      <w:r>
        <w:rPr>
          <w:rFonts w:ascii="Arial" w:hAnsi="Arial" w:cs="Arial"/>
          <w:sz w:val="28"/>
        </w:rPr>
        <w:t>4 $ :</w:t>
      </w:r>
      <w:r w:rsidRPr="009242D8">
        <w:rPr>
          <w:rFonts w:ascii="Arial" w:hAnsi="Arial" w:cs="Arial"/>
          <w:sz w:val="28"/>
        </w:rPr>
        <w:t xml:space="preserve"> </w:t>
      </w:r>
      <w:r w:rsidRPr="007C1884">
        <w:rPr>
          <w:rFonts w:ascii="Arial" w:hAnsi="Arial" w:cs="Arial"/>
          <w:color w:val="000000" w:themeColor="text1"/>
          <w:sz w:val="28"/>
          <w:szCs w:val="28"/>
        </w:rPr>
        <w:t>235</w:t>
      </w:r>
      <w:r>
        <w:rPr>
          <w:rFonts w:ascii="Arial" w:hAnsi="Arial" w:cs="Arial"/>
          <w:color w:val="000000" w:themeColor="text1"/>
          <w:sz w:val="28"/>
          <w:szCs w:val="28"/>
        </w:rPr>
        <w:t> </w:t>
      </w:r>
      <w:r w:rsidRPr="007C1884">
        <w:rPr>
          <w:rFonts w:ascii="Arial" w:hAnsi="Arial" w:cs="Arial"/>
          <w:color w:val="000000" w:themeColor="text1"/>
          <w:sz w:val="28"/>
          <w:szCs w:val="28"/>
        </w:rPr>
        <w:t>494</w:t>
      </w:r>
      <w:r>
        <w:rPr>
          <w:rFonts w:ascii="Arial" w:hAnsi="Arial" w:cs="Arial"/>
          <w:color w:val="000000" w:themeColor="text1"/>
          <w:sz w:val="28"/>
          <w:szCs w:val="28"/>
        </w:rPr>
        <w:t> </w:t>
      </w:r>
      <w:r w:rsidRPr="007C1884">
        <w:rPr>
          <w:rFonts w:ascii="Arial" w:hAnsi="Arial" w:cs="Arial"/>
          <w:color w:val="000000" w:themeColor="text1"/>
          <w:sz w:val="28"/>
          <w:szCs w:val="28"/>
        </w:rPr>
        <w:t>166</w:t>
      </w:r>
    </w:p>
    <w:p w14:paraId="6E4FE2F8" w14:textId="21A19AA2" w:rsidR="0003422C" w:rsidRDefault="0003422C"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2A9AFF04" w14:textId="4EFD8122"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notes complémentaires et les annexes font partie intégrante des états financiers.</w:t>
      </w:r>
    </w:p>
    <w:p w14:paraId="55931E5C" w14:textId="3F3AD8E3" w:rsidR="00A67F56" w:rsidRDefault="00A67F56"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 xml:space="preserve">DÉBUT PAGE </w:t>
      </w:r>
      <w:r w:rsidR="00A41B3A">
        <w:rPr>
          <w:rFonts w:ascii="Arial" w:hAnsi="Arial" w:cs="Arial"/>
          <w:color w:val="000000" w:themeColor="text1"/>
          <w:sz w:val="28"/>
          <w:szCs w:val="28"/>
        </w:rPr>
        <w:t>10</w:t>
      </w:r>
    </w:p>
    <w:p w14:paraId="10A6110F" w14:textId="5F46560D" w:rsidR="007C1884" w:rsidRPr="007C1884" w:rsidRDefault="007C1884" w:rsidP="00B40FCF">
      <w:pPr>
        <w:pStyle w:val="Titre1"/>
        <w:spacing w:before="360" w:after="360"/>
      </w:pPr>
      <w:bookmarkStart w:id="29" w:name="_Réseau_de_transport_6"/>
      <w:bookmarkStart w:id="30" w:name="_Toc239750505"/>
      <w:bookmarkEnd w:id="29"/>
      <w:r w:rsidRPr="007C1884">
        <w:t>Réseau de transport de Longueuil</w:t>
      </w:r>
      <w:r w:rsidR="00B40FCF">
        <w:br/>
      </w:r>
      <w:r w:rsidRPr="007C1884">
        <w:t>Notes complémentaires</w:t>
      </w:r>
      <w:bookmarkEnd w:id="30"/>
    </w:p>
    <w:p w14:paraId="4DE93042"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31 décembre 2025</w:t>
      </w:r>
    </w:p>
    <w:p w14:paraId="05ED3C95" w14:textId="65B5D52B" w:rsidR="007C1884" w:rsidRPr="007C1884" w:rsidRDefault="007C1884" w:rsidP="00B40FCF">
      <w:pPr>
        <w:pStyle w:val="Titre4"/>
        <w:spacing w:before="360" w:after="360"/>
      </w:pPr>
      <w:r w:rsidRPr="007C1884">
        <w:t>1.</w:t>
      </w:r>
      <w:r w:rsidR="00B40FCF">
        <w:t xml:space="preserve"> </w:t>
      </w:r>
      <w:r w:rsidRPr="007C1884">
        <w:t>Statut du Réseau</w:t>
      </w:r>
    </w:p>
    <w:p w14:paraId="7939C31E" w14:textId="1C890279"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Réseau de transport de Longueuil (ci-après le «</w:t>
      </w:r>
      <w:r w:rsidR="00B40FCF">
        <w:rPr>
          <w:rFonts w:ascii="Arial" w:hAnsi="Arial" w:cs="Arial"/>
          <w:color w:val="000000" w:themeColor="text1"/>
          <w:sz w:val="28"/>
          <w:szCs w:val="28"/>
        </w:rPr>
        <w:t> </w:t>
      </w:r>
      <w:r w:rsidRPr="007C1884">
        <w:rPr>
          <w:rFonts w:ascii="Arial" w:hAnsi="Arial" w:cs="Arial"/>
          <w:color w:val="000000" w:themeColor="text1"/>
          <w:sz w:val="28"/>
          <w:szCs w:val="28"/>
        </w:rPr>
        <w:t>Réseau</w:t>
      </w:r>
      <w:r w:rsidR="00B40FCF">
        <w:rPr>
          <w:rFonts w:ascii="Arial" w:hAnsi="Arial" w:cs="Arial"/>
          <w:color w:val="000000" w:themeColor="text1"/>
          <w:sz w:val="28"/>
          <w:szCs w:val="28"/>
        </w:rPr>
        <w:t> </w:t>
      </w:r>
      <w:r w:rsidRPr="007C1884">
        <w:rPr>
          <w:rFonts w:ascii="Arial" w:hAnsi="Arial" w:cs="Arial"/>
          <w:color w:val="000000" w:themeColor="text1"/>
          <w:sz w:val="28"/>
          <w:szCs w:val="28"/>
        </w:rPr>
        <w:t xml:space="preserve">») est constitué en vertu de la </w:t>
      </w:r>
      <w:r w:rsidRPr="00B40FCF">
        <w:rPr>
          <w:rFonts w:ascii="Arial" w:hAnsi="Arial" w:cs="Arial"/>
          <w:i/>
          <w:iCs/>
          <w:color w:val="000000" w:themeColor="text1"/>
          <w:sz w:val="28"/>
          <w:szCs w:val="28"/>
        </w:rPr>
        <w:t>Loi sur les sociétés de transport en commun</w:t>
      </w:r>
      <w:r w:rsidRPr="007C1884">
        <w:rPr>
          <w:rFonts w:ascii="Arial" w:hAnsi="Arial" w:cs="Arial"/>
          <w:color w:val="000000" w:themeColor="text1"/>
          <w:sz w:val="28"/>
          <w:szCs w:val="28"/>
        </w:rPr>
        <w:t xml:space="preserve"> (L.R.Q., chapitre S-30.01) et a comme responsabilité d’organiser et de fournir le transport en commun sur le territoire de l’agglomération de Longueuil.</w:t>
      </w:r>
    </w:p>
    <w:p w14:paraId="37FF4F6F"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Le Réseau est exonéré d'impôt sur le revenu des sociétés selon le paragraphe 149 (1) (c) de la </w:t>
      </w:r>
      <w:r w:rsidRPr="00B40FCF">
        <w:rPr>
          <w:rFonts w:ascii="Arial" w:hAnsi="Arial" w:cs="Arial"/>
          <w:i/>
          <w:iCs/>
          <w:color w:val="000000" w:themeColor="text1"/>
          <w:sz w:val="28"/>
          <w:szCs w:val="28"/>
        </w:rPr>
        <w:t>Loi de l'impôt sur le revenu</w:t>
      </w:r>
      <w:r w:rsidRPr="007C1884">
        <w:rPr>
          <w:rFonts w:ascii="Arial" w:hAnsi="Arial" w:cs="Arial"/>
          <w:color w:val="000000" w:themeColor="text1"/>
          <w:sz w:val="28"/>
          <w:szCs w:val="28"/>
        </w:rPr>
        <w:t xml:space="preserve"> et selon l'article 984 de la </w:t>
      </w:r>
      <w:r w:rsidRPr="00B01B60">
        <w:rPr>
          <w:rFonts w:ascii="Arial" w:hAnsi="Arial" w:cs="Arial"/>
          <w:i/>
          <w:iCs/>
          <w:color w:val="000000" w:themeColor="text1"/>
          <w:sz w:val="28"/>
          <w:szCs w:val="28"/>
        </w:rPr>
        <w:t>Loi sur les impôts du Québec</w:t>
      </w:r>
      <w:r w:rsidRPr="007C1884">
        <w:rPr>
          <w:rFonts w:ascii="Arial" w:hAnsi="Arial" w:cs="Arial"/>
          <w:color w:val="000000" w:themeColor="text1"/>
          <w:sz w:val="28"/>
          <w:szCs w:val="28"/>
        </w:rPr>
        <w:t>.</w:t>
      </w:r>
    </w:p>
    <w:p w14:paraId="3FA5C6F9" w14:textId="77777777" w:rsidR="00B40FCF" w:rsidRDefault="00B40FCF" w:rsidP="00B40FCF">
      <w:pPr>
        <w:pStyle w:val="Titre4"/>
        <w:spacing w:before="360" w:after="360"/>
      </w:pPr>
      <w:r w:rsidRPr="00B40FCF">
        <w:lastRenderedPageBreak/>
        <w:t>2.</w:t>
      </w:r>
      <w:r>
        <w:t xml:space="preserve"> </w:t>
      </w:r>
      <w:r w:rsidR="007C1884" w:rsidRPr="00B40FCF">
        <w:t>Principales méthodes comptables</w:t>
      </w:r>
    </w:p>
    <w:p w14:paraId="589720C7" w14:textId="11031E15" w:rsidR="007C1884" w:rsidRPr="00B40FCF" w:rsidRDefault="007C1884" w:rsidP="00B40FCF">
      <w:pPr>
        <w:spacing w:before="360" w:after="360"/>
        <w:rPr>
          <w:rFonts w:ascii="Arial" w:hAnsi="Arial" w:cs="Arial"/>
          <w:i/>
          <w:iCs/>
          <w:color w:val="000000" w:themeColor="text1"/>
          <w:sz w:val="28"/>
          <w:szCs w:val="28"/>
        </w:rPr>
      </w:pPr>
      <w:r w:rsidRPr="00B40FCF">
        <w:rPr>
          <w:rFonts w:ascii="Arial" w:hAnsi="Arial" w:cs="Arial"/>
          <w:i/>
          <w:iCs/>
          <w:color w:val="000000" w:themeColor="text1"/>
          <w:sz w:val="28"/>
          <w:szCs w:val="28"/>
        </w:rPr>
        <w:t>Base de présentation</w:t>
      </w:r>
    </w:p>
    <w:p w14:paraId="38D148C3" w14:textId="76DBF31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La direction est responsable de la préparation des états financiers du Réseau, lesquels sont établis selon les Normes comptables canadiennes pour le secteur public (ci-après les «</w:t>
      </w:r>
      <w:r w:rsidR="007A42D6">
        <w:rPr>
          <w:rFonts w:ascii="Arial" w:hAnsi="Arial" w:cs="Arial"/>
          <w:color w:val="000000" w:themeColor="text1"/>
          <w:sz w:val="28"/>
          <w:szCs w:val="28"/>
        </w:rPr>
        <w:t> </w:t>
      </w:r>
      <w:r w:rsidRPr="007C1884">
        <w:rPr>
          <w:rFonts w:ascii="Arial" w:hAnsi="Arial" w:cs="Arial"/>
          <w:color w:val="000000" w:themeColor="text1"/>
          <w:sz w:val="28"/>
          <w:szCs w:val="28"/>
        </w:rPr>
        <w:t>normes comptables</w:t>
      </w:r>
      <w:r w:rsidR="007A42D6">
        <w:rPr>
          <w:rFonts w:ascii="Arial" w:hAnsi="Arial" w:cs="Arial"/>
          <w:color w:val="000000" w:themeColor="text1"/>
          <w:sz w:val="28"/>
          <w:szCs w:val="28"/>
        </w:rPr>
        <w:t> </w:t>
      </w:r>
      <w:r w:rsidRPr="007C1884">
        <w:rPr>
          <w:rFonts w:ascii="Arial" w:hAnsi="Arial" w:cs="Arial"/>
          <w:color w:val="000000" w:themeColor="text1"/>
          <w:sz w:val="28"/>
          <w:szCs w:val="28"/>
        </w:rPr>
        <w:t>»).</w:t>
      </w:r>
    </w:p>
    <w:p w14:paraId="4FE12BD8"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Ils contiennent certaines informations financières établies à des fins fiscales conformément au Manuel de la présentation de l'information financière municipale publié par le ministère des Affaires municipales et de l'Habitation. Celles-ci comprennent l'excédent (le déficit) de l'exercice à des fins fiscales présenté aux Annexes A et B et la ventilation de l’excédent accumulé à des fins fiscales présentée à la note complémentaire 13.</w:t>
      </w:r>
    </w:p>
    <w:p w14:paraId="3344F46B" w14:textId="77777777" w:rsidR="00B40FCF"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principales méthodes comptables sont les suivantes</w:t>
      </w:r>
      <w:r w:rsidR="00E66FA8">
        <w:rPr>
          <w:rFonts w:ascii="Arial" w:hAnsi="Arial" w:cs="Arial"/>
          <w:color w:val="000000" w:themeColor="text1"/>
          <w:sz w:val="28"/>
          <w:szCs w:val="28"/>
        </w:rPr>
        <w:t> :</w:t>
      </w:r>
    </w:p>
    <w:p w14:paraId="0C5BD07E" w14:textId="0414F699" w:rsidR="007C1884" w:rsidRPr="00B40FCF"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B40FCF">
        <w:rPr>
          <w:rFonts w:ascii="Arial" w:hAnsi="Arial" w:cs="Arial"/>
          <w:i/>
          <w:iCs/>
          <w:color w:val="000000" w:themeColor="text1"/>
          <w:sz w:val="28"/>
          <w:szCs w:val="28"/>
        </w:rPr>
        <w:t>Comptabilité d’exercice</w:t>
      </w:r>
    </w:p>
    <w:p w14:paraId="395A2F24"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La comptabilisation des transactions aux livres du Réseau s'effectue selon la méthode de la comptabilité d'exercice. En vertu de cette méthode, les éléments présentés à titre d'actifs, de passifs, de revenus et charges sont constatés au cours de l'exercice où ont lieu les faits et les transactions.</w:t>
      </w:r>
    </w:p>
    <w:p w14:paraId="53CF48DA" w14:textId="77777777" w:rsidR="007C1884" w:rsidRPr="00B40FCF"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B40FCF">
        <w:rPr>
          <w:rFonts w:ascii="Arial" w:hAnsi="Arial" w:cs="Arial"/>
          <w:i/>
          <w:iCs/>
          <w:color w:val="000000" w:themeColor="text1"/>
          <w:sz w:val="28"/>
          <w:szCs w:val="28"/>
        </w:rPr>
        <w:t>Estimations comptables</w:t>
      </w:r>
    </w:p>
    <w:p w14:paraId="522AA5B1"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Pour dresser les états financiers conformément aux normes comptables, la direction du Réseau doit faire des estimations et poser des hypothèses qui ont une incidence sur les montants présentés dans les états financiers et les notes afférentes. Ces estimations sont fondées sur la connaissance que la direction possède des évènements en cours et sur les mesures que le Réseau pourrait prendre à l'avenir. Les résultats réels peuvent différer de ces estimations. Les principaux éléments qui nécessitent l'utilisation d'estimations de la part de la direction sont la durée de vie utile des immobilisations aux fins de l'amortissement, les hypothèses relatives </w:t>
      </w:r>
      <w:r w:rsidRPr="007C1884">
        <w:rPr>
          <w:rFonts w:ascii="Arial" w:hAnsi="Arial" w:cs="Arial"/>
          <w:color w:val="000000" w:themeColor="text1"/>
          <w:sz w:val="28"/>
          <w:szCs w:val="28"/>
        </w:rPr>
        <w:lastRenderedPageBreak/>
        <w:t>à l'établissement de la charge et du passif au titre des avantages sociaux futurs ainsi que la provision à l'égard des passifs, de la provision pour sites contaminés, de l'évaluation de la juste valeur des produits dérivés, les obligations liées à la mise hors service d’immobilisation et des réclamations en justice.</w:t>
      </w:r>
    </w:p>
    <w:p w14:paraId="4923509D" w14:textId="77777777" w:rsidR="007C1884" w:rsidRPr="007A42D6"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7A42D6">
        <w:rPr>
          <w:rFonts w:ascii="Arial" w:hAnsi="Arial" w:cs="Arial"/>
          <w:i/>
          <w:iCs/>
          <w:color w:val="000000" w:themeColor="text1"/>
          <w:sz w:val="28"/>
          <w:szCs w:val="28"/>
        </w:rPr>
        <w:t>Actifs financiers</w:t>
      </w:r>
    </w:p>
    <w:p w14:paraId="6AD884A7"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La trésorerie et les équivalents de trésorerie sont composés de l’encaisse.</w:t>
      </w:r>
    </w:p>
    <w:p w14:paraId="0F65F0E8" w14:textId="77777777" w:rsidR="007C1884" w:rsidRPr="007A42D6"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7A42D6">
        <w:rPr>
          <w:rFonts w:ascii="Arial" w:hAnsi="Arial" w:cs="Arial"/>
          <w:i/>
          <w:iCs/>
          <w:color w:val="000000" w:themeColor="text1"/>
          <w:sz w:val="28"/>
          <w:szCs w:val="28"/>
        </w:rPr>
        <w:t>Frais reportés liés à la dette à long terme</w:t>
      </w:r>
    </w:p>
    <w:p w14:paraId="54D7C008"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frais d’émission de la dette sont présentés en réduction de la dette à long terme et sont amortis sur la durée des emprunts correspondants.</w:t>
      </w:r>
    </w:p>
    <w:p w14:paraId="61ADA574" w14:textId="1920BDA5" w:rsidR="007A42D6" w:rsidRDefault="007A42D6"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11</w:t>
      </w:r>
    </w:p>
    <w:p w14:paraId="3564754B" w14:textId="77777777" w:rsidR="006F636C" w:rsidRDefault="007C1884" w:rsidP="005B7D58">
      <w:pPr>
        <w:pStyle w:val="Titre4"/>
        <w:spacing w:before="360" w:after="360"/>
      </w:pPr>
      <w:r w:rsidRPr="007C1884">
        <w:t>2.</w:t>
      </w:r>
      <w:r w:rsidR="006F636C">
        <w:t xml:space="preserve"> </w:t>
      </w:r>
      <w:r w:rsidRPr="007C1884">
        <w:t>Principales méthodes comptables (suite)</w:t>
      </w:r>
    </w:p>
    <w:p w14:paraId="15B6C582" w14:textId="613124FA" w:rsidR="007C1884" w:rsidRPr="005B7D58"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5B7D58">
        <w:rPr>
          <w:rFonts w:ascii="Arial" w:hAnsi="Arial" w:cs="Arial"/>
          <w:i/>
          <w:iCs/>
          <w:color w:val="000000" w:themeColor="text1"/>
          <w:sz w:val="28"/>
          <w:szCs w:val="28"/>
        </w:rPr>
        <w:t>Passif au titre des sites contaminés</w:t>
      </w:r>
    </w:p>
    <w:p w14:paraId="1FC3D330"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Réseau comptabilise un passif au titre des sites contaminés dont il est responsable de la décontamination lorsqu'il existe une norme environnementale, que la contamination dépasse cette norme, lorsqu’il est prévu que les avantages économiques seront abandonnés et lorsqu'il est possible de procéder à une estimation raisonnable des montants en cause.</w:t>
      </w:r>
    </w:p>
    <w:p w14:paraId="3689A371" w14:textId="77777777" w:rsidR="007C1884" w:rsidRPr="005B7D58"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5B7D58">
        <w:rPr>
          <w:rFonts w:ascii="Arial" w:hAnsi="Arial" w:cs="Arial"/>
          <w:i/>
          <w:iCs/>
          <w:color w:val="000000" w:themeColor="text1"/>
          <w:sz w:val="28"/>
          <w:szCs w:val="28"/>
        </w:rPr>
        <w:t>Obligations liées à la mise hors service d’immobilisations</w:t>
      </w:r>
    </w:p>
    <w:p w14:paraId="594FF912" w14:textId="7EA863D8"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Une obligation liée à la mise hors service d’immobilisations est comptabilisée lorsque plusieurs conditions sont respectées, tels la présence d’une obligation juridiquement exécutoire qui contraint le Réseau à réaliser des activités particulières liées à la mise hors service permanente d’une immobilisation nécessitant une sortie de ressources économiques; que l’obligation résulte de l’acquisition, de la construction, du développement, de la mise en valeur et</w:t>
      </w:r>
      <w:r w:rsidR="005B7D58">
        <w:rPr>
          <w:rFonts w:ascii="Arial" w:hAnsi="Arial" w:cs="Arial"/>
          <w:color w:val="000000" w:themeColor="text1"/>
          <w:sz w:val="28"/>
          <w:szCs w:val="28"/>
        </w:rPr>
        <w:t> </w:t>
      </w:r>
      <w:r w:rsidRPr="007C1884">
        <w:rPr>
          <w:rFonts w:ascii="Arial" w:hAnsi="Arial" w:cs="Arial"/>
          <w:color w:val="000000" w:themeColor="text1"/>
          <w:sz w:val="28"/>
          <w:szCs w:val="28"/>
        </w:rPr>
        <w:t>/</w:t>
      </w:r>
      <w:r w:rsidR="005B7D58">
        <w:rPr>
          <w:rFonts w:ascii="Arial" w:hAnsi="Arial" w:cs="Arial"/>
          <w:color w:val="000000" w:themeColor="text1"/>
          <w:sz w:val="28"/>
          <w:szCs w:val="28"/>
        </w:rPr>
        <w:t> </w:t>
      </w:r>
      <w:r w:rsidRPr="007C1884">
        <w:rPr>
          <w:rFonts w:ascii="Arial" w:hAnsi="Arial" w:cs="Arial"/>
          <w:color w:val="000000" w:themeColor="text1"/>
          <w:sz w:val="28"/>
          <w:szCs w:val="28"/>
        </w:rPr>
        <w:t xml:space="preserve">ou de </w:t>
      </w:r>
      <w:r w:rsidRPr="007C1884">
        <w:rPr>
          <w:rFonts w:ascii="Arial" w:hAnsi="Arial" w:cs="Arial"/>
          <w:color w:val="000000" w:themeColor="text1"/>
          <w:sz w:val="28"/>
          <w:szCs w:val="28"/>
        </w:rPr>
        <w:lastRenderedPageBreak/>
        <w:t>l’utilisation normale de l’immobilisation; qu'il est prévu que les activités particulières de mise hors service soient réalisées et qu'il est possible de procéder à une estimation raisonnable des coûts relatifs à cette obligation.</w:t>
      </w:r>
    </w:p>
    <w:p w14:paraId="6C130B44"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coûts de mise hors service sont capitalisés au coût des immobilisations concernées et amortis linéairement à compter de cet exercice jusqu’au moment prévu de l’exécution des activités de mise hors service. L'évaluation initiale du passif est effectuée en ayant recours à l'actualisation des flux de trésorerie estimatifs nécessaires pour procéder aux activités de mise hors service. Les flux de trésorerie sont ajustés en fonction de l'inflation et actualisés selon le taux d'actualisation qui représente la meilleure estimation de la direction quant au coût des fonds nécessaires pour régler l'obligation à son échéance.</w:t>
      </w:r>
    </w:p>
    <w:p w14:paraId="31A426D7"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Le passif comptabilisé est ajusté chaque année en fonction des nouvelles obligations, des coûts réels engagés, des révisions des estimations et de la charge de </w:t>
      </w:r>
      <w:proofErr w:type="spellStart"/>
      <w:r w:rsidRPr="007C1884">
        <w:rPr>
          <w:rFonts w:ascii="Arial" w:hAnsi="Arial" w:cs="Arial"/>
          <w:color w:val="000000" w:themeColor="text1"/>
          <w:sz w:val="28"/>
          <w:szCs w:val="28"/>
        </w:rPr>
        <w:t>désactualisation</w:t>
      </w:r>
      <w:proofErr w:type="spellEnd"/>
      <w:r w:rsidRPr="007C1884">
        <w:rPr>
          <w:rFonts w:ascii="Arial" w:hAnsi="Arial" w:cs="Arial"/>
          <w:color w:val="000000" w:themeColor="text1"/>
          <w:sz w:val="28"/>
          <w:szCs w:val="28"/>
        </w:rPr>
        <w:t>.</w:t>
      </w:r>
    </w:p>
    <w:p w14:paraId="0172D8C1"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Réseau a procédé à l'analyse et à la documentation des possibles obligations de mise hors service des immobilisations et met à jour ses analyses lorsqu'il y a des éléments nouveaux tels des analyses effectuées par des firmes d'ingénieurs ou l'apparition de nouvelles lois qui pourraient créer une obligation de mise hors service d'immobilisations.</w:t>
      </w:r>
    </w:p>
    <w:p w14:paraId="2DF22501" w14:textId="77777777" w:rsidR="007C1884" w:rsidRPr="005B7D58"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5B7D58">
        <w:rPr>
          <w:rFonts w:ascii="Arial" w:hAnsi="Arial" w:cs="Arial"/>
          <w:i/>
          <w:iCs/>
          <w:color w:val="000000" w:themeColor="text1"/>
          <w:sz w:val="28"/>
          <w:szCs w:val="28"/>
        </w:rPr>
        <w:t>Revenus reportés</w:t>
      </w:r>
    </w:p>
    <w:p w14:paraId="3D825661"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revenus reportés sont transférés aux revenus lorsque les critères de constatation sont satisfaits et lorsque les charges ou les dépenses sont également comptabilisées.</w:t>
      </w:r>
    </w:p>
    <w:p w14:paraId="4C38A35D" w14:textId="77777777" w:rsidR="007C1884" w:rsidRPr="005B7D58"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5B7D58">
        <w:rPr>
          <w:rFonts w:ascii="Arial" w:hAnsi="Arial" w:cs="Arial"/>
          <w:i/>
          <w:iCs/>
          <w:color w:val="000000" w:themeColor="text1"/>
          <w:sz w:val="28"/>
          <w:szCs w:val="28"/>
        </w:rPr>
        <w:t>Actifs non financiers</w:t>
      </w:r>
    </w:p>
    <w:p w14:paraId="33DFF9F5"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actifs non financiers sont, par leur nature, employés normalement pour fournir des services futurs.</w:t>
      </w:r>
    </w:p>
    <w:p w14:paraId="3284F74F" w14:textId="77777777" w:rsidR="007C1884" w:rsidRPr="005B7D58"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5B7D58">
        <w:rPr>
          <w:rFonts w:ascii="Arial" w:hAnsi="Arial" w:cs="Arial"/>
          <w:i/>
          <w:iCs/>
          <w:color w:val="000000" w:themeColor="text1"/>
          <w:sz w:val="28"/>
          <w:szCs w:val="28"/>
        </w:rPr>
        <w:t>Stocks</w:t>
      </w:r>
    </w:p>
    <w:p w14:paraId="32105A3B"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Les stocks de fournitures, constitués principalement de carburant et de pièces de rechange, sont évalués au coût déterminé selon la méthode de l’épuisement successif. Les stocks désuets sont radiés.</w:t>
      </w:r>
    </w:p>
    <w:p w14:paraId="35905123" w14:textId="717065F2" w:rsidR="00845D7A" w:rsidRDefault="00845D7A"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12</w:t>
      </w:r>
    </w:p>
    <w:p w14:paraId="6AFC1CC1" w14:textId="77777777" w:rsidR="00845D7A" w:rsidRDefault="007C1884" w:rsidP="00845D7A">
      <w:pPr>
        <w:pStyle w:val="Titre4"/>
        <w:spacing w:before="360" w:after="360"/>
      </w:pPr>
      <w:r w:rsidRPr="007C1884">
        <w:t>2.</w:t>
      </w:r>
      <w:r w:rsidR="00845D7A">
        <w:t xml:space="preserve"> </w:t>
      </w:r>
      <w:r w:rsidRPr="007C1884">
        <w:t>Principales méthodes comptables (suite)</w:t>
      </w:r>
    </w:p>
    <w:p w14:paraId="461E4A20" w14:textId="4E9CA894" w:rsidR="007C1884" w:rsidRPr="00845D7A" w:rsidRDefault="007C1884" w:rsidP="00845D7A">
      <w:pPr>
        <w:widowControl w:val="0"/>
        <w:spacing w:beforeLines="150" w:before="360" w:afterLines="150" w:after="360" w:line="240" w:lineRule="auto"/>
        <w:rPr>
          <w:rFonts w:ascii="Arial" w:hAnsi="Arial" w:cs="Arial"/>
          <w:i/>
          <w:iCs/>
          <w:color w:val="000000" w:themeColor="text1"/>
          <w:sz w:val="28"/>
          <w:szCs w:val="28"/>
        </w:rPr>
      </w:pPr>
      <w:r w:rsidRPr="00845D7A">
        <w:rPr>
          <w:rFonts w:ascii="Arial" w:hAnsi="Arial" w:cs="Arial"/>
          <w:i/>
          <w:iCs/>
          <w:color w:val="000000" w:themeColor="text1"/>
          <w:sz w:val="28"/>
          <w:szCs w:val="28"/>
        </w:rPr>
        <w:t>Immobilisations</w:t>
      </w:r>
    </w:p>
    <w:p w14:paraId="2DC6450B" w14:textId="737D48A3" w:rsidR="007C1884" w:rsidRPr="007C1884" w:rsidRDefault="007C1884" w:rsidP="00845D7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immobilisations sont comptabilisées au coût et elles sont amorties en fonction de leur durée</w:t>
      </w:r>
      <w:r w:rsidR="00845D7A">
        <w:rPr>
          <w:rFonts w:ascii="Arial" w:hAnsi="Arial" w:cs="Arial"/>
          <w:color w:val="000000" w:themeColor="text1"/>
          <w:sz w:val="28"/>
          <w:szCs w:val="28"/>
        </w:rPr>
        <w:t xml:space="preserve"> </w:t>
      </w:r>
      <w:r w:rsidRPr="007C1884">
        <w:rPr>
          <w:rFonts w:ascii="Arial" w:hAnsi="Arial" w:cs="Arial"/>
          <w:color w:val="000000" w:themeColor="text1"/>
          <w:sz w:val="28"/>
          <w:szCs w:val="28"/>
        </w:rPr>
        <w:t>probable d'utilisation selon la méthode de l'amortissement linéaire aux périodes suivantes</w:t>
      </w:r>
      <w:r w:rsidR="00E66FA8">
        <w:rPr>
          <w:rFonts w:ascii="Arial" w:hAnsi="Arial" w:cs="Arial"/>
          <w:color w:val="000000" w:themeColor="text1"/>
          <w:sz w:val="28"/>
          <w:szCs w:val="28"/>
        </w:rPr>
        <w:t> :</w:t>
      </w:r>
    </w:p>
    <w:p w14:paraId="6322DC01" w14:textId="724C746F" w:rsidR="007C1884" w:rsidRPr="007C1884" w:rsidRDefault="007C1884" w:rsidP="007322C3">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Bâtiments</w:t>
      </w:r>
      <w:r w:rsidR="00845D7A">
        <w:rPr>
          <w:rFonts w:ascii="Arial" w:hAnsi="Arial" w:cs="Arial"/>
          <w:color w:val="000000" w:themeColor="text1"/>
          <w:sz w:val="28"/>
          <w:szCs w:val="28"/>
        </w:rPr>
        <w:t xml:space="preserve"> : </w:t>
      </w:r>
      <w:r w:rsidRPr="007C1884">
        <w:rPr>
          <w:rFonts w:ascii="Arial" w:hAnsi="Arial" w:cs="Arial"/>
          <w:color w:val="000000" w:themeColor="text1"/>
          <w:sz w:val="28"/>
          <w:szCs w:val="28"/>
        </w:rPr>
        <w:t>40 ans</w:t>
      </w:r>
      <w:r w:rsidR="007322C3">
        <w:rPr>
          <w:rFonts w:ascii="Arial" w:hAnsi="Arial" w:cs="Arial"/>
          <w:color w:val="000000" w:themeColor="text1"/>
          <w:sz w:val="28"/>
          <w:szCs w:val="28"/>
        </w:rPr>
        <w:br/>
      </w:r>
      <w:r w:rsidRPr="007C1884">
        <w:rPr>
          <w:rFonts w:ascii="Arial" w:hAnsi="Arial" w:cs="Arial"/>
          <w:color w:val="000000" w:themeColor="text1"/>
          <w:sz w:val="28"/>
          <w:szCs w:val="28"/>
        </w:rPr>
        <w:t>Véhicules</w:t>
      </w:r>
      <w:r w:rsidR="00845D7A">
        <w:rPr>
          <w:rFonts w:ascii="Arial" w:hAnsi="Arial" w:cs="Arial"/>
          <w:color w:val="000000" w:themeColor="text1"/>
          <w:sz w:val="28"/>
          <w:szCs w:val="28"/>
        </w:rPr>
        <w:t xml:space="preserve"> : </w:t>
      </w:r>
      <w:r w:rsidRPr="007C1884">
        <w:rPr>
          <w:rFonts w:ascii="Arial" w:hAnsi="Arial" w:cs="Arial"/>
          <w:color w:val="000000" w:themeColor="text1"/>
          <w:sz w:val="28"/>
          <w:szCs w:val="28"/>
        </w:rPr>
        <w:t>10 à 16 ans</w:t>
      </w:r>
      <w:r w:rsidR="007322C3">
        <w:rPr>
          <w:rFonts w:ascii="Arial" w:hAnsi="Arial" w:cs="Arial"/>
          <w:color w:val="000000" w:themeColor="text1"/>
          <w:sz w:val="28"/>
          <w:szCs w:val="28"/>
        </w:rPr>
        <w:br/>
      </w:r>
      <w:r w:rsidRPr="007C1884">
        <w:rPr>
          <w:rFonts w:ascii="Arial" w:hAnsi="Arial" w:cs="Arial"/>
          <w:color w:val="000000" w:themeColor="text1"/>
          <w:sz w:val="28"/>
          <w:szCs w:val="28"/>
        </w:rPr>
        <w:t>Ameublement et équipement de bureau</w:t>
      </w:r>
      <w:r w:rsidR="00845D7A">
        <w:rPr>
          <w:rFonts w:ascii="Arial" w:hAnsi="Arial" w:cs="Arial"/>
          <w:color w:val="000000" w:themeColor="text1"/>
          <w:sz w:val="28"/>
          <w:szCs w:val="28"/>
        </w:rPr>
        <w:t xml:space="preserve"> : </w:t>
      </w:r>
      <w:r w:rsidRPr="007C1884">
        <w:rPr>
          <w:rFonts w:ascii="Arial" w:hAnsi="Arial" w:cs="Arial"/>
          <w:color w:val="000000" w:themeColor="text1"/>
          <w:sz w:val="28"/>
          <w:szCs w:val="28"/>
        </w:rPr>
        <w:t>5 à 10 ans</w:t>
      </w:r>
      <w:r w:rsidR="007322C3">
        <w:rPr>
          <w:rFonts w:ascii="Arial" w:hAnsi="Arial" w:cs="Arial"/>
          <w:color w:val="000000" w:themeColor="text1"/>
          <w:sz w:val="28"/>
          <w:szCs w:val="28"/>
        </w:rPr>
        <w:br/>
      </w:r>
      <w:r w:rsidRPr="007C1884">
        <w:rPr>
          <w:rFonts w:ascii="Arial" w:hAnsi="Arial" w:cs="Arial"/>
          <w:color w:val="000000" w:themeColor="text1"/>
          <w:sz w:val="28"/>
          <w:szCs w:val="28"/>
        </w:rPr>
        <w:t>Machinerie, outillage et équipements divers</w:t>
      </w:r>
      <w:r w:rsidR="00845D7A">
        <w:rPr>
          <w:rFonts w:ascii="Arial" w:hAnsi="Arial" w:cs="Arial"/>
          <w:color w:val="000000" w:themeColor="text1"/>
          <w:sz w:val="28"/>
          <w:szCs w:val="28"/>
        </w:rPr>
        <w:t xml:space="preserve"> : </w:t>
      </w:r>
      <w:r w:rsidRPr="007C1884">
        <w:rPr>
          <w:rFonts w:ascii="Arial" w:hAnsi="Arial" w:cs="Arial"/>
          <w:color w:val="000000" w:themeColor="text1"/>
          <w:sz w:val="28"/>
          <w:szCs w:val="28"/>
        </w:rPr>
        <w:t>3 à 10 ans</w:t>
      </w:r>
      <w:r w:rsidR="007322C3">
        <w:rPr>
          <w:rFonts w:ascii="Arial" w:hAnsi="Arial" w:cs="Arial"/>
          <w:color w:val="000000" w:themeColor="text1"/>
          <w:sz w:val="28"/>
          <w:szCs w:val="28"/>
        </w:rPr>
        <w:br/>
      </w:r>
      <w:r w:rsidRPr="007C1884">
        <w:rPr>
          <w:rFonts w:ascii="Arial" w:hAnsi="Arial" w:cs="Arial"/>
          <w:color w:val="000000" w:themeColor="text1"/>
          <w:sz w:val="28"/>
          <w:szCs w:val="28"/>
        </w:rPr>
        <w:t>Autres (asphaltage)</w:t>
      </w:r>
      <w:r w:rsidR="00845D7A">
        <w:rPr>
          <w:rFonts w:ascii="Arial" w:hAnsi="Arial" w:cs="Arial"/>
          <w:color w:val="000000" w:themeColor="text1"/>
          <w:sz w:val="28"/>
          <w:szCs w:val="28"/>
        </w:rPr>
        <w:t xml:space="preserve"> : </w:t>
      </w:r>
      <w:r w:rsidRPr="007C1884">
        <w:rPr>
          <w:rFonts w:ascii="Arial" w:hAnsi="Arial" w:cs="Arial"/>
          <w:color w:val="000000" w:themeColor="text1"/>
          <w:sz w:val="28"/>
          <w:szCs w:val="28"/>
        </w:rPr>
        <w:t>15 ans</w:t>
      </w:r>
    </w:p>
    <w:p w14:paraId="5A6C634D" w14:textId="77777777" w:rsidR="00845D7A"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immobilisations en cours seront amorties dès leur mise en service.</w:t>
      </w:r>
    </w:p>
    <w:p w14:paraId="4B5F0A8C" w14:textId="2D06014B" w:rsidR="007C1884" w:rsidRPr="00845D7A"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845D7A">
        <w:rPr>
          <w:rFonts w:ascii="Arial" w:hAnsi="Arial" w:cs="Arial"/>
          <w:i/>
          <w:iCs/>
          <w:color w:val="000000" w:themeColor="text1"/>
          <w:sz w:val="28"/>
          <w:szCs w:val="28"/>
        </w:rPr>
        <w:t>Moins-value</w:t>
      </w:r>
    </w:p>
    <w:p w14:paraId="18248430"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Lorsque la conjoncture indique qu’une immobilisation ne contribue plus à la capacité du Réseau de fournir des biens et des services, ou que la valeur des avantages économiques futurs qui se rattachent à une immobilisation est inférieure à sa valeur comptable nette, le coût de l’immobilisation est réduit pour refléter la baisse de valeur. Toute moins-value sur les immobilisations est passée en charges à l’état des résultats et aucune reprise de moins-value ne peut être constatée ultérieurement.</w:t>
      </w:r>
    </w:p>
    <w:p w14:paraId="4BEFEB6C" w14:textId="77777777" w:rsidR="007C1884" w:rsidRPr="00845D7A"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845D7A">
        <w:rPr>
          <w:rFonts w:ascii="Arial" w:hAnsi="Arial" w:cs="Arial"/>
          <w:i/>
          <w:iCs/>
          <w:color w:val="000000" w:themeColor="text1"/>
          <w:sz w:val="28"/>
          <w:szCs w:val="28"/>
        </w:rPr>
        <w:t>Constatation des revenus</w:t>
      </w:r>
    </w:p>
    <w:p w14:paraId="4E275ABC"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Conformément aux modalités de l'entente intervenue entre les parties, les revenus provenant de l'Autorité régionale de transport métropolitain (ARTM) correspondent à la rémunération prévue selon </w:t>
      </w:r>
      <w:r w:rsidRPr="007C1884">
        <w:rPr>
          <w:rFonts w:ascii="Arial" w:hAnsi="Arial" w:cs="Arial"/>
          <w:color w:val="000000" w:themeColor="text1"/>
          <w:sz w:val="28"/>
          <w:szCs w:val="28"/>
        </w:rPr>
        <w:lastRenderedPageBreak/>
        <w:t>la prestation du service de transport collectif sur le territoire du Réseau. Ils sont constatés sur la base des montants convenus entre les deux organismes selon les dépenses réelles du Réseau.</w:t>
      </w:r>
    </w:p>
    <w:p w14:paraId="56D0C998"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revenus de transfert sont constatés aux états financiers à titre de revenus dans l'exercice au cours duquel surviennent les faits qui donnent lieu aux transferts, pour autant qu'ils aient été autorisés, que les critères d'admissibilité soient satisfaits et qu'une estimation raisonnable des montants soit possible, sauf lorsque les stipulations de l'accord créent une obligation répondant à la définition d'un passif. Dans un tel cas, le transfert est constaté à titre de passif au poste Revenus reportés.</w:t>
      </w:r>
    </w:p>
    <w:p w14:paraId="22D2AA42"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revenus des services rendus et les autres revenus sont constatés lorsque le service est fourni et qu'il donne lieu à une créance.</w:t>
      </w:r>
    </w:p>
    <w:p w14:paraId="06DA57E2" w14:textId="77777777" w:rsidR="007C1884" w:rsidRPr="00845D7A"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845D7A">
        <w:rPr>
          <w:rFonts w:ascii="Arial" w:hAnsi="Arial" w:cs="Arial"/>
          <w:i/>
          <w:iCs/>
          <w:color w:val="000000" w:themeColor="text1"/>
          <w:sz w:val="28"/>
          <w:szCs w:val="28"/>
        </w:rPr>
        <w:t>Régimes de retraite à cotisations déterminées</w:t>
      </w:r>
    </w:p>
    <w:p w14:paraId="016A2B88"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La charge correspond aux cotisations versées et à payer en fin d’exercice par l’employeur.</w:t>
      </w:r>
    </w:p>
    <w:p w14:paraId="6114BD3F"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Un passif est constaté dans les créditeurs et charges à payer pour des cotisations dues non versées à la fin de l’exercice, de même que pour les cotisations devant être versées dans les exercices subséquents relativement à des services déjà fournis.</w:t>
      </w:r>
    </w:p>
    <w:p w14:paraId="73AD069B"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régime de retraite des élus municipaux auquel participe le Réseau est comptabilisé comme un régime de retraite à cotisations déterminées.</w:t>
      </w:r>
    </w:p>
    <w:p w14:paraId="14A36265" w14:textId="60461366" w:rsidR="00CD1CE3" w:rsidRDefault="00CD1CE3"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13</w:t>
      </w:r>
    </w:p>
    <w:p w14:paraId="5FB6ED61" w14:textId="77777777" w:rsidR="00882FE3" w:rsidRDefault="007C1884" w:rsidP="00882FE3">
      <w:pPr>
        <w:pStyle w:val="Titre4"/>
        <w:spacing w:before="360" w:after="360"/>
      </w:pPr>
      <w:r w:rsidRPr="007C1884">
        <w:t>2.</w:t>
      </w:r>
      <w:r w:rsidR="00882FE3">
        <w:t xml:space="preserve"> </w:t>
      </w:r>
      <w:r w:rsidRPr="007C1884">
        <w:t>Principales méthodes comptables (suite)</w:t>
      </w:r>
    </w:p>
    <w:p w14:paraId="580D7973" w14:textId="57728721" w:rsidR="007C1884" w:rsidRPr="00882FE3"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882FE3">
        <w:rPr>
          <w:rFonts w:ascii="Arial" w:hAnsi="Arial" w:cs="Arial"/>
          <w:i/>
          <w:iCs/>
          <w:color w:val="000000" w:themeColor="text1"/>
          <w:sz w:val="28"/>
          <w:szCs w:val="28"/>
        </w:rPr>
        <w:t>Avantages sociaux futurs à prestations déterminées</w:t>
      </w:r>
    </w:p>
    <w:p w14:paraId="17F9145C" w14:textId="1EF0867E"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En plus des prestations de retraite, ces avantages comprennent notamment les avantages complémentaires de retraite comme </w:t>
      </w:r>
      <w:r w:rsidRPr="007C1884">
        <w:rPr>
          <w:rFonts w:ascii="Arial" w:hAnsi="Arial" w:cs="Arial"/>
          <w:color w:val="000000" w:themeColor="text1"/>
          <w:sz w:val="28"/>
          <w:szCs w:val="28"/>
        </w:rPr>
        <w:lastRenderedPageBreak/>
        <w:t>l'assurance-vie offerte aux retraités. La charge est établie selon la comptabilité d'exercice intégrale de manière à attribuer le coût des prestations constituées aux exercices au cours desquels les services correspondants sont rendus par les salariés participants, selon la méthode de répartition des prestations au prorata des services. Dans l’application de cette méthode, un cloisonnement est fait entre le service antérieur au 1er janvier 2014 et le service postérieur au 31 décembre 2013 pour se conformer à la Loi favorisant la santé financière et la pérennité des régimes de retraite à prestations déterminées du secteur municipal (2014, chapitre 15) sanctionnée le 5 décembre 2014 («</w:t>
      </w:r>
      <w:r w:rsidR="00882FE3">
        <w:rPr>
          <w:rFonts w:ascii="Arial" w:hAnsi="Arial" w:cs="Arial"/>
          <w:color w:val="000000" w:themeColor="text1"/>
          <w:sz w:val="28"/>
          <w:szCs w:val="28"/>
        </w:rPr>
        <w:t> </w:t>
      </w:r>
      <w:r w:rsidRPr="007C1884">
        <w:rPr>
          <w:rFonts w:ascii="Arial" w:hAnsi="Arial" w:cs="Arial"/>
          <w:color w:val="000000" w:themeColor="text1"/>
          <w:sz w:val="28"/>
          <w:szCs w:val="28"/>
        </w:rPr>
        <w:t>la Loi</w:t>
      </w:r>
      <w:r w:rsidR="00882FE3">
        <w:rPr>
          <w:rFonts w:ascii="Arial" w:hAnsi="Arial" w:cs="Arial"/>
          <w:color w:val="000000" w:themeColor="text1"/>
          <w:sz w:val="28"/>
          <w:szCs w:val="28"/>
        </w:rPr>
        <w:t> </w:t>
      </w:r>
      <w:r w:rsidRPr="007C1884">
        <w:rPr>
          <w:rFonts w:ascii="Arial" w:hAnsi="Arial" w:cs="Arial"/>
          <w:color w:val="000000" w:themeColor="text1"/>
          <w:sz w:val="28"/>
          <w:szCs w:val="28"/>
        </w:rPr>
        <w:t>»). Se rajoutent, à titre de frais de financement, les intérêts débiteurs sur les obligations au titre des prestations constituées moins le rendement espéré des actifs du régime.</w:t>
      </w:r>
    </w:p>
    <w:p w14:paraId="498ED042"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Un actif ou un passif au titre des avantages sociaux futurs est présenté à l'état de la situation financière pour refléter l'écart à la fin de l'exercice entre la valeur des obligations au titre des prestations constituées et la valeur des actifs du régime, net des gains et pertes actuariels non amortis et net d'une provision pour moins-value dans le cas d'un actif s'il y a lieu. Dans l’établissement de cette provision, un cloisonnement est fait entre le service antérieur au 1er janvier 2014 et le service postérieur au 31 décembre 2013 pour se conformer à la Loi précitée.</w:t>
      </w:r>
    </w:p>
    <w:p w14:paraId="06D84EB8"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obligations au titre des prestations constituées sont calculées de façon actuarielle selon la méthode dite de répartition des prestations au prorata des services avec projection des salaires futurs, à partir du taux d'actualisation fixé et des hypothèses les plus probables de l'organisme municipal en matière d'évolution des salaires, de roulement du personnel, d'âge de départ à la retraite des participants, d'évolution des coûts futurs et d'autres facteurs actuariels. Des obligations implicites peuvent devoir être reconnues, notamment en vertu de la Loi précitée. Les effets de cette Loi sont décrits, s'il y a lieu, dans la note complémentaire ou les renseignements complémentaires sur les avantages sociaux futurs des états financiers.</w:t>
      </w:r>
    </w:p>
    <w:p w14:paraId="3658E9A9" w14:textId="2D98437C" w:rsidR="007C1884" w:rsidRPr="007C1884" w:rsidRDefault="007C1884" w:rsidP="00C829E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Aux fins du calcul de la valeur des actifs et du rendement espéré des </w:t>
      </w:r>
      <w:r w:rsidRPr="007C1884">
        <w:rPr>
          <w:rFonts w:ascii="Arial" w:hAnsi="Arial" w:cs="Arial"/>
          <w:color w:val="000000" w:themeColor="text1"/>
          <w:sz w:val="28"/>
          <w:szCs w:val="28"/>
        </w:rPr>
        <w:lastRenderedPageBreak/>
        <w:t>actifs, ceux-ci sont évalués</w:t>
      </w:r>
      <w:r w:rsidR="00C829EA">
        <w:rPr>
          <w:rFonts w:ascii="Arial" w:hAnsi="Arial" w:cs="Arial"/>
          <w:color w:val="000000" w:themeColor="text1"/>
          <w:sz w:val="28"/>
          <w:szCs w:val="28"/>
        </w:rPr>
        <w:t xml:space="preserve"> </w:t>
      </w:r>
      <w:r w:rsidRPr="007C1884">
        <w:rPr>
          <w:rFonts w:ascii="Arial" w:hAnsi="Arial" w:cs="Arial"/>
          <w:color w:val="000000" w:themeColor="text1"/>
          <w:sz w:val="28"/>
          <w:szCs w:val="28"/>
        </w:rPr>
        <w:t>au 31 décembre 2025 selon la méthode suivante</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valeur lissée sur une période de 3 ans.</w:t>
      </w:r>
    </w:p>
    <w:p w14:paraId="486505C1" w14:textId="4EF4F50C" w:rsidR="007C1884" w:rsidRPr="007C1884" w:rsidRDefault="007C1884" w:rsidP="00C829E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Les gains et les pertes actuariels sont amortis sur la durée moyenne estimative du reste de la carrière active (DMERCA) des salariés participants. L'amortissement débute dans l'exercice subséquent à celui de la constatation du gain ou de la perte. La </w:t>
      </w:r>
      <w:r w:rsidRPr="00C829EA">
        <w:rPr>
          <w:rFonts w:ascii="Arial" w:hAnsi="Arial" w:cs="Arial"/>
          <w:i/>
          <w:iCs/>
          <w:color w:val="000000" w:themeColor="text1"/>
          <w:sz w:val="28"/>
          <w:szCs w:val="28"/>
        </w:rPr>
        <w:t>Loi favorisant la santé financière et la pérennité des régimes de retraite à prestations déterminées du secteur municipal</w:t>
      </w:r>
      <w:r w:rsidRPr="007C1884">
        <w:rPr>
          <w:rFonts w:ascii="Arial" w:hAnsi="Arial" w:cs="Arial"/>
          <w:color w:val="000000" w:themeColor="text1"/>
          <w:sz w:val="28"/>
          <w:szCs w:val="28"/>
        </w:rPr>
        <w:t xml:space="preserve"> requiert la création de deux volets distincts, soit un volet pour le service postérieur au</w:t>
      </w:r>
      <w:r w:rsidR="00C829EA">
        <w:rPr>
          <w:rFonts w:ascii="Arial" w:hAnsi="Arial" w:cs="Arial"/>
          <w:color w:val="000000" w:themeColor="text1"/>
          <w:sz w:val="28"/>
          <w:szCs w:val="28"/>
        </w:rPr>
        <w:t xml:space="preserve"> </w:t>
      </w:r>
      <w:r w:rsidRPr="007C1884">
        <w:rPr>
          <w:rFonts w:ascii="Arial" w:hAnsi="Arial" w:cs="Arial"/>
          <w:color w:val="000000" w:themeColor="text1"/>
          <w:sz w:val="28"/>
          <w:szCs w:val="28"/>
        </w:rPr>
        <w:t>31 décembre 2013 et un volet pour le service antérieur au 1er janvier 2014. Pour cette raison, la méthode d'évaluation de l'obligation du volet antérieur au 1er janvier 2014 du régime capitalisé a été modifiée pour utiliser la méthode actuarielle de répartition des prestations projetées. La même méthode a été appliquée à l'exercice terminé le 31 décembre 2024.</w:t>
      </w:r>
    </w:p>
    <w:p w14:paraId="669A9E5E"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coût des services passés découlant d'une modification de régime est passé immédiatement comme charge. En contrepartie, des gains ou pertes actuariels non amortis peuvent devoir être constatés.</w:t>
      </w:r>
    </w:p>
    <w:p w14:paraId="54BA7382" w14:textId="77777777" w:rsidR="007C1884" w:rsidRPr="00C829EA"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C829EA">
        <w:rPr>
          <w:rFonts w:ascii="Arial" w:hAnsi="Arial" w:cs="Arial"/>
          <w:i/>
          <w:iCs/>
          <w:color w:val="000000" w:themeColor="text1"/>
          <w:sz w:val="28"/>
          <w:szCs w:val="28"/>
        </w:rPr>
        <w:t>Dépenses constatées à taxer ou à pourvoir</w:t>
      </w:r>
    </w:p>
    <w:p w14:paraId="0FEE29A2"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dépenses constatées à taxer et à pourvoir correspondent à des charges comptabilisées dans l’exercice ou antérieurement, conformément aux Normes comptables canadiennes pour le secteur public, mais qui font l’objet de traitement différé à des fins fiscales. Ces montants ont été créés aux fins d'allègement fiscal liés aux avantages sociaux futurs.</w:t>
      </w:r>
    </w:p>
    <w:p w14:paraId="3EF5390D" w14:textId="082780C4" w:rsidR="00C829EA" w:rsidRDefault="00C829EA"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14</w:t>
      </w:r>
    </w:p>
    <w:p w14:paraId="415C555D" w14:textId="278C51F9" w:rsidR="007C1884" w:rsidRPr="007C1884" w:rsidRDefault="007C1884" w:rsidP="007322C3">
      <w:pPr>
        <w:pStyle w:val="Titre4"/>
        <w:spacing w:before="360" w:after="360"/>
      </w:pPr>
      <w:r w:rsidRPr="007C1884">
        <w:t>2.</w:t>
      </w:r>
      <w:r w:rsidR="007322C3">
        <w:t xml:space="preserve"> </w:t>
      </w:r>
      <w:r w:rsidRPr="007C1884">
        <w:t>Principales méthodes comptables (suite)</w:t>
      </w:r>
    </w:p>
    <w:p w14:paraId="0E43BAD0" w14:textId="77777777" w:rsidR="007C1884" w:rsidRPr="007322C3"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7322C3">
        <w:rPr>
          <w:rFonts w:ascii="Arial" w:hAnsi="Arial" w:cs="Arial"/>
          <w:i/>
          <w:iCs/>
          <w:color w:val="000000" w:themeColor="text1"/>
          <w:sz w:val="28"/>
          <w:szCs w:val="28"/>
        </w:rPr>
        <w:t>Instruments financiers</w:t>
      </w:r>
    </w:p>
    <w:p w14:paraId="576271DD"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Évaluation initiale</w:t>
      </w:r>
    </w:p>
    <w:p w14:paraId="76B6FCE1"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Lors de leur comptabilisation initiale, les instruments financiers sont </w:t>
      </w:r>
      <w:r w:rsidRPr="007C1884">
        <w:rPr>
          <w:rFonts w:ascii="Arial" w:hAnsi="Arial" w:cs="Arial"/>
          <w:color w:val="000000" w:themeColor="text1"/>
          <w:sz w:val="28"/>
          <w:szCs w:val="28"/>
        </w:rPr>
        <w:lastRenderedPageBreak/>
        <w:t>classés soit dans la catégorie des instruments financiers évalués au coût ou au coût après amortissement soit dans celle sur les instruments financiers évalués à la juste valeur. Les opérations qui ne sont pas de nature contractuelle ne génèrent pas d’éléments considérés comme des instruments financiers.</w:t>
      </w:r>
    </w:p>
    <w:p w14:paraId="65103C85"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La trésorerie, les équivalents de trésorerie, les débiteurs, à l'exception des taxes à la consommation, et les autres créances à recevoir sont classés dans la catégorie des actifs financiers évalués au coût ou au coût après amortissement selon la méthode du taux d’intérêt effectif. L’emprunt temporaire, les créditeurs et charges à payer, à l’exception des taxes à la consommation à payer, des avantages sociaux à payer, des intérêts courus à payer, des dettes et sites contaminés sont classés dans la catégorie des passifs financiers évalués au coût ou au coût après amortissement selon la méthode du taux d’intérêt effectif.</w:t>
      </w:r>
    </w:p>
    <w:p w14:paraId="3AEEB307"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Les instruments financiers dérivés sont classés dans la catégorie des instruments financiers évalués à la juste valeur. Les variations de la juste valeur des instruments financiers dérivés sont comptabilisées dans l’état des gains et pertes de réévaluation jusqu’à ce qu'ils soient </w:t>
      </w:r>
      <w:proofErr w:type="spellStart"/>
      <w:r w:rsidRPr="007C1884">
        <w:rPr>
          <w:rFonts w:ascii="Arial" w:hAnsi="Arial" w:cs="Arial"/>
          <w:color w:val="000000" w:themeColor="text1"/>
          <w:sz w:val="28"/>
          <w:szCs w:val="28"/>
        </w:rPr>
        <w:t>décomptabilisés</w:t>
      </w:r>
      <w:proofErr w:type="spellEnd"/>
      <w:r w:rsidRPr="007C1884">
        <w:rPr>
          <w:rFonts w:ascii="Arial" w:hAnsi="Arial" w:cs="Arial"/>
          <w:color w:val="000000" w:themeColor="text1"/>
          <w:sz w:val="28"/>
          <w:szCs w:val="28"/>
        </w:rPr>
        <w:t xml:space="preserve">. À ce moment, le solde cumulé de gains et pertes de </w:t>
      </w:r>
      <w:proofErr w:type="gramStart"/>
      <w:r w:rsidRPr="007C1884">
        <w:rPr>
          <w:rFonts w:ascii="Arial" w:hAnsi="Arial" w:cs="Arial"/>
          <w:color w:val="000000" w:themeColor="text1"/>
          <w:sz w:val="28"/>
          <w:szCs w:val="28"/>
        </w:rPr>
        <w:t>réévaluation rattaché</w:t>
      </w:r>
      <w:proofErr w:type="gramEnd"/>
      <w:r w:rsidRPr="007C1884">
        <w:rPr>
          <w:rFonts w:ascii="Arial" w:hAnsi="Arial" w:cs="Arial"/>
          <w:color w:val="000000" w:themeColor="text1"/>
          <w:sz w:val="28"/>
          <w:szCs w:val="28"/>
        </w:rPr>
        <w:t xml:space="preserve"> à ces instruments est reclassé dans l’état des résultats.</w:t>
      </w:r>
    </w:p>
    <w:p w14:paraId="7256DEEB"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coûts de transaction sont ajoutés à la valeur comptable des instruments financiers évalués au coût ou au coût après amortissement lors de leur comptabilisation initiale. Toutefois, lors de la comptabilisation initiale des éléments classés dans les instruments financiers évalués à la juste valeur, les coûts de transaction sont passés en charge.</w:t>
      </w:r>
    </w:p>
    <w:p w14:paraId="09B2D33D"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Dérivés</w:t>
      </w:r>
    </w:p>
    <w:p w14:paraId="2C5E73FF"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Réseau a recours à des instruments financiers dérivés, notamment des swaps de marchandises, pour réduire le risque lié aux fluctuations du prix du carburant. La politique du Réseau consiste à ne pas utiliser d’instruments financiers dérivés à des fins de spéculations.</w:t>
      </w:r>
    </w:p>
    <w:p w14:paraId="3E94D740" w14:textId="77777777" w:rsidR="007C1884" w:rsidRPr="00724514"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724514">
        <w:rPr>
          <w:rFonts w:ascii="Arial" w:hAnsi="Arial" w:cs="Arial"/>
          <w:i/>
          <w:iCs/>
          <w:color w:val="000000" w:themeColor="text1"/>
          <w:sz w:val="28"/>
          <w:szCs w:val="28"/>
        </w:rPr>
        <w:lastRenderedPageBreak/>
        <w:t>Hiérarchie des évaluations de juste valeur</w:t>
      </w:r>
    </w:p>
    <w:p w14:paraId="6F129561" w14:textId="46A9D5F3"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instruments financiers comptabilisés à la juste valeur à l’état de la situation financière sont classés selon une hiérarchie qui reflète l’importance des données utilisées pour effectuer les évaluations. La hiérarchie qui s’applique dans le cadre de la détermination de la juste valeur exige l’utilisation de données observables sur le marché chaque fois que de telles données existent. Un instrument financier pour lequel une donnée importante non observable a été prise en compte dans l’évaluation de la juste valeur est classé au niveau le plus bas de la hiérarchie. La hiérarchie des évaluations à la juste valeur se compose des niveaux suivants</w:t>
      </w:r>
      <w:r w:rsidR="00E66FA8">
        <w:rPr>
          <w:rFonts w:ascii="Arial" w:hAnsi="Arial" w:cs="Arial"/>
          <w:color w:val="000000" w:themeColor="text1"/>
          <w:sz w:val="28"/>
          <w:szCs w:val="28"/>
        </w:rPr>
        <w:t> :</w:t>
      </w:r>
    </w:p>
    <w:p w14:paraId="36F98FFE"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Niveau 1</w:t>
      </w:r>
    </w:p>
    <w:p w14:paraId="1F15D087"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calcul de la juste valeur de l’instrument repose sur les prix (non ajustés) cotés sur des marchés actifs pour des actifs ou passifs identiques.</w:t>
      </w:r>
    </w:p>
    <w:p w14:paraId="22ED88F0"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Niveau 2</w:t>
      </w:r>
    </w:p>
    <w:p w14:paraId="0DAB1404"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calcul de la juste valeur de l’instrument repose sur des données autres que les prix cotés visés au niveau 1, qui sont observables soit directement (sous forme de prix) ou indirectement (déterminés à partir de prix).</w:t>
      </w:r>
    </w:p>
    <w:p w14:paraId="772B9319"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Niveau 3</w:t>
      </w:r>
    </w:p>
    <w:p w14:paraId="5DB72861"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calcul de la juste valeur de l’instrument repose sur des données qui ne sont pas fondées sur des données de marché observables (données non observables).</w:t>
      </w:r>
    </w:p>
    <w:p w14:paraId="05743299" w14:textId="5DC52FC9" w:rsidR="007C1884" w:rsidRPr="007C1884" w:rsidRDefault="00724514"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15</w:t>
      </w:r>
    </w:p>
    <w:p w14:paraId="55C5CDD4" w14:textId="1F41470B" w:rsidR="007C1884" w:rsidRPr="007C1884" w:rsidRDefault="007C1884" w:rsidP="00724514">
      <w:pPr>
        <w:pStyle w:val="Titre4"/>
        <w:spacing w:before="360" w:after="360"/>
      </w:pPr>
      <w:r w:rsidRPr="007C1884">
        <w:t>3.</w:t>
      </w:r>
      <w:r w:rsidR="00724514">
        <w:t xml:space="preserve"> </w:t>
      </w:r>
      <w:r w:rsidRPr="007C1884">
        <w:t>Encaisse affectée</w:t>
      </w:r>
    </w:p>
    <w:p w14:paraId="20762B57" w14:textId="76B75CC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Un montant d’encaisse de 1</w:t>
      </w:r>
      <w:r w:rsidR="00724514">
        <w:rPr>
          <w:rFonts w:ascii="Arial" w:hAnsi="Arial" w:cs="Arial"/>
          <w:color w:val="000000" w:themeColor="text1"/>
          <w:sz w:val="28"/>
          <w:szCs w:val="28"/>
        </w:rPr>
        <w:t> </w:t>
      </w:r>
      <w:r w:rsidRPr="007C1884">
        <w:rPr>
          <w:rFonts w:ascii="Arial" w:hAnsi="Arial" w:cs="Arial"/>
          <w:color w:val="000000" w:themeColor="text1"/>
          <w:sz w:val="28"/>
          <w:szCs w:val="28"/>
        </w:rPr>
        <w:t>454</w:t>
      </w:r>
      <w:r w:rsidR="00724514">
        <w:rPr>
          <w:rFonts w:ascii="Arial" w:hAnsi="Arial" w:cs="Arial"/>
          <w:color w:val="000000" w:themeColor="text1"/>
          <w:sz w:val="28"/>
          <w:szCs w:val="28"/>
        </w:rPr>
        <w:t> </w:t>
      </w:r>
      <w:r w:rsidRPr="007C1884">
        <w:rPr>
          <w:rFonts w:ascii="Arial" w:hAnsi="Arial" w:cs="Arial"/>
          <w:color w:val="000000" w:themeColor="text1"/>
          <w:sz w:val="28"/>
          <w:szCs w:val="28"/>
        </w:rPr>
        <w:t>985</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(1</w:t>
      </w:r>
      <w:r w:rsidR="00724514">
        <w:rPr>
          <w:rFonts w:ascii="Arial" w:hAnsi="Arial" w:cs="Arial"/>
          <w:color w:val="000000" w:themeColor="text1"/>
          <w:sz w:val="28"/>
          <w:szCs w:val="28"/>
        </w:rPr>
        <w:t> </w:t>
      </w:r>
      <w:r w:rsidRPr="007C1884">
        <w:rPr>
          <w:rFonts w:ascii="Arial" w:hAnsi="Arial" w:cs="Arial"/>
          <w:color w:val="000000" w:themeColor="text1"/>
          <w:sz w:val="28"/>
          <w:szCs w:val="28"/>
        </w:rPr>
        <w:t>384</w:t>
      </w:r>
      <w:r w:rsidR="00724514">
        <w:rPr>
          <w:rFonts w:ascii="Arial" w:hAnsi="Arial" w:cs="Arial"/>
          <w:color w:val="000000" w:themeColor="text1"/>
          <w:sz w:val="28"/>
          <w:szCs w:val="28"/>
        </w:rPr>
        <w:t> </w:t>
      </w:r>
      <w:r w:rsidRPr="007C1884">
        <w:rPr>
          <w:rFonts w:ascii="Arial" w:hAnsi="Arial" w:cs="Arial"/>
          <w:color w:val="000000" w:themeColor="text1"/>
          <w:sz w:val="28"/>
          <w:szCs w:val="28"/>
        </w:rPr>
        <w:t>060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en 2024) est affecté à des fins de fonds d’assurance.</w:t>
      </w:r>
    </w:p>
    <w:p w14:paraId="70695C9A" w14:textId="77777777" w:rsidR="007C1884" w:rsidRPr="007C1884" w:rsidRDefault="007C1884" w:rsidP="00724514">
      <w:pPr>
        <w:pStyle w:val="Titre4"/>
        <w:spacing w:before="360" w:after="360"/>
      </w:pPr>
      <w:r w:rsidRPr="007C1884">
        <w:lastRenderedPageBreak/>
        <w:t>4. Débiteurs</w:t>
      </w:r>
    </w:p>
    <w:p w14:paraId="239004BB" w14:textId="44C8A8BD" w:rsidR="00713D34" w:rsidRDefault="00713D34" w:rsidP="0072451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71A5266F" w14:textId="1220773A" w:rsidR="002C723A" w:rsidRDefault="007C1884" w:rsidP="00AC7211">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Gouvernement du Québec et ses entreprises</w:t>
      </w:r>
      <w:r w:rsidR="00AC7211">
        <w:rPr>
          <w:rFonts w:ascii="Arial" w:hAnsi="Arial" w:cs="Arial"/>
          <w:color w:val="000000" w:themeColor="text1"/>
          <w:sz w:val="28"/>
          <w:szCs w:val="28"/>
        </w:rPr>
        <w:br/>
      </w:r>
      <w:r w:rsidR="002C723A" w:rsidRPr="00724514">
        <w:rPr>
          <w:rFonts w:ascii="Arial" w:hAnsi="Arial" w:cs="Arial"/>
          <w:b/>
          <w:bCs/>
          <w:color w:val="000000" w:themeColor="text1"/>
          <w:sz w:val="28"/>
          <w:szCs w:val="28"/>
        </w:rPr>
        <w:t xml:space="preserve">2025 $ : </w:t>
      </w:r>
      <w:r w:rsidR="00713D34" w:rsidRPr="00713D34">
        <w:rPr>
          <w:rFonts w:ascii="Arial" w:hAnsi="Arial" w:cs="Arial"/>
          <w:b/>
          <w:bCs/>
          <w:color w:val="000000" w:themeColor="text1"/>
          <w:sz w:val="28"/>
          <w:szCs w:val="28"/>
        </w:rPr>
        <w:t>51 373 136</w:t>
      </w:r>
      <w:r w:rsidR="002C723A" w:rsidRPr="00724514">
        <w:rPr>
          <w:rFonts w:ascii="Arial" w:hAnsi="Arial" w:cs="Arial"/>
          <w:b/>
          <w:bCs/>
          <w:color w:val="000000" w:themeColor="text1"/>
          <w:sz w:val="28"/>
          <w:szCs w:val="28"/>
        </w:rPr>
        <w:br/>
      </w:r>
      <w:r w:rsidR="002C723A" w:rsidRPr="007C1884">
        <w:rPr>
          <w:rFonts w:ascii="Arial" w:hAnsi="Arial" w:cs="Arial"/>
          <w:color w:val="000000" w:themeColor="text1"/>
          <w:sz w:val="28"/>
          <w:szCs w:val="28"/>
        </w:rPr>
        <w:t>2024</w:t>
      </w:r>
      <w:r w:rsidR="002C723A">
        <w:rPr>
          <w:rFonts w:ascii="Arial" w:hAnsi="Arial" w:cs="Arial"/>
          <w:color w:val="000000" w:themeColor="text1"/>
          <w:sz w:val="28"/>
          <w:szCs w:val="28"/>
        </w:rPr>
        <w:t xml:space="preserve"> $ : </w:t>
      </w:r>
      <w:r w:rsidR="00713D34" w:rsidRPr="007C1884">
        <w:rPr>
          <w:rFonts w:ascii="Arial" w:hAnsi="Arial" w:cs="Arial"/>
          <w:color w:val="000000" w:themeColor="text1"/>
          <w:sz w:val="28"/>
          <w:szCs w:val="28"/>
        </w:rPr>
        <w:t>70</w:t>
      </w:r>
      <w:r w:rsidR="00713D34">
        <w:rPr>
          <w:rFonts w:ascii="Arial" w:hAnsi="Arial" w:cs="Arial"/>
          <w:color w:val="000000" w:themeColor="text1"/>
          <w:sz w:val="28"/>
          <w:szCs w:val="28"/>
        </w:rPr>
        <w:t> </w:t>
      </w:r>
      <w:r w:rsidR="00713D34" w:rsidRPr="007C1884">
        <w:rPr>
          <w:rFonts w:ascii="Arial" w:hAnsi="Arial" w:cs="Arial"/>
          <w:color w:val="000000" w:themeColor="text1"/>
          <w:sz w:val="28"/>
          <w:szCs w:val="28"/>
        </w:rPr>
        <w:t>988</w:t>
      </w:r>
      <w:r w:rsidR="00713D34">
        <w:rPr>
          <w:rFonts w:ascii="Arial" w:hAnsi="Arial" w:cs="Arial"/>
          <w:color w:val="000000" w:themeColor="text1"/>
          <w:sz w:val="28"/>
          <w:szCs w:val="28"/>
        </w:rPr>
        <w:t> </w:t>
      </w:r>
      <w:r w:rsidR="00713D34" w:rsidRPr="007C1884">
        <w:rPr>
          <w:rFonts w:ascii="Arial" w:hAnsi="Arial" w:cs="Arial"/>
          <w:color w:val="000000" w:themeColor="text1"/>
          <w:sz w:val="28"/>
          <w:szCs w:val="28"/>
        </w:rPr>
        <w:t>023</w:t>
      </w:r>
    </w:p>
    <w:p w14:paraId="67C062AA" w14:textId="19A4C038" w:rsidR="002C723A" w:rsidRDefault="007C1884" w:rsidP="00AC7211">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Gouvernement du Canada et ses entreprises</w:t>
      </w:r>
      <w:r w:rsidR="00AC7211">
        <w:rPr>
          <w:rFonts w:ascii="Arial" w:hAnsi="Arial" w:cs="Arial"/>
          <w:color w:val="000000" w:themeColor="text1"/>
          <w:sz w:val="28"/>
          <w:szCs w:val="28"/>
        </w:rPr>
        <w:br/>
      </w:r>
      <w:r w:rsidR="002C723A" w:rsidRPr="00724514">
        <w:rPr>
          <w:rFonts w:ascii="Arial" w:hAnsi="Arial" w:cs="Arial"/>
          <w:b/>
          <w:bCs/>
          <w:color w:val="000000" w:themeColor="text1"/>
          <w:sz w:val="28"/>
          <w:szCs w:val="28"/>
        </w:rPr>
        <w:t xml:space="preserve">2025 $ : </w:t>
      </w:r>
      <w:r w:rsidR="00713D34" w:rsidRPr="00713D34">
        <w:rPr>
          <w:rFonts w:ascii="Arial" w:hAnsi="Arial" w:cs="Arial"/>
          <w:b/>
          <w:bCs/>
          <w:color w:val="000000" w:themeColor="text1"/>
          <w:sz w:val="28"/>
          <w:szCs w:val="28"/>
        </w:rPr>
        <w:t>3 791 235</w:t>
      </w:r>
      <w:r w:rsidR="002C723A" w:rsidRPr="00724514">
        <w:rPr>
          <w:rFonts w:ascii="Arial" w:hAnsi="Arial" w:cs="Arial"/>
          <w:b/>
          <w:bCs/>
          <w:color w:val="000000" w:themeColor="text1"/>
          <w:sz w:val="28"/>
          <w:szCs w:val="28"/>
        </w:rPr>
        <w:br/>
      </w:r>
      <w:r w:rsidR="002C723A" w:rsidRPr="007C1884">
        <w:rPr>
          <w:rFonts w:ascii="Arial" w:hAnsi="Arial" w:cs="Arial"/>
          <w:color w:val="000000" w:themeColor="text1"/>
          <w:sz w:val="28"/>
          <w:szCs w:val="28"/>
        </w:rPr>
        <w:t>2024</w:t>
      </w:r>
      <w:r w:rsidR="002C723A">
        <w:rPr>
          <w:rFonts w:ascii="Arial" w:hAnsi="Arial" w:cs="Arial"/>
          <w:color w:val="000000" w:themeColor="text1"/>
          <w:sz w:val="28"/>
          <w:szCs w:val="28"/>
        </w:rPr>
        <w:t xml:space="preserve"> $ : </w:t>
      </w:r>
      <w:r w:rsidR="00713D34" w:rsidRPr="007C1884">
        <w:rPr>
          <w:rFonts w:ascii="Arial" w:hAnsi="Arial" w:cs="Arial"/>
          <w:color w:val="000000" w:themeColor="text1"/>
          <w:sz w:val="28"/>
          <w:szCs w:val="28"/>
        </w:rPr>
        <w:t>4</w:t>
      </w:r>
      <w:r w:rsidR="00713D34">
        <w:rPr>
          <w:rFonts w:ascii="Arial" w:hAnsi="Arial" w:cs="Arial"/>
          <w:color w:val="000000" w:themeColor="text1"/>
          <w:sz w:val="28"/>
          <w:szCs w:val="28"/>
        </w:rPr>
        <w:t> </w:t>
      </w:r>
      <w:r w:rsidR="00713D34" w:rsidRPr="007C1884">
        <w:rPr>
          <w:rFonts w:ascii="Arial" w:hAnsi="Arial" w:cs="Arial"/>
          <w:color w:val="000000" w:themeColor="text1"/>
          <w:sz w:val="28"/>
          <w:szCs w:val="28"/>
        </w:rPr>
        <w:t>489</w:t>
      </w:r>
      <w:r w:rsidR="00713D34">
        <w:rPr>
          <w:rFonts w:ascii="Arial" w:hAnsi="Arial" w:cs="Arial"/>
          <w:color w:val="000000" w:themeColor="text1"/>
          <w:sz w:val="28"/>
          <w:szCs w:val="28"/>
        </w:rPr>
        <w:t> </w:t>
      </w:r>
      <w:r w:rsidR="00713D34" w:rsidRPr="007C1884">
        <w:rPr>
          <w:rFonts w:ascii="Arial" w:hAnsi="Arial" w:cs="Arial"/>
          <w:color w:val="000000" w:themeColor="text1"/>
          <w:sz w:val="28"/>
          <w:szCs w:val="28"/>
        </w:rPr>
        <w:t>101</w:t>
      </w:r>
    </w:p>
    <w:p w14:paraId="5A95F4CA" w14:textId="39A4137D" w:rsidR="002C723A" w:rsidRDefault="007C1884" w:rsidP="00AC7211">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Organismes municipaux</w:t>
      </w:r>
      <w:r w:rsidR="00AC7211">
        <w:rPr>
          <w:rFonts w:ascii="Arial" w:hAnsi="Arial" w:cs="Arial"/>
          <w:color w:val="000000" w:themeColor="text1"/>
          <w:sz w:val="28"/>
          <w:szCs w:val="28"/>
        </w:rPr>
        <w:br/>
      </w:r>
      <w:r w:rsidR="002C723A" w:rsidRPr="00724514">
        <w:rPr>
          <w:rFonts w:ascii="Arial" w:hAnsi="Arial" w:cs="Arial"/>
          <w:b/>
          <w:bCs/>
          <w:color w:val="000000" w:themeColor="text1"/>
          <w:sz w:val="28"/>
          <w:szCs w:val="28"/>
        </w:rPr>
        <w:t xml:space="preserve">2025 $ : </w:t>
      </w:r>
      <w:r w:rsidR="00AC7211" w:rsidRPr="00AC7211">
        <w:rPr>
          <w:rFonts w:ascii="Arial" w:hAnsi="Arial" w:cs="Arial"/>
          <w:b/>
          <w:bCs/>
          <w:color w:val="000000" w:themeColor="text1"/>
          <w:sz w:val="28"/>
          <w:szCs w:val="28"/>
        </w:rPr>
        <w:t>53 590</w:t>
      </w:r>
      <w:r w:rsidR="002C723A" w:rsidRPr="00724514">
        <w:rPr>
          <w:rFonts w:ascii="Arial" w:hAnsi="Arial" w:cs="Arial"/>
          <w:b/>
          <w:bCs/>
          <w:color w:val="000000" w:themeColor="text1"/>
          <w:sz w:val="28"/>
          <w:szCs w:val="28"/>
        </w:rPr>
        <w:br/>
      </w:r>
      <w:r w:rsidR="002C723A" w:rsidRPr="007C1884">
        <w:rPr>
          <w:rFonts w:ascii="Arial" w:hAnsi="Arial" w:cs="Arial"/>
          <w:color w:val="000000" w:themeColor="text1"/>
          <w:sz w:val="28"/>
          <w:szCs w:val="28"/>
        </w:rPr>
        <w:t>2024</w:t>
      </w:r>
      <w:r w:rsidR="002C723A">
        <w:rPr>
          <w:rFonts w:ascii="Arial" w:hAnsi="Arial" w:cs="Arial"/>
          <w:color w:val="000000" w:themeColor="text1"/>
          <w:sz w:val="28"/>
          <w:szCs w:val="28"/>
        </w:rPr>
        <w:t xml:space="preserve"> $ : </w:t>
      </w:r>
      <w:r w:rsidR="00AC7211" w:rsidRPr="007C1884">
        <w:rPr>
          <w:rFonts w:ascii="Arial" w:hAnsi="Arial" w:cs="Arial"/>
          <w:color w:val="000000" w:themeColor="text1"/>
          <w:sz w:val="28"/>
          <w:szCs w:val="28"/>
        </w:rPr>
        <w:t>70</w:t>
      </w:r>
      <w:r w:rsidR="00AC7211">
        <w:rPr>
          <w:rFonts w:ascii="Arial" w:hAnsi="Arial" w:cs="Arial"/>
          <w:color w:val="000000" w:themeColor="text1"/>
          <w:sz w:val="28"/>
          <w:szCs w:val="28"/>
        </w:rPr>
        <w:t> </w:t>
      </w:r>
      <w:r w:rsidR="00AC7211" w:rsidRPr="007C1884">
        <w:rPr>
          <w:rFonts w:ascii="Arial" w:hAnsi="Arial" w:cs="Arial"/>
          <w:color w:val="000000" w:themeColor="text1"/>
          <w:sz w:val="28"/>
          <w:szCs w:val="28"/>
        </w:rPr>
        <w:t>310</w:t>
      </w:r>
    </w:p>
    <w:p w14:paraId="45DCCBD7" w14:textId="396CD137" w:rsidR="002C723A" w:rsidRDefault="007C1884" w:rsidP="00AC7211">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Autorité régionale de transport métropolitain (ARTM)</w:t>
      </w:r>
      <w:r w:rsidR="00AC7211">
        <w:rPr>
          <w:rFonts w:ascii="Arial" w:hAnsi="Arial" w:cs="Arial"/>
          <w:color w:val="000000" w:themeColor="text1"/>
          <w:sz w:val="28"/>
          <w:szCs w:val="28"/>
        </w:rPr>
        <w:br/>
      </w:r>
      <w:r w:rsidR="002C723A" w:rsidRPr="00724514">
        <w:rPr>
          <w:rFonts w:ascii="Arial" w:hAnsi="Arial" w:cs="Arial"/>
          <w:b/>
          <w:bCs/>
          <w:color w:val="000000" w:themeColor="text1"/>
          <w:sz w:val="28"/>
          <w:szCs w:val="28"/>
        </w:rPr>
        <w:t xml:space="preserve">2025 $ : </w:t>
      </w:r>
      <w:r w:rsidR="00AC7211" w:rsidRPr="00AC7211">
        <w:rPr>
          <w:rFonts w:ascii="Arial" w:hAnsi="Arial" w:cs="Arial"/>
          <w:b/>
          <w:bCs/>
          <w:color w:val="000000" w:themeColor="text1"/>
          <w:sz w:val="28"/>
          <w:szCs w:val="28"/>
        </w:rPr>
        <w:t>37 097 753</w:t>
      </w:r>
      <w:r w:rsidR="002C723A" w:rsidRPr="00724514">
        <w:rPr>
          <w:rFonts w:ascii="Arial" w:hAnsi="Arial" w:cs="Arial"/>
          <w:b/>
          <w:bCs/>
          <w:color w:val="000000" w:themeColor="text1"/>
          <w:sz w:val="28"/>
          <w:szCs w:val="28"/>
        </w:rPr>
        <w:br/>
      </w:r>
      <w:r w:rsidR="002C723A" w:rsidRPr="007C1884">
        <w:rPr>
          <w:rFonts w:ascii="Arial" w:hAnsi="Arial" w:cs="Arial"/>
          <w:color w:val="000000" w:themeColor="text1"/>
          <w:sz w:val="28"/>
          <w:szCs w:val="28"/>
        </w:rPr>
        <w:t>2024</w:t>
      </w:r>
      <w:r w:rsidR="002C723A">
        <w:rPr>
          <w:rFonts w:ascii="Arial" w:hAnsi="Arial" w:cs="Arial"/>
          <w:color w:val="000000" w:themeColor="text1"/>
          <w:sz w:val="28"/>
          <w:szCs w:val="28"/>
        </w:rPr>
        <w:t xml:space="preserve"> $ : </w:t>
      </w:r>
      <w:r w:rsidR="00AC7211" w:rsidRPr="007C1884">
        <w:rPr>
          <w:rFonts w:ascii="Arial" w:hAnsi="Arial" w:cs="Arial"/>
          <w:color w:val="000000" w:themeColor="text1"/>
          <w:sz w:val="28"/>
          <w:szCs w:val="28"/>
        </w:rPr>
        <w:t>13</w:t>
      </w:r>
      <w:r w:rsidR="00AC7211">
        <w:rPr>
          <w:rFonts w:ascii="Arial" w:hAnsi="Arial" w:cs="Arial"/>
          <w:color w:val="000000" w:themeColor="text1"/>
          <w:sz w:val="28"/>
          <w:szCs w:val="28"/>
        </w:rPr>
        <w:t> </w:t>
      </w:r>
      <w:r w:rsidR="00AC7211" w:rsidRPr="007C1884">
        <w:rPr>
          <w:rFonts w:ascii="Arial" w:hAnsi="Arial" w:cs="Arial"/>
          <w:color w:val="000000" w:themeColor="text1"/>
          <w:sz w:val="28"/>
          <w:szCs w:val="28"/>
        </w:rPr>
        <w:t>903</w:t>
      </w:r>
      <w:r w:rsidR="00AC7211">
        <w:rPr>
          <w:rFonts w:ascii="Arial" w:hAnsi="Arial" w:cs="Arial"/>
          <w:color w:val="000000" w:themeColor="text1"/>
          <w:sz w:val="28"/>
          <w:szCs w:val="28"/>
        </w:rPr>
        <w:t> </w:t>
      </w:r>
      <w:r w:rsidR="00AC7211" w:rsidRPr="007C1884">
        <w:rPr>
          <w:rFonts w:ascii="Arial" w:hAnsi="Arial" w:cs="Arial"/>
          <w:color w:val="000000" w:themeColor="text1"/>
          <w:sz w:val="28"/>
          <w:szCs w:val="28"/>
        </w:rPr>
        <w:t>840</w:t>
      </w:r>
    </w:p>
    <w:p w14:paraId="4284C482" w14:textId="3B24BB6E" w:rsidR="002C723A" w:rsidRDefault="007C1884" w:rsidP="00AC7211">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Autres</w:t>
      </w:r>
      <w:r w:rsidR="00AC7211">
        <w:rPr>
          <w:rFonts w:ascii="Arial" w:hAnsi="Arial" w:cs="Arial"/>
          <w:color w:val="000000" w:themeColor="text1"/>
          <w:sz w:val="28"/>
          <w:szCs w:val="28"/>
        </w:rPr>
        <w:br/>
      </w:r>
      <w:r w:rsidR="002C723A" w:rsidRPr="00724514">
        <w:rPr>
          <w:rFonts w:ascii="Arial" w:hAnsi="Arial" w:cs="Arial"/>
          <w:b/>
          <w:bCs/>
          <w:color w:val="000000" w:themeColor="text1"/>
          <w:sz w:val="28"/>
          <w:szCs w:val="28"/>
        </w:rPr>
        <w:t xml:space="preserve">2025 $ : </w:t>
      </w:r>
      <w:r w:rsidR="00AC7211" w:rsidRPr="00AC7211">
        <w:rPr>
          <w:rFonts w:ascii="Arial" w:hAnsi="Arial" w:cs="Arial"/>
          <w:b/>
          <w:bCs/>
          <w:color w:val="000000" w:themeColor="text1"/>
          <w:sz w:val="28"/>
          <w:szCs w:val="28"/>
        </w:rPr>
        <w:t>1 401 848</w:t>
      </w:r>
      <w:r w:rsidR="002C723A" w:rsidRPr="00724514">
        <w:rPr>
          <w:rFonts w:ascii="Arial" w:hAnsi="Arial" w:cs="Arial"/>
          <w:b/>
          <w:bCs/>
          <w:color w:val="000000" w:themeColor="text1"/>
          <w:sz w:val="28"/>
          <w:szCs w:val="28"/>
        </w:rPr>
        <w:br/>
      </w:r>
      <w:r w:rsidR="002C723A" w:rsidRPr="007C1884">
        <w:rPr>
          <w:rFonts w:ascii="Arial" w:hAnsi="Arial" w:cs="Arial"/>
          <w:color w:val="000000" w:themeColor="text1"/>
          <w:sz w:val="28"/>
          <w:szCs w:val="28"/>
        </w:rPr>
        <w:t>2024</w:t>
      </w:r>
      <w:r w:rsidR="002C723A">
        <w:rPr>
          <w:rFonts w:ascii="Arial" w:hAnsi="Arial" w:cs="Arial"/>
          <w:color w:val="000000" w:themeColor="text1"/>
          <w:sz w:val="28"/>
          <w:szCs w:val="28"/>
        </w:rPr>
        <w:t xml:space="preserve"> $ : </w:t>
      </w:r>
      <w:r w:rsidR="00AC7211" w:rsidRPr="007C1884">
        <w:rPr>
          <w:rFonts w:ascii="Arial" w:hAnsi="Arial" w:cs="Arial"/>
          <w:color w:val="000000" w:themeColor="text1"/>
          <w:sz w:val="28"/>
          <w:szCs w:val="28"/>
        </w:rPr>
        <w:t>2</w:t>
      </w:r>
      <w:r w:rsidR="00AC7211">
        <w:rPr>
          <w:rFonts w:ascii="Arial" w:hAnsi="Arial" w:cs="Arial"/>
          <w:color w:val="000000" w:themeColor="text1"/>
          <w:sz w:val="28"/>
          <w:szCs w:val="28"/>
        </w:rPr>
        <w:t> </w:t>
      </w:r>
      <w:r w:rsidR="00AC7211" w:rsidRPr="007C1884">
        <w:rPr>
          <w:rFonts w:ascii="Arial" w:hAnsi="Arial" w:cs="Arial"/>
          <w:color w:val="000000" w:themeColor="text1"/>
          <w:sz w:val="28"/>
          <w:szCs w:val="28"/>
        </w:rPr>
        <w:t>942</w:t>
      </w:r>
      <w:r w:rsidR="00AC7211">
        <w:rPr>
          <w:rFonts w:ascii="Arial" w:hAnsi="Arial" w:cs="Arial"/>
          <w:color w:val="000000" w:themeColor="text1"/>
          <w:sz w:val="28"/>
          <w:szCs w:val="28"/>
        </w:rPr>
        <w:t> </w:t>
      </w:r>
      <w:r w:rsidR="00AC7211" w:rsidRPr="007C1884">
        <w:rPr>
          <w:rFonts w:ascii="Arial" w:hAnsi="Arial" w:cs="Arial"/>
          <w:color w:val="000000" w:themeColor="text1"/>
          <w:sz w:val="28"/>
          <w:szCs w:val="28"/>
        </w:rPr>
        <w:t>386</w:t>
      </w:r>
    </w:p>
    <w:p w14:paraId="3B449B08" w14:textId="33D81561" w:rsidR="002C723A" w:rsidRDefault="002C723A" w:rsidP="00AC7211">
      <w:pPr>
        <w:widowControl w:val="0"/>
        <w:spacing w:beforeLines="150" w:before="360" w:afterLines="150" w:after="360" w:line="240" w:lineRule="auto"/>
        <w:rPr>
          <w:rFonts w:ascii="Arial" w:hAnsi="Arial" w:cs="Arial"/>
          <w:color w:val="000000" w:themeColor="text1"/>
          <w:sz w:val="28"/>
          <w:szCs w:val="28"/>
        </w:rPr>
      </w:pPr>
      <w:r w:rsidRPr="00724514">
        <w:rPr>
          <w:rFonts w:ascii="Arial" w:hAnsi="Arial" w:cs="Arial"/>
          <w:b/>
          <w:bCs/>
          <w:color w:val="000000" w:themeColor="text1"/>
          <w:sz w:val="28"/>
          <w:szCs w:val="28"/>
        </w:rPr>
        <w:t xml:space="preserve">2025 $ : </w:t>
      </w:r>
      <w:r w:rsidR="00AC7211" w:rsidRPr="00AC7211">
        <w:rPr>
          <w:rFonts w:ascii="Arial" w:hAnsi="Arial" w:cs="Arial"/>
          <w:b/>
          <w:bCs/>
          <w:color w:val="000000" w:themeColor="text1"/>
          <w:sz w:val="28"/>
          <w:szCs w:val="28"/>
        </w:rPr>
        <w:t>93 717 562</w:t>
      </w:r>
      <w:r w:rsidRPr="00724514">
        <w:rPr>
          <w:rFonts w:ascii="Arial" w:hAnsi="Arial" w:cs="Arial"/>
          <w:b/>
          <w:bCs/>
          <w:color w:val="000000" w:themeColor="text1"/>
          <w:sz w:val="28"/>
          <w:szCs w:val="28"/>
        </w:rPr>
        <w:br/>
      </w:r>
      <w:r w:rsidRPr="007C1884">
        <w:rPr>
          <w:rFonts w:ascii="Arial" w:hAnsi="Arial" w:cs="Arial"/>
          <w:color w:val="000000" w:themeColor="text1"/>
          <w:sz w:val="28"/>
          <w:szCs w:val="28"/>
        </w:rPr>
        <w:t>2024</w:t>
      </w:r>
      <w:r>
        <w:rPr>
          <w:rFonts w:ascii="Arial" w:hAnsi="Arial" w:cs="Arial"/>
          <w:color w:val="000000" w:themeColor="text1"/>
          <w:sz w:val="28"/>
          <w:szCs w:val="28"/>
        </w:rPr>
        <w:t xml:space="preserve"> $ : </w:t>
      </w:r>
      <w:r w:rsidR="00AC7211" w:rsidRPr="007C1884">
        <w:rPr>
          <w:rFonts w:ascii="Arial" w:hAnsi="Arial" w:cs="Arial"/>
          <w:color w:val="000000" w:themeColor="text1"/>
          <w:sz w:val="28"/>
          <w:szCs w:val="28"/>
        </w:rPr>
        <w:t>92</w:t>
      </w:r>
      <w:r w:rsidR="00AC7211">
        <w:rPr>
          <w:rFonts w:ascii="Arial" w:hAnsi="Arial" w:cs="Arial"/>
          <w:color w:val="000000" w:themeColor="text1"/>
          <w:sz w:val="28"/>
          <w:szCs w:val="28"/>
        </w:rPr>
        <w:t> </w:t>
      </w:r>
      <w:r w:rsidR="00AC7211" w:rsidRPr="007C1884">
        <w:rPr>
          <w:rFonts w:ascii="Arial" w:hAnsi="Arial" w:cs="Arial"/>
          <w:color w:val="000000" w:themeColor="text1"/>
          <w:sz w:val="28"/>
          <w:szCs w:val="28"/>
        </w:rPr>
        <w:t>393</w:t>
      </w:r>
      <w:r w:rsidR="00AC7211">
        <w:rPr>
          <w:rFonts w:ascii="Arial" w:hAnsi="Arial" w:cs="Arial"/>
          <w:color w:val="000000" w:themeColor="text1"/>
          <w:sz w:val="28"/>
          <w:szCs w:val="28"/>
        </w:rPr>
        <w:t> </w:t>
      </w:r>
      <w:r w:rsidR="00AC7211" w:rsidRPr="007C1884">
        <w:rPr>
          <w:rFonts w:ascii="Arial" w:hAnsi="Arial" w:cs="Arial"/>
          <w:color w:val="000000" w:themeColor="text1"/>
          <w:sz w:val="28"/>
          <w:szCs w:val="28"/>
        </w:rPr>
        <w:t>660</w:t>
      </w:r>
    </w:p>
    <w:p w14:paraId="45381726" w14:textId="1C105F0C" w:rsidR="007B0EE6" w:rsidRDefault="007B0EE6" w:rsidP="00713D3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429DADB0" w14:textId="1529A52C" w:rsidR="007B0EE6" w:rsidRDefault="007B0EE6" w:rsidP="00713D3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2DC166F0" w14:textId="4135A8E8" w:rsidR="007C1884" w:rsidRPr="007C1884" w:rsidRDefault="007C1884" w:rsidP="00713D3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Montants des débiteurs affectés au remboursement</w:t>
      </w:r>
      <w:r w:rsidR="00713D34">
        <w:rPr>
          <w:rFonts w:ascii="Arial" w:hAnsi="Arial" w:cs="Arial"/>
          <w:color w:val="000000" w:themeColor="text1"/>
          <w:sz w:val="28"/>
          <w:szCs w:val="28"/>
        </w:rPr>
        <w:t xml:space="preserve"> </w:t>
      </w:r>
      <w:r w:rsidRPr="007C1884">
        <w:rPr>
          <w:rFonts w:ascii="Arial" w:hAnsi="Arial" w:cs="Arial"/>
          <w:color w:val="000000" w:themeColor="text1"/>
          <w:sz w:val="28"/>
          <w:szCs w:val="28"/>
        </w:rPr>
        <w:t>de la dette à long terme</w:t>
      </w:r>
    </w:p>
    <w:p w14:paraId="79532629" w14:textId="59B0F6B0" w:rsidR="00713D34" w:rsidRDefault="007C1884" w:rsidP="007B0EE6">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Gouvernement du Québec et ses entreprises</w:t>
      </w:r>
      <w:r w:rsidR="007B0EE6">
        <w:rPr>
          <w:rFonts w:ascii="Arial" w:hAnsi="Arial" w:cs="Arial"/>
          <w:color w:val="000000" w:themeColor="text1"/>
          <w:sz w:val="28"/>
          <w:szCs w:val="28"/>
        </w:rPr>
        <w:br/>
      </w:r>
      <w:r w:rsidR="00713D34" w:rsidRPr="00724514">
        <w:rPr>
          <w:rFonts w:ascii="Arial" w:hAnsi="Arial" w:cs="Arial"/>
          <w:b/>
          <w:bCs/>
          <w:color w:val="000000" w:themeColor="text1"/>
          <w:sz w:val="28"/>
          <w:szCs w:val="28"/>
        </w:rPr>
        <w:t xml:space="preserve">2025 $ : </w:t>
      </w:r>
      <w:r w:rsidR="00962058" w:rsidRPr="00962058">
        <w:rPr>
          <w:rFonts w:ascii="Arial" w:hAnsi="Arial" w:cs="Arial"/>
          <w:b/>
          <w:bCs/>
          <w:color w:val="000000" w:themeColor="text1"/>
          <w:sz w:val="28"/>
          <w:szCs w:val="28"/>
        </w:rPr>
        <w:t>24 990 946</w:t>
      </w:r>
      <w:r w:rsidR="00713D34" w:rsidRPr="00724514">
        <w:rPr>
          <w:rFonts w:ascii="Arial" w:hAnsi="Arial" w:cs="Arial"/>
          <w:b/>
          <w:bCs/>
          <w:color w:val="000000" w:themeColor="text1"/>
          <w:sz w:val="28"/>
          <w:szCs w:val="28"/>
        </w:rPr>
        <w:br/>
      </w:r>
      <w:r w:rsidR="00713D34" w:rsidRPr="007C1884">
        <w:rPr>
          <w:rFonts w:ascii="Arial" w:hAnsi="Arial" w:cs="Arial"/>
          <w:color w:val="000000" w:themeColor="text1"/>
          <w:sz w:val="28"/>
          <w:szCs w:val="28"/>
        </w:rPr>
        <w:t>2024</w:t>
      </w:r>
      <w:r w:rsidR="00713D34">
        <w:rPr>
          <w:rFonts w:ascii="Arial" w:hAnsi="Arial" w:cs="Arial"/>
          <w:color w:val="000000" w:themeColor="text1"/>
          <w:sz w:val="28"/>
          <w:szCs w:val="28"/>
        </w:rPr>
        <w:t xml:space="preserve"> $ : </w:t>
      </w:r>
      <w:r w:rsidR="00962058" w:rsidRPr="007C1884">
        <w:rPr>
          <w:rFonts w:ascii="Arial" w:hAnsi="Arial" w:cs="Arial"/>
          <w:color w:val="000000" w:themeColor="text1"/>
          <w:sz w:val="28"/>
          <w:szCs w:val="28"/>
        </w:rPr>
        <w:t>33</w:t>
      </w:r>
      <w:r w:rsidR="00962058">
        <w:rPr>
          <w:rFonts w:ascii="Arial" w:hAnsi="Arial" w:cs="Arial"/>
          <w:color w:val="000000" w:themeColor="text1"/>
          <w:sz w:val="28"/>
          <w:szCs w:val="28"/>
        </w:rPr>
        <w:t> </w:t>
      </w:r>
      <w:r w:rsidR="00962058" w:rsidRPr="007C1884">
        <w:rPr>
          <w:rFonts w:ascii="Arial" w:hAnsi="Arial" w:cs="Arial"/>
          <w:color w:val="000000" w:themeColor="text1"/>
          <w:sz w:val="28"/>
          <w:szCs w:val="28"/>
        </w:rPr>
        <w:t>030</w:t>
      </w:r>
      <w:r w:rsidR="00962058">
        <w:rPr>
          <w:rFonts w:ascii="Arial" w:hAnsi="Arial" w:cs="Arial"/>
          <w:color w:val="000000" w:themeColor="text1"/>
          <w:sz w:val="28"/>
          <w:szCs w:val="28"/>
        </w:rPr>
        <w:t> </w:t>
      </w:r>
      <w:r w:rsidR="00962058" w:rsidRPr="007C1884">
        <w:rPr>
          <w:rFonts w:ascii="Arial" w:hAnsi="Arial" w:cs="Arial"/>
          <w:color w:val="000000" w:themeColor="text1"/>
          <w:sz w:val="28"/>
          <w:szCs w:val="28"/>
        </w:rPr>
        <w:t>802</w:t>
      </w:r>
    </w:p>
    <w:p w14:paraId="42751733" w14:textId="444A86E8" w:rsidR="00401AEC" w:rsidRDefault="00401AEC" w:rsidP="007B0EE6">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lastRenderedPageBreak/>
        <w:t>FIN TABLEAU.</w:t>
      </w:r>
    </w:p>
    <w:p w14:paraId="42029611" w14:textId="607AF485" w:rsidR="00401AEC" w:rsidRDefault="00401AEC" w:rsidP="007B0EE6">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05EBDD4C" w14:textId="65EFF7CE" w:rsidR="00713D34" w:rsidRDefault="007C1884" w:rsidP="007B0EE6">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Provision pour créances douteuses déduite des débiteurs</w:t>
      </w:r>
      <w:r w:rsidR="007B0EE6">
        <w:rPr>
          <w:rFonts w:ascii="Arial" w:hAnsi="Arial" w:cs="Arial"/>
          <w:color w:val="000000" w:themeColor="text1"/>
          <w:sz w:val="28"/>
          <w:szCs w:val="28"/>
        </w:rPr>
        <w:br/>
      </w:r>
      <w:r w:rsidR="00713D34" w:rsidRPr="00724514">
        <w:rPr>
          <w:rFonts w:ascii="Arial" w:hAnsi="Arial" w:cs="Arial"/>
          <w:b/>
          <w:bCs/>
          <w:color w:val="000000" w:themeColor="text1"/>
          <w:sz w:val="28"/>
          <w:szCs w:val="28"/>
        </w:rPr>
        <w:t xml:space="preserve">2025 $ : </w:t>
      </w:r>
      <w:r w:rsidR="007B0EE6" w:rsidRPr="007B0EE6">
        <w:rPr>
          <w:rFonts w:ascii="Arial" w:hAnsi="Arial" w:cs="Arial"/>
          <w:b/>
          <w:bCs/>
          <w:color w:val="000000" w:themeColor="text1"/>
          <w:sz w:val="28"/>
          <w:szCs w:val="28"/>
        </w:rPr>
        <w:t>27 420</w:t>
      </w:r>
      <w:r w:rsidR="00713D34" w:rsidRPr="00724514">
        <w:rPr>
          <w:rFonts w:ascii="Arial" w:hAnsi="Arial" w:cs="Arial"/>
          <w:b/>
          <w:bCs/>
          <w:color w:val="000000" w:themeColor="text1"/>
          <w:sz w:val="28"/>
          <w:szCs w:val="28"/>
        </w:rPr>
        <w:br/>
      </w:r>
      <w:r w:rsidR="00713D34" w:rsidRPr="007C1884">
        <w:rPr>
          <w:rFonts w:ascii="Arial" w:hAnsi="Arial" w:cs="Arial"/>
          <w:color w:val="000000" w:themeColor="text1"/>
          <w:sz w:val="28"/>
          <w:szCs w:val="28"/>
        </w:rPr>
        <w:t>2024</w:t>
      </w:r>
      <w:r w:rsidR="00713D34">
        <w:rPr>
          <w:rFonts w:ascii="Arial" w:hAnsi="Arial" w:cs="Arial"/>
          <w:color w:val="000000" w:themeColor="text1"/>
          <w:sz w:val="28"/>
          <w:szCs w:val="28"/>
        </w:rPr>
        <w:t xml:space="preserve"> $ : </w:t>
      </w:r>
      <w:r w:rsidR="007B0EE6" w:rsidRPr="007C1884">
        <w:rPr>
          <w:rFonts w:ascii="Arial" w:hAnsi="Arial" w:cs="Arial"/>
          <w:color w:val="000000" w:themeColor="text1"/>
          <w:sz w:val="28"/>
          <w:szCs w:val="28"/>
        </w:rPr>
        <w:t>34</w:t>
      </w:r>
      <w:r w:rsidR="007B0EE6">
        <w:rPr>
          <w:rFonts w:ascii="Arial" w:hAnsi="Arial" w:cs="Arial"/>
          <w:color w:val="000000" w:themeColor="text1"/>
          <w:sz w:val="28"/>
          <w:szCs w:val="28"/>
        </w:rPr>
        <w:t> </w:t>
      </w:r>
      <w:r w:rsidR="007B0EE6" w:rsidRPr="007C1884">
        <w:rPr>
          <w:rFonts w:ascii="Arial" w:hAnsi="Arial" w:cs="Arial"/>
          <w:color w:val="000000" w:themeColor="text1"/>
          <w:sz w:val="28"/>
          <w:szCs w:val="28"/>
        </w:rPr>
        <w:t>357</w:t>
      </w:r>
    </w:p>
    <w:p w14:paraId="3F226B09" w14:textId="5BE4816D" w:rsidR="00401AEC" w:rsidRDefault="00401AEC"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1089CEA6" w14:textId="22840E39"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montants des débiteurs affectés au remboursement de la dette à long terme portant intérêt à des taux variant de 1,30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à 4,60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(1,05</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à 4,60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au 31 décembre 2024) et viennent à échéance au plus tard en 2043.</w:t>
      </w:r>
    </w:p>
    <w:p w14:paraId="11C96F67"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En vertu d'ententes avec le gouvernement provincial, le Réseau recevra sous forme de transferts, une compensation pour les intérêts qu'il doit assumer pour ses dettes.</w:t>
      </w:r>
    </w:p>
    <w:p w14:paraId="77C385A0" w14:textId="663A899C" w:rsidR="007C1884" w:rsidRPr="007C1884" w:rsidRDefault="007C1884" w:rsidP="00401AEC">
      <w:pPr>
        <w:pStyle w:val="Titre4"/>
        <w:spacing w:before="360" w:after="360"/>
      </w:pPr>
      <w:r w:rsidRPr="007C1884">
        <w:t>5.</w:t>
      </w:r>
      <w:r w:rsidR="00401AEC">
        <w:t xml:space="preserve"> </w:t>
      </w:r>
      <w:r w:rsidRPr="007C1884">
        <w:t>Emprunts temporaires</w:t>
      </w:r>
    </w:p>
    <w:p w14:paraId="22EA48B5" w14:textId="46652129"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Réseau dispose d’une marge de crédit d’exploitation d'un montant autorisé de 35</w:t>
      </w:r>
      <w:r w:rsidR="001C58E1">
        <w:rPr>
          <w:rFonts w:ascii="Arial" w:hAnsi="Arial" w:cs="Arial"/>
          <w:color w:val="000000" w:themeColor="text1"/>
          <w:sz w:val="28"/>
          <w:szCs w:val="28"/>
        </w:rPr>
        <w:t> </w:t>
      </w:r>
      <w:r w:rsidRPr="007C1884">
        <w:rPr>
          <w:rFonts w:ascii="Arial" w:hAnsi="Arial" w:cs="Arial"/>
          <w:color w:val="000000" w:themeColor="text1"/>
          <w:sz w:val="28"/>
          <w:szCs w:val="28"/>
        </w:rPr>
        <w:t>000</w:t>
      </w:r>
      <w:r w:rsidR="001C58E1">
        <w:rPr>
          <w:rFonts w:ascii="Arial" w:hAnsi="Arial" w:cs="Arial"/>
          <w:color w:val="000000" w:themeColor="text1"/>
          <w:sz w:val="28"/>
          <w:szCs w:val="28"/>
        </w:rPr>
        <w:t> </w:t>
      </w:r>
      <w:r w:rsidRPr="007C1884">
        <w:rPr>
          <w:rFonts w:ascii="Arial" w:hAnsi="Arial" w:cs="Arial"/>
          <w:color w:val="000000" w:themeColor="text1"/>
          <w:sz w:val="28"/>
          <w:szCs w:val="28"/>
        </w:rPr>
        <w:t>000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(45</w:t>
      </w:r>
      <w:r w:rsidR="001C58E1">
        <w:rPr>
          <w:rFonts w:ascii="Arial" w:hAnsi="Arial" w:cs="Arial"/>
          <w:color w:val="000000" w:themeColor="text1"/>
          <w:sz w:val="28"/>
          <w:szCs w:val="28"/>
        </w:rPr>
        <w:t> </w:t>
      </w:r>
      <w:r w:rsidRPr="007C1884">
        <w:rPr>
          <w:rFonts w:ascii="Arial" w:hAnsi="Arial" w:cs="Arial"/>
          <w:color w:val="000000" w:themeColor="text1"/>
          <w:sz w:val="28"/>
          <w:szCs w:val="28"/>
        </w:rPr>
        <w:t>000</w:t>
      </w:r>
      <w:r w:rsidR="001C58E1">
        <w:rPr>
          <w:rFonts w:ascii="Arial" w:hAnsi="Arial" w:cs="Arial"/>
          <w:color w:val="000000" w:themeColor="text1"/>
          <w:sz w:val="28"/>
          <w:szCs w:val="28"/>
        </w:rPr>
        <w:t> </w:t>
      </w:r>
      <w:r w:rsidRPr="007C1884">
        <w:rPr>
          <w:rFonts w:ascii="Arial" w:hAnsi="Arial" w:cs="Arial"/>
          <w:color w:val="000000" w:themeColor="text1"/>
          <w:sz w:val="28"/>
          <w:szCs w:val="28"/>
        </w:rPr>
        <w:t>000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en 2024), portant intérêt au taux de base de 4,45</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(5,45</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en 2024) et est renégociable annuellement. De plus, le Réseau dispose d'une marge de crédit pour l'acquisition d'autobus d'un montant autorisé de 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(10</w:t>
      </w:r>
      <w:r w:rsidR="001C58E1">
        <w:rPr>
          <w:rFonts w:ascii="Arial" w:hAnsi="Arial" w:cs="Arial"/>
          <w:color w:val="000000" w:themeColor="text1"/>
          <w:sz w:val="28"/>
          <w:szCs w:val="28"/>
        </w:rPr>
        <w:t> </w:t>
      </w:r>
      <w:r w:rsidRPr="007C1884">
        <w:rPr>
          <w:rFonts w:ascii="Arial" w:hAnsi="Arial" w:cs="Arial"/>
          <w:color w:val="000000" w:themeColor="text1"/>
          <w:sz w:val="28"/>
          <w:szCs w:val="28"/>
        </w:rPr>
        <w:t>000</w:t>
      </w:r>
      <w:r w:rsidR="001C58E1">
        <w:rPr>
          <w:rFonts w:ascii="Arial" w:hAnsi="Arial" w:cs="Arial"/>
          <w:color w:val="000000" w:themeColor="text1"/>
          <w:sz w:val="28"/>
          <w:szCs w:val="28"/>
        </w:rPr>
        <w:t> </w:t>
      </w:r>
      <w:r w:rsidRPr="007C1884">
        <w:rPr>
          <w:rFonts w:ascii="Arial" w:hAnsi="Arial" w:cs="Arial"/>
          <w:color w:val="000000" w:themeColor="text1"/>
          <w:sz w:val="28"/>
          <w:szCs w:val="28"/>
        </w:rPr>
        <w:t>000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en 2024), portant intérêt au taux de base de 5,45</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en 2024. Le solde des emprunts est de 15</w:t>
      </w:r>
      <w:r w:rsidR="001C58E1">
        <w:rPr>
          <w:rFonts w:ascii="Arial" w:hAnsi="Arial" w:cs="Arial"/>
          <w:color w:val="000000" w:themeColor="text1"/>
          <w:sz w:val="28"/>
          <w:szCs w:val="28"/>
        </w:rPr>
        <w:t> </w:t>
      </w:r>
      <w:r w:rsidRPr="007C1884">
        <w:rPr>
          <w:rFonts w:ascii="Arial" w:hAnsi="Arial" w:cs="Arial"/>
          <w:color w:val="000000" w:themeColor="text1"/>
          <w:sz w:val="28"/>
          <w:szCs w:val="28"/>
        </w:rPr>
        <w:t>789</w:t>
      </w:r>
      <w:r w:rsidR="001C58E1">
        <w:rPr>
          <w:rFonts w:ascii="Arial" w:hAnsi="Arial" w:cs="Arial"/>
          <w:color w:val="000000" w:themeColor="text1"/>
          <w:sz w:val="28"/>
          <w:szCs w:val="28"/>
        </w:rPr>
        <w:t> </w:t>
      </w:r>
      <w:r w:rsidRPr="007C1884">
        <w:rPr>
          <w:rFonts w:ascii="Arial" w:hAnsi="Arial" w:cs="Arial"/>
          <w:color w:val="000000" w:themeColor="text1"/>
          <w:sz w:val="28"/>
          <w:szCs w:val="28"/>
        </w:rPr>
        <w:t>790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au 31 décembre 2025 (5</w:t>
      </w:r>
      <w:r w:rsidR="001C58E1">
        <w:rPr>
          <w:rFonts w:ascii="Arial" w:hAnsi="Arial" w:cs="Arial"/>
          <w:color w:val="000000" w:themeColor="text1"/>
          <w:sz w:val="28"/>
          <w:szCs w:val="28"/>
        </w:rPr>
        <w:t> </w:t>
      </w:r>
      <w:r w:rsidRPr="007C1884">
        <w:rPr>
          <w:rFonts w:ascii="Arial" w:hAnsi="Arial" w:cs="Arial"/>
          <w:color w:val="000000" w:themeColor="text1"/>
          <w:sz w:val="28"/>
          <w:szCs w:val="28"/>
        </w:rPr>
        <w:t>911</w:t>
      </w:r>
      <w:r w:rsidR="001C58E1">
        <w:rPr>
          <w:rFonts w:ascii="Arial" w:hAnsi="Arial" w:cs="Arial"/>
          <w:color w:val="000000" w:themeColor="text1"/>
          <w:sz w:val="28"/>
          <w:szCs w:val="28"/>
        </w:rPr>
        <w:t> </w:t>
      </w:r>
      <w:r w:rsidRPr="007C1884">
        <w:rPr>
          <w:rFonts w:ascii="Arial" w:hAnsi="Arial" w:cs="Arial"/>
          <w:color w:val="000000" w:themeColor="text1"/>
          <w:sz w:val="28"/>
          <w:szCs w:val="28"/>
        </w:rPr>
        <w:t>405</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au 31 décembre 2024).</w:t>
      </w:r>
    </w:p>
    <w:p w14:paraId="10F40BB8" w14:textId="6A1B991A"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Réseau dispose d’une marge de crédit auprès de Financement Québec d’un montant autorisé de 88</w:t>
      </w:r>
      <w:r w:rsidR="001C58E1">
        <w:rPr>
          <w:rFonts w:ascii="Arial" w:hAnsi="Arial" w:cs="Arial"/>
          <w:color w:val="000000" w:themeColor="text1"/>
          <w:sz w:val="28"/>
          <w:szCs w:val="28"/>
        </w:rPr>
        <w:t> </w:t>
      </w:r>
      <w:r w:rsidRPr="007C1884">
        <w:rPr>
          <w:rFonts w:ascii="Arial" w:hAnsi="Arial" w:cs="Arial"/>
          <w:color w:val="000000" w:themeColor="text1"/>
          <w:sz w:val="28"/>
          <w:szCs w:val="28"/>
        </w:rPr>
        <w:t>582</w:t>
      </w:r>
      <w:r w:rsidR="001C58E1">
        <w:rPr>
          <w:rFonts w:ascii="Arial" w:hAnsi="Arial" w:cs="Arial"/>
          <w:color w:val="000000" w:themeColor="text1"/>
          <w:sz w:val="28"/>
          <w:szCs w:val="28"/>
        </w:rPr>
        <w:t> </w:t>
      </w:r>
      <w:r w:rsidRPr="007C1884">
        <w:rPr>
          <w:rFonts w:ascii="Arial" w:hAnsi="Arial" w:cs="Arial"/>
          <w:color w:val="000000" w:themeColor="text1"/>
          <w:sz w:val="28"/>
          <w:szCs w:val="28"/>
        </w:rPr>
        <w:t>510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(88</w:t>
      </w:r>
      <w:r w:rsidR="001C58E1">
        <w:rPr>
          <w:rFonts w:ascii="Arial" w:hAnsi="Arial" w:cs="Arial"/>
          <w:color w:val="000000" w:themeColor="text1"/>
          <w:sz w:val="28"/>
          <w:szCs w:val="28"/>
        </w:rPr>
        <w:t> </w:t>
      </w:r>
      <w:r w:rsidRPr="007C1884">
        <w:rPr>
          <w:rFonts w:ascii="Arial" w:hAnsi="Arial" w:cs="Arial"/>
          <w:color w:val="000000" w:themeColor="text1"/>
          <w:sz w:val="28"/>
          <w:szCs w:val="28"/>
        </w:rPr>
        <w:t>179</w:t>
      </w:r>
      <w:r w:rsidR="001C58E1">
        <w:rPr>
          <w:rFonts w:ascii="Arial" w:hAnsi="Arial" w:cs="Arial"/>
          <w:color w:val="000000" w:themeColor="text1"/>
          <w:sz w:val="28"/>
          <w:szCs w:val="28"/>
        </w:rPr>
        <w:t> </w:t>
      </w:r>
      <w:r w:rsidRPr="007C1884">
        <w:rPr>
          <w:rFonts w:ascii="Arial" w:hAnsi="Arial" w:cs="Arial"/>
          <w:color w:val="000000" w:themeColor="text1"/>
          <w:sz w:val="28"/>
          <w:szCs w:val="28"/>
        </w:rPr>
        <w:t>487</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en 2024) afin de financer à court terme la part subventionnée par le ministère des Transport du Québec les projets d’investissement au taux moyen des bons du Trésor du Québec à 3 mois majoré de 0,02</w:t>
      </w:r>
      <w:r w:rsidR="00E66FA8">
        <w:rPr>
          <w:rFonts w:ascii="Arial" w:hAnsi="Arial" w:cs="Arial"/>
          <w:color w:val="000000" w:themeColor="text1"/>
          <w:sz w:val="28"/>
          <w:szCs w:val="28"/>
        </w:rPr>
        <w:t> %</w:t>
      </w:r>
      <w:r w:rsidRPr="007C1884">
        <w:rPr>
          <w:rFonts w:ascii="Arial" w:hAnsi="Arial" w:cs="Arial"/>
          <w:color w:val="000000" w:themeColor="text1"/>
          <w:sz w:val="28"/>
          <w:szCs w:val="28"/>
        </w:rPr>
        <w:t>. Le solde de l’emprunt est de 57</w:t>
      </w:r>
      <w:r w:rsidR="001C58E1">
        <w:rPr>
          <w:rFonts w:ascii="Arial" w:hAnsi="Arial" w:cs="Arial"/>
          <w:color w:val="000000" w:themeColor="text1"/>
          <w:sz w:val="28"/>
          <w:szCs w:val="28"/>
        </w:rPr>
        <w:t> </w:t>
      </w:r>
      <w:r w:rsidRPr="007C1884">
        <w:rPr>
          <w:rFonts w:ascii="Arial" w:hAnsi="Arial" w:cs="Arial"/>
          <w:color w:val="000000" w:themeColor="text1"/>
          <w:sz w:val="28"/>
          <w:szCs w:val="28"/>
        </w:rPr>
        <w:t>334</w:t>
      </w:r>
      <w:r w:rsidR="001C58E1">
        <w:rPr>
          <w:rFonts w:ascii="Arial" w:hAnsi="Arial" w:cs="Arial"/>
          <w:color w:val="000000" w:themeColor="text1"/>
          <w:sz w:val="28"/>
          <w:szCs w:val="28"/>
        </w:rPr>
        <w:t> </w:t>
      </w:r>
      <w:r w:rsidRPr="007C1884">
        <w:rPr>
          <w:rFonts w:ascii="Arial" w:hAnsi="Arial" w:cs="Arial"/>
          <w:color w:val="000000" w:themeColor="text1"/>
          <w:sz w:val="28"/>
          <w:szCs w:val="28"/>
        </w:rPr>
        <w:t>303</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au 31 décembre 2025 (35</w:t>
      </w:r>
      <w:r w:rsidR="001C58E1">
        <w:rPr>
          <w:rFonts w:ascii="Arial" w:hAnsi="Arial" w:cs="Arial"/>
          <w:color w:val="000000" w:themeColor="text1"/>
          <w:sz w:val="28"/>
          <w:szCs w:val="28"/>
        </w:rPr>
        <w:t> </w:t>
      </w:r>
      <w:r w:rsidRPr="007C1884">
        <w:rPr>
          <w:rFonts w:ascii="Arial" w:hAnsi="Arial" w:cs="Arial"/>
          <w:color w:val="000000" w:themeColor="text1"/>
          <w:sz w:val="28"/>
          <w:szCs w:val="28"/>
        </w:rPr>
        <w:t>885</w:t>
      </w:r>
      <w:r w:rsidR="001C58E1">
        <w:rPr>
          <w:rFonts w:ascii="Arial" w:hAnsi="Arial" w:cs="Arial"/>
          <w:color w:val="000000" w:themeColor="text1"/>
          <w:sz w:val="28"/>
          <w:szCs w:val="28"/>
        </w:rPr>
        <w:t> </w:t>
      </w:r>
      <w:r w:rsidRPr="007C1884">
        <w:rPr>
          <w:rFonts w:ascii="Arial" w:hAnsi="Arial" w:cs="Arial"/>
          <w:color w:val="000000" w:themeColor="text1"/>
          <w:sz w:val="28"/>
          <w:szCs w:val="28"/>
        </w:rPr>
        <w:t>256</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en 2024).</w:t>
      </w:r>
    </w:p>
    <w:p w14:paraId="480C8DCE" w14:textId="0F1CAC58" w:rsidR="001C58E1" w:rsidRDefault="001C58E1"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16</w:t>
      </w:r>
    </w:p>
    <w:p w14:paraId="60B51BEA" w14:textId="27BF09B3" w:rsidR="007C1884" w:rsidRPr="007C1884" w:rsidRDefault="007C1884" w:rsidP="001C58E1">
      <w:pPr>
        <w:pStyle w:val="Titre4"/>
        <w:spacing w:before="360" w:after="360"/>
      </w:pPr>
      <w:r w:rsidRPr="007C1884">
        <w:lastRenderedPageBreak/>
        <w:t>6.</w:t>
      </w:r>
      <w:r w:rsidR="001C58E1">
        <w:t xml:space="preserve"> </w:t>
      </w:r>
      <w:r w:rsidRPr="007C1884">
        <w:t>Créditeurs et charges à payer</w:t>
      </w:r>
    </w:p>
    <w:p w14:paraId="4745C369" w14:textId="27B4A29B" w:rsidR="001C58E1" w:rsidRDefault="001C58E1" w:rsidP="001C58E1">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2367EF41" w14:textId="11CB81F8" w:rsidR="001C58E1" w:rsidRDefault="007C1884" w:rsidP="001C58E1">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Fournisseurs</w:t>
      </w:r>
      <w:r w:rsidR="001C58E1">
        <w:rPr>
          <w:rFonts w:ascii="Arial" w:hAnsi="Arial" w:cs="Arial"/>
          <w:color w:val="000000" w:themeColor="text1"/>
          <w:sz w:val="28"/>
          <w:szCs w:val="28"/>
        </w:rPr>
        <w:br/>
      </w:r>
      <w:r w:rsidR="001C58E1" w:rsidRPr="00724514">
        <w:rPr>
          <w:rFonts w:ascii="Arial" w:hAnsi="Arial" w:cs="Arial"/>
          <w:b/>
          <w:bCs/>
          <w:color w:val="000000" w:themeColor="text1"/>
          <w:sz w:val="28"/>
          <w:szCs w:val="28"/>
        </w:rPr>
        <w:t xml:space="preserve">2025 $ : </w:t>
      </w:r>
      <w:r w:rsidR="001C58E1" w:rsidRPr="001C58E1">
        <w:rPr>
          <w:rFonts w:ascii="Arial" w:hAnsi="Arial" w:cs="Arial"/>
          <w:b/>
          <w:bCs/>
          <w:color w:val="000000" w:themeColor="text1"/>
          <w:sz w:val="28"/>
          <w:szCs w:val="28"/>
        </w:rPr>
        <w:t>13 239 781</w:t>
      </w:r>
      <w:r w:rsidR="001C58E1" w:rsidRPr="00724514">
        <w:rPr>
          <w:rFonts w:ascii="Arial" w:hAnsi="Arial" w:cs="Arial"/>
          <w:b/>
          <w:bCs/>
          <w:color w:val="000000" w:themeColor="text1"/>
          <w:sz w:val="28"/>
          <w:szCs w:val="28"/>
        </w:rPr>
        <w:br/>
      </w:r>
      <w:r w:rsidR="001C58E1" w:rsidRPr="007C1884">
        <w:rPr>
          <w:rFonts w:ascii="Arial" w:hAnsi="Arial" w:cs="Arial"/>
          <w:color w:val="000000" w:themeColor="text1"/>
          <w:sz w:val="28"/>
          <w:szCs w:val="28"/>
        </w:rPr>
        <w:t>2024</w:t>
      </w:r>
      <w:r w:rsidR="001C58E1">
        <w:rPr>
          <w:rFonts w:ascii="Arial" w:hAnsi="Arial" w:cs="Arial"/>
          <w:color w:val="000000" w:themeColor="text1"/>
          <w:sz w:val="28"/>
          <w:szCs w:val="28"/>
        </w:rPr>
        <w:t xml:space="preserve"> $ : </w:t>
      </w:r>
      <w:r w:rsidR="001C58E1" w:rsidRPr="007C1884">
        <w:rPr>
          <w:rFonts w:ascii="Arial" w:hAnsi="Arial" w:cs="Arial"/>
          <w:color w:val="000000" w:themeColor="text1"/>
          <w:sz w:val="28"/>
          <w:szCs w:val="28"/>
        </w:rPr>
        <w:t>15</w:t>
      </w:r>
      <w:r w:rsidR="001C58E1">
        <w:rPr>
          <w:rFonts w:ascii="Arial" w:hAnsi="Arial" w:cs="Arial"/>
          <w:color w:val="000000" w:themeColor="text1"/>
          <w:sz w:val="28"/>
          <w:szCs w:val="28"/>
        </w:rPr>
        <w:t> </w:t>
      </w:r>
      <w:r w:rsidR="001C58E1" w:rsidRPr="007C1884">
        <w:rPr>
          <w:rFonts w:ascii="Arial" w:hAnsi="Arial" w:cs="Arial"/>
          <w:color w:val="000000" w:themeColor="text1"/>
          <w:sz w:val="28"/>
          <w:szCs w:val="28"/>
        </w:rPr>
        <w:t>244</w:t>
      </w:r>
      <w:r w:rsidR="001C58E1">
        <w:rPr>
          <w:rFonts w:ascii="Arial" w:hAnsi="Arial" w:cs="Arial"/>
          <w:color w:val="000000" w:themeColor="text1"/>
          <w:sz w:val="28"/>
          <w:szCs w:val="28"/>
        </w:rPr>
        <w:t> </w:t>
      </w:r>
      <w:r w:rsidR="001C58E1" w:rsidRPr="007C1884">
        <w:rPr>
          <w:rFonts w:ascii="Arial" w:hAnsi="Arial" w:cs="Arial"/>
          <w:color w:val="000000" w:themeColor="text1"/>
          <w:sz w:val="28"/>
          <w:szCs w:val="28"/>
        </w:rPr>
        <w:t>936</w:t>
      </w:r>
    </w:p>
    <w:p w14:paraId="24B1027D" w14:textId="783AF075" w:rsidR="001C58E1" w:rsidRDefault="007C1884" w:rsidP="001C58E1">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Salaires et avantages sociaux</w:t>
      </w:r>
      <w:r w:rsidR="001C58E1">
        <w:rPr>
          <w:rFonts w:ascii="Arial" w:hAnsi="Arial" w:cs="Arial"/>
          <w:color w:val="000000" w:themeColor="text1"/>
          <w:sz w:val="28"/>
          <w:szCs w:val="28"/>
        </w:rPr>
        <w:br/>
      </w:r>
      <w:r w:rsidR="001C58E1" w:rsidRPr="00724514">
        <w:rPr>
          <w:rFonts w:ascii="Arial" w:hAnsi="Arial" w:cs="Arial"/>
          <w:b/>
          <w:bCs/>
          <w:color w:val="000000" w:themeColor="text1"/>
          <w:sz w:val="28"/>
          <w:szCs w:val="28"/>
        </w:rPr>
        <w:t xml:space="preserve">2025 $ : </w:t>
      </w:r>
      <w:r w:rsidR="001C58E1" w:rsidRPr="001C58E1">
        <w:rPr>
          <w:rFonts w:ascii="Arial" w:hAnsi="Arial" w:cs="Arial"/>
          <w:b/>
          <w:bCs/>
          <w:color w:val="000000" w:themeColor="text1"/>
          <w:sz w:val="28"/>
          <w:szCs w:val="28"/>
        </w:rPr>
        <w:t>25 543 659</w:t>
      </w:r>
      <w:r w:rsidR="001C58E1" w:rsidRPr="00724514">
        <w:rPr>
          <w:rFonts w:ascii="Arial" w:hAnsi="Arial" w:cs="Arial"/>
          <w:b/>
          <w:bCs/>
          <w:color w:val="000000" w:themeColor="text1"/>
          <w:sz w:val="28"/>
          <w:szCs w:val="28"/>
        </w:rPr>
        <w:br/>
      </w:r>
      <w:r w:rsidR="001C58E1" w:rsidRPr="007C1884">
        <w:rPr>
          <w:rFonts w:ascii="Arial" w:hAnsi="Arial" w:cs="Arial"/>
          <w:color w:val="000000" w:themeColor="text1"/>
          <w:sz w:val="28"/>
          <w:szCs w:val="28"/>
        </w:rPr>
        <w:t>2024</w:t>
      </w:r>
      <w:r w:rsidR="001C58E1">
        <w:rPr>
          <w:rFonts w:ascii="Arial" w:hAnsi="Arial" w:cs="Arial"/>
          <w:color w:val="000000" w:themeColor="text1"/>
          <w:sz w:val="28"/>
          <w:szCs w:val="28"/>
        </w:rPr>
        <w:t xml:space="preserve"> $ : </w:t>
      </w:r>
      <w:r w:rsidR="001C58E1" w:rsidRPr="007C1884">
        <w:rPr>
          <w:rFonts w:ascii="Arial" w:hAnsi="Arial" w:cs="Arial"/>
          <w:color w:val="000000" w:themeColor="text1"/>
          <w:sz w:val="28"/>
          <w:szCs w:val="28"/>
        </w:rPr>
        <w:t>22</w:t>
      </w:r>
      <w:r w:rsidR="001C58E1">
        <w:rPr>
          <w:rFonts w:ascii="Arial" w:hAnsi="Arial" w:cs="Arial"/>
          <w:color w:val="000000" w:themeColor="text1"/>
          <w:sz w:val="28"/>
          <w:szCs w:val="28"/>
        </w:rPr>
        <w:t> </w:t>
      </w:r>
      <w:r w:rsidR="001C58E1" w:rsidRPr="007C1884">
        <w:rPr>
          <w:rFonts w:ascii="Arial" w:hAnsi="Arial" w:cs="Arial"/>
          <w:color w:val="000000" w:themeColor="text1"/>
          <w:sz w:val="28"/>
          <w:szCs w:val="28"/>
        </w:rPr>
        <w:t>891</w:t>
      </w:r>
      <w:r w:rsidR="001C58E1">
        <w:rPr>
          <w:rFonts w:ascii="Arial" w:hAnsi="Arial" w:cs="Arial"/>
          <w:color w:val="000000" w:themeColor="text1"/>
          <w:sz w:val="28"/>
          <w:szCs w:val="28"/>
        </w:rPr>
        <w:t> </w:t>
      </w:r>
      <w:r w:rsidR="001C58E1" w:rsidRPr="007C1884">
        <w:rPr>
          <w:rFonts w:ascii="Arial" w:hAnsi="Arial" w:cs="Arial"/>
          <w:color w:val="000000" w:themeColor="text1"/>
          <w:sz w:val="28"/>
          <w:szCs w:val="28"/>
        </w:rPr>
        <w:t>690</w:t>
      </w:r>
    </w:p>
    <w:p w14:paraId="35B93CAB" w14:textId="777E32AA" w:rsidR="001C58E1" w:rsidRDefault="007C1884" w:rsidP="001C58E1">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Dépôts et retenues de garantie</w:t>
      </w:r>
      <w:r w:rsidR="001C58E1">
        <w:rPr>
          <w:rFonts w:ascii="Arial" w:hAnsi="Arial" w:cs="Arial"/>
          <w:color w:val="000000" w:themeColor="text1"/>
          <w:sz w:val="28"/>
          <w:szCs w:val="28"/>
        </w:rPr>
        <w:br/>
      </w:r>
      <w:r w:rsidR="001C58E1" w:rsidRPr="00724514">
        <w:rPr>
          <w:rFonts w:ascii="Arial" w:hAnsi="Arial" w:cs="Arial"/>
          <w:b/>
          <w:bCs/>
          <w:color w:val="000000" w:themeColor="text1"/>
          <w:sz w:val="28"/>
          <w:szCs w:val="28"/>
        </w:rPr>
        <w:t xml:space="preserve">2025 $ : </w:t>
      </w:r>
      <w:r w:rsidR="001C58E1" w:rsidRPr="001C58E1">
        <w:rPr>
          <w:rFonts w:ascii="Arial" w:hAnsi="Arial" w:cs="Arial"/>
          <w:b/>
          <w:bCs/>
          <w:color w:val="000000" w:themeColor="text1"/>
          <w:sz w:val="28"/>
          <w:szCs w:val="28"/>
        </w:rPr>
        <w:t>2 496 766</w:t>
      </w:r>
      <w:r w:rsidR="001C58E1" w:rsidRPr="00724514">
        <w:rPr>
          <w:rFonts w:ascii="Arial" w:hAnsi="Arial" w:cs="Arial"/>
          <w:b/>
          <w:bCs/>
          <w:color w:val="000000" w:themeColor="text1"/>
          <w:sz w:val="28"/>
          <w:szCs w:val="28"/>
        </w:rPr>
        <w:br/>
      </w:r>
      <w:r w:rsidR="001C58E1" w:rsidRPr="007C1884">
        <w:rPr>
          <w:rFonts w:ascii="Arial" w:hAnsi="Arial" w:cs="Arial"/>
          <w:color w:val="000000" w:themeColor="text1"/>
          <w:sz w:val="28"/>
          <w:szCs w:val="28"/>
        </w:rPr>
        <w:t>2024</w:t>
      </w:r>
      <w:r w:rsidR="001C58E1">
        <w:rPr>
          <w:rFonts w:ascii="Arial" w:hAnsi="Arial" w:cs="Arial"/>
          <w:color w:val="000000" w:themeColor="text1"/>
          <w:sz w:val="28"/>
          <w:szCs w:val="28"/>
        </w:rPr>
        <w:t xml:space="preserve"> $ : </w:t>
      </w:r>
      <w:r w:rsidR="001C58E1" w:rsidRPr="007C1884">
        <w:rPr>
          <w:rFonts w:ascii="Arial" w:hAnsi="Arial" w:cs="Arial"/>
          <w:color w:val="000000" w:themeColor="text1"/>
          <w:sz w:val="28"/>
          <w:szCs w:val="28"/>
        </w:rPr>
        <w:t>5</w:t>
      </w:r>
      <w:r w:rsidR="001C58E1">
        <w:rPr>
          <w:rFonts w:ascii="Arial" w:hAnsi="Arial" w:cs="Arial"/>
          <w:color w:val="000000" w:themeColor="text1"/>
          <w:sz w:val="28"/>
          <w:szCs w:val="28"/>
        </w:rPr>
        <w:t> </w:t>
      </w:r>
      <w:r w:rsidR="001C58E1" w:rsidRPr="007C1884">
        <w:rPr>
          <w:rFonts w:ascii="Arial" w:hAnsi="Arial" w:cs="Arial"/>
          <w:color w:val="000000" w:themeColor="text1"/>
          <w:sz w:val="28"/>
          <w:szCs w:val="28"/>
        </w:rPr>
        <w:t>947</w:t>
      </w:r>
      <w:r w:rsidR="001C58E1">
        <w:rPr>
          <w:rFonts w:ascii="Arial" w:hAnsi="Arial" w:cs="Arial"/>
          <w:color w:val="000000" w:themeColor="text1"/>
          <w:sz w:val="28"/>
          <w:szCs w:val="28"/>
        </w:rPr>
        <w:t> </w:t>
      </w:r>
      <w:r w:rsidR="001C58E1" w:rsidRPr="007C1884">
        <w:rPr>
          <w:rFonts w:ascii="Arial" w:hAnsi="Arial" w:cs="Arial"/>
          <w:color w:val="000000" w:themeColor="text1"/>
          <w:sz w:val="28"/>
          <w:szCs w:val="28"/>
        </w:rPr>
        <w:t>721</w:t>
      </w:r>
    </w:p>
    <w:p w14:paraId="1E593BFF" w14:textId="45E676BD" w:rsidR="001C58E1" w:rsidRDefault="007C1884" w:rsidP="001C58E1">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Intérêts courus sur la dette à long terme</w:t>
      </w:r>
      <w:r w:rsidR="001C58E1">
        <w:rPr>
          <w:rFonts w:ascii="Arial" w:hAnsi="Arial" w:cs="Arial"/>
          <w:color w:val="000000" w:themeColor="text1"/>
          <w:sz w:val="28"/>
          <w:szCs w:val="28"/>
        </w:rPr>
        <w:br/>
      </w:r>
      <w:r w:rsidR="001C58E1" w:rsidRPr="00724514">
        <w:rPr>
          <w:rFonts w:ascii="Arial" w:hAnsi="Arial" w:cs="Arial"/>
          <w:b/>
          <w:bCs/>
          <w:color w:val="000000" w:themeColor="text1"/>
          <w:sz w:val="28"/>
          <w:szCs w:val="28"/>
        </w:rPr>
        <w:t xml:space="preserve">2025 $ : </w:t>
      </w:r>
      <w:r w:rsidR="001C58E1" w:rsidRPr="001C58E1">
        <w:rPr>
          <w:rFonts w:ascii="Arial" w:hAnsi="Arial" w:cs="Arial"/>
          <w:b/>
          <w:bCs/>
          <w:color w:val="000000" w:themeColor="text1"/>
          <w:sz w:val="28"/>
          <w:szCs w:val="28"/>
        </w:rPr>
        <w:t>854 433</w:t>
      </w:r>
      <w:r w:rsidR="001C58E1" w:rsidRPr="00724514">
        <w:rPr>
          <w:rFonts w:ascii="Arial" w:hAnsi="Arial" w:cs="Arial"/>
          <w:b/>
          <w:bCs/>
          <w:color w:val="000000" w:themeColor="text1"/>
          <w:sz w:val="28"/>
          <w:szCs w:val="28"/>
        </w:rPr>
        <w:br/>
      </w:r>
      <w:r w:rsidR="001C58E1" w:rsidRPr="007C1884">
        <w:rPr>
          <w:rFonts w:ascii="Arial" w:hAnsi="Arial" w:cs="Arial"/>
          <w:color w:val="000000" w:themeColor="text1"/>
          <w:sz w:val="28"/>
          <w:szCs w:val="28"/>
        </w:rPr>
        <w:t>2024</w:t>
      </w:r>
      <w:r w:rsidR="001C58E1">
        <w:rPr>
          <w:rFonts w:ascii="Arial" w:hAnsi="Arial" w:cs="Arial"/>
          <w:color w:val="000000" w:themeColor="text1"/>
          <w:sz w:val="28"/>
          <w:szCs w:val="28"/>
        </w:rPr>
        <w:t xml:space="preserve"> $ : </w:t>
      </w:r>
      <w:r w:rsidR="001C58E1" w:rsidRPr="007C1884">
        <w:rPr>
          <w:rFonts w:ascii="Arial" w:hAnsi="Arial" w:cs="Arial"/>
          <w:color w:val="000000" w:themeColor="text1"/>
          <w:sz w:val="28"/>
          <w:szCs w:val="28"/>
        </w:rPr>
        <w:t>730</w:t>
      </w:r>
      <w:r w:rsidR="001C58E1">
        <w:rPr>
          <w:rFonts w:ascii="Arial" w:hAnsi="Arial" w:cs="Arial"/>
          <w:color w:val="000000" w:themeColor="text1"/>
          <w:sz w:val="28"/>
          <w:szCs w:val="28"/>
        </w:rPr>
        <w:t> </w:t>
      </w:r>
      <w:r w:rsidR="001C58E1" w:rsidRPr="007C1884">
        <w:rPr>
          <w:rFonts w:ascii="Arial" w:hAnsi="Arial" w:cs="Arial"/>
          <w:color w:val="000000" w:themeColor="text1"/>
          <w:sz w:val="28"/>
          <w:szCs w:val="28"/>
        </w:rPr>
        <w:t>987</w:t>
      </w:r>
    </w:p>
    <w:p w14:paraId="48881590" w14:textId="458F9E9A" w:rsidR="001C58E1" w:rsidRDefault="001C58E1" w:rsidP="00F07D0B">
      <w:pPr>
        <w:widowControl w:val="0"/>
        <w:spacing w:beforeLines="150" w:before="360" w:afterLines="150" w:after="360" w:line="240" w:lineRule="auto"/>
        <w:rPr>
          <w:rFonts w:ascii="Arial" w:hAnsi="Arial" w:cs="Arial"/>
          <w:color w:val="000000" w:themeColor="text1"/>
          <w:sz w:val="28"/>
          <w:szCs w:val="28"/>
        </w:rPr>
      </w:pPr>
      <w:r w:rsidRPr="00724514">
        <w:rPr>
          <w:rFonts w:ascii="Arial" w:hAnsi="Arial" w:cs="Arial"/>
          <w:b/>
          <w:bCs/>
          <w:color w:val="000000" w:themeColor="text1"/>
          <w:sz w:val="28"/>
          <w:szCs w:val="28"/>
        </w:rPr>
        <w:t xml:space="preserve">2025 $ : </w:t>
      </w:r>
      <w:r w:rsidR="00F07D0B" w:rsidRPr="00F07D0B">
        <w:rPr>
          <w:rFonts w:ascii="Arial" w:hAnsi="Arial" w:cs="Arial"/>
          <w:b/>
          <w:bCs/>
          <w:color w:val="000000" w:themeColor="text1"/>
          <w:sz w:val="28"/>
          <w:szCs w:val="28"/>
        </w:rPr>
        <w:t>42 134 639</w:t>
      </w:r>
      <w:r w:rsidRPr="00724514">
        <w:rPr>
          <w:rFonts w:ascii="Arial" w:hAnsi="Arial" w:cs="Arial"/>
          <w:b/>
          <w:bCs/>
          <w:color w:val="000000" w:themeColor="text1"/>
          <w:sz w:val="28"/>
          <w:szCs w:val="28"/>
        </w:rPr>
        <w:br/>
      </w:r>
      <w:r w:rsidRPr="007C1884">
        <w:rPr>
          <w:rFonts w:ascii="Arial" w:hAnsi="Arial" w:cs="Arial"/>
          <w:color w:val="000000" w:themeColor="text1"/>
          <w:sz w:val="28"/>
          <w:szCs w:val="28"/>
        </w:rPr>
        <w:t>2024</w:t>
      </w:r>
      <w:r>
        <w:rPr>
          <w:rFonts w:ascii="Arial" w:hAnsi="Arial" w:cs="Arial"/>
          <w:color w:val="000000" w:themeColor="text1"/>
          <w:sz w:val="28"/>
          <w:szCs w:val="28"/>
        </w:rPr>
        <w:t xml:space="preserve"> $ : </w:t>
      </w:r>
      <w:r w:rsidR="00F07D0B" w:rsidRPr="007C1884">
        <w:rPr>
          <w:rFonts w:ascii="Arial" w:hAnsi="Arial" w:cs="Arial"/>
          <w:color w:val="000000" w:themeColor="text1"/>
          <w:sz w:val="28"/>
          <w:szCs w:val="28"/>
        </w:rPr>
        <w:t>44</w:t>
      </w:r>
      <w:r w:rsidR="00F07D0B">
        <w:rPr>
          <w:rFonts w:ascii="Arial" w:hAnsi="Arial" w:cs="Arial"/>
          <w:color w:val="000000" w:themeColor="text1"/>
          <w:sz w:val="28"/>
          <w:szCs w:val="28"/>
        </w:rPr>
        <w:t> </w:t>
      </w:r>
      <w:r w:rsidR="00F07D0B" w:rsidRPr="007C1884">
        <w:rPr>
          <w:rFonts w:ascii="Arial" w:hAnsi="Arial" w:cs="Arial"/>
          <w:color w:val="000000" w:themeColor="text1"/>
          <w:sz w:val="28"/>
          <w:szCs w:val="28"/>
        </w:rPr>
        <w:t>815</w:t>
      </w:r>
      <w:r w:rsidR="00F07D0B">
        <w:rPr>
          <w:rFonts w:ascii="Arial" w:hAnsi="Arial" w:cs="Arial"/>
          <w:color w:val="000000" w:themeColor="text1"/>
          <w:sz w:val="28"/>
          <w:szCs w:val="28"/>
        </w:rPr>
        <w:t> </w:t>
      </w:r>
      <w:r w:rsidR="00F07D0B" w:rsidRPr="007C1884">
        <w:rPr>
          <w:rFonts w:ascii="Arial" w:hAnsi="Arial" w:cs="Arial"/>
          <w:color w:val="000000" w:themeColor="text1"/>
          <w:sz w:val="28"/>
          <w:szCs w:val="28"/>
        </w:rPr>
        <w:t>334</w:t>
      </w:r>
    </w:p>
    <w:p w14:paraId="7EAF75BD" w14:textId="2C44DFDA" w:rsidR="00F07D0B" w:rsidRDefault="00F07D0B" w:rsidP="00F07D0B">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667B9B9F" w14:textId="2A8C8275" w:rsidR="007C1884" w:rsidRPr="007C1884" w:rsidRDefault="007C1884" w:rsidP="001C58E1">
      <w:pPr>
        <w:pStyle w:val="Titre4"/>
        <w:spacing w:before="360" w:after="360"/>
      </w:pPr>
      <w:r w:rsidRPr="007C1884">
        <w:t>7.</w:t>
      </w:r>
      <w:r w:rsidR="001C58E1">
        <w:t xml:space="preserve"> </w:t>
      </w:r>
      <w:r w:rsidRPr="007C1884">
        <w:t>Dette à long terme</w:t>
      </w:r>
    </w:p>
    <w:p w14:paraId="7A1D38BB" w14:textId="4A5CFF84" w:rsidR="00872DF2" w:rsidRDefault="00872DF2" w:rsidP="00F07D0B">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75AC2387" w14:textId="27AE1562" w:rsidR="00F07D0B" w:rsidRDefault="007C1884" w:rsidP="00014279">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Obligations, portant intérêt à des taux variant de 1,30</w:t>
      </w:r>
      <w:r w:rsidR="00E66FA8">
        <w:rPr>
          <w:rFonts w:ascii="Arial" w:hAnsi="Arial" w:cs="Arial"/>
          <w:color w:val="000000" w:themeColor="text1"/>
          <w:sz w:val="28"/>
          <w:szCs w:val="28"/>
        </w:rPr>
        <w:t> %</w:t>
      </w:r>
      <w:r w:rsidR="00F07D0B">
        <w:rPr>
          <w:rFonts w:ascii="Arial" w:hAnsi="Arial" w:cs="Arial"/>
          <w:color w:val="000000" w:themeColor="text1"/>
          <w:sz w:val="28"/>
          <w:szCs w:val="28"/>
        </w:rPr>
        <w:t xml:space="preserve"> </w:t>
      </w:r>
      <w:r w:rsidRPr="007C1884">
        <w:rPr>
          <w:rFonts w:ascii="Arial" w:hAnsi="Arial" w:cs="Arial"/>
          <w:color w:val="000000" w:themeColor="text1"/>
          <w:sz w:val="28"/>
          <w:szCs w:val="28"/>
        </w:rPr>
        <w:t>à 4,60</w:t>
      </w:r>
      <w:r w:rsidR="00E66FA8">
        <w:rPr>
          <w:rFonts w:ascii="Arial" w:hAnsi="Arial" w:cs="Arial"/>
          <w:color w:val="000000" w:themeColor="text1"/>
          <w:sz w:val="28"/>
          <w:szCs w:val="28"/>
        </w:rPr>
        <w:t> %</w:t>
      </w:r>
      <w:r w:rsidRPr="007C1884">
        <w:rPr>
          <w:rFonts w:ascii="Arial" w:hAnsi="Arial" w:cs="Arial"/>
          <w:color w:val="000000" w:themeColor="text1"/>
          <w:sz w:val="28"/>
          <w:szCs w:val="28"/>
        </w:rPr>
        <w:t>, échéant à différentes dates de 2026</w:t>
      </w:r>
      <w:r w:rsidR="00F07D0B">
        <w:rPr>
          <w:rFonts w:ascii="Arial" w:hAnsi="Arial" w:cs="Arial"/>
          <w:color w:val="000000" w:themeColor="text1"/>
          <w:sz w:val="28"/>
          <w:szCs w:val="28"/>
        </w:rPr>
        <w:t xml:space="preserve"> </w:t>
      </w:r>
      <w:r w:rsidRPr="007C1884">
        <w:rPr>
          <w:rFonts w:ascii="Arial" w:hAnsi="Arial" w:cs="Arial"/>
          <w:color w:val="000000" w:themeColor="text1"/>
          <w:sz w:val="28"/>
          <w:szCs w:val="28"/>
        </w:rPr>
        <w:t>jusqu’à 2045</w:t>
      </w:r>
      <w:r w:rsidR="00014279">
        <w:rPr>
          <w:rFonts w:ascii="Arial" w:hAnsi="Arial" w:cs="Arial"/>
          <w:color w:val="000000" w:themeColor="text1"/>
          <w:sz w:val="28"/>
          <w:szCs w:val="28"/>
        </w:rPr>
        <w:br/>
      </w:r>
      <w:r w:rsidR="00F07D0B" w:rsidRPr="00724514">
        <w:rPr>
          <w:rFonts w:ascii="Arial" w:hAnsi="Arial" w:cs="Arial"/>
          <w:b/>
          <w:bCs/>
          <w:color w:val="000000" w:themeColor="text1"/>
          <w:sz w:val="28"/>
          <w:szCs w:val="28"/>
        </w:rPr>
        <w:t xml:space="preserve">2025 $ : </w:t>
      </w:r>
      <w:r w:rsidR="00872DF2" w:rsidRPr="00872DF2">
        <w:rPr>
          <w:rFonts w:ascii="Arial" w:hAnsi="Arial" w:cs="Arial"/>
          <w:b/>
          <w:bCs/>
          <w:color w:val="000000" w:themeColor="text1"/>
          <w:sz w:val="28"/>
          <w:szCs w:val="28"/>
        </w:rPr>
        <w:t>98 186 525</w:t>
      </w:r>
      <w:r w:rsidR="00F07D0B" w:rsidRPr="00724514">
        <w:rPr>
          <w:rFonts w:ascii="Arial" w:hAnsi="Arial" w:cs="Arial"/>
          <w:b/>
          <w:bCs/>
          <w:color w:val="000000" w:themeColor="text1"/>
          <w:sz w:val="28"/>
          <w:szCs w:val="28"/>
        </w:rPr>
        <w:br/>
      </w:r>
      <w:r w:rsidR="00F07D0B" w:rsidRPr="007C1884">
        <w:rPr>
          <w:rFonts w:ascii="Arial" w:hAnsi="Arial" w:cs="Arial"/>
          <w:color w:val="000000" w:themeColor="text1"/>
          <w:sz w:val="28"/>
          <w:szCs w:val="28"/>
        </w:rPr>
        <w:t>2024</w:t>
      </w:r>
      <w:r w:rsidR="00F07D0B">
        <w:rPr>
          <w:rFonts w:ascii="Arial" w:hAnsi="Arial" w:cs="Arial"/>
          <w:color w:val="000000" w:themeColor="text1"/>
          <w:sz w:val="28"/>
          <w:szCs w:val="28"/>
        </w:rPr>
        <w:t xml:space="preserve"> $ : </w:t>
      </w:r>
      <w:r w:rsidR="00872DF2" w:rsidRPr="007C1884">
        <w:rPr>
          <w:rFonts w:ascii="Arial" w:hAnsi="Arial" w:cs="Arial"/>
          <w:color w:val="000000" w:themeColor="text1"/>
          <w:sz w:val="28"/>
          <w:szCs w:val="28"/>
        </w:rPr>
        <w:t>93</w:t>
      </w:r>
      <w:r w:rsidR="00872DF2">
        <w:rPr>
          <w:rFonts w:ascii="Arial" w:hAnsi="Arial" w:cs="Arial"/>
          <w:color w:val="000000" w:themeColor="text1"/>
          <w:sz w:val="28"/>
          <w:szCs w:val="28"/>
        </w:rPr>
        <w:t> </w:t>
      </w:r>
      <w:r w:rsidR="00872DF2" w:rsidRPr="007C1884">
        <w:rPr>
          <w:rFonts w:ascii="Arial" w:hAnsi="Arial" w:cs="Arial"/>
          <w:color w:val="000000" w:themeColor="text1"/>
          <w:sz w:val="28"/>
          <w:szCs w:val="28"/>
        </w:rPr>
        <w:t>882</w:t>
      </w:r>
      <w:r w:rsidR="00872DF2">
        <w:rPr>
          <w:rFonts w:ascii="Arial" w:hAnsi="Arial" w:cs="Arial"/>
          <w:color w:val="000000" w:themeColor="text1"/>
          <w:sz w:val="28"/>
          <w:szCs w:val="28"/>
        </w:rPr>
        <w:t> </w:t>
      </w:r>
      <w:r w:rsidR="00872DF2" w:rsidRPr="007C1884">
        <w:rPr>
          <w:rFonts w:ascii="Arial" w:hAnsi="Arial" w:cs="Arial"/>
          <w:color w:val="000000" w:themeColor="text1"/>
          <w:sz w:val="28"/>
          <w:szCs w:val="28"/>
        </w:rPr>
        <w:t>591</w:t>
      </w:r>
    </w:p>
    <w:p w14:paraId="67DBF324" w14:textId="5FAD24DD" w:rsidR="00F07D0B" w:rsidRDefault="007C1884" w:rsidP="00014279">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Frais reportés liés à la dette à long terme</w:t>
      </w:r>
      <w:r w:rsidR="00014279">
        <w:rPr>
          <w:rFonts w:ascii="Arial" w:hAnsi="Arial" w:cs="Arial"/>
          <w:color w:val="000000" w:themeColor="text1"/>
          <w:sz w:val="28"/>
          <w:szCs w:val="28"/>
        </w:rPr>
        <w:br/>
      </w:r>
      <w:r w:rsidR="00F07D0B" w:rsidRPr="00724514">
        <w:rPr>
          <w:rFonts w:ascii="Arial" w:hAnsi="Arial" w:cs="Arial"/>
          <w:b/>
          <w:bCs/>
          <w:color w:val="000000" w:themeColor="text1"/>
          <w:sz w:val="28"/>
          <w:szCs w:val="28"/>
        </w:rPr>
        <w:t xml:space="preserve">2025 $ : </w:t>
      </w:r>
      <w:r w:rsidR="00872DF2" w:rsidRPr="00872DF2">
        <w:rPr>
          <w:rFonts w:ascii="Arial" w:hAnsi="Arial" w:cs="Arial"/>
          <w:b/>
          <w:bCs/>
          <w:color w:val="000000" w:themeColor="text1"/>
          <w:sz w:val="28"/>
          <w:szCs w:val="28"/>
        </w:rPr>
        <w:t>(556 101)</w:t>
      </w:r>
      <w:r w:rsidR="00F07D0B" w:rsidRPr="00724514">
        <w:rPr>
          <w:rFonts w:ascii="Arial" w:hAnsi="Arial" w:cs="Arial"/>
          <w:b/>
          <w:bCs/>
          <w:color w:val="000000" w:themeColor="text1"/>
          <w:sz w:val="28"/>
          <w:szCs w:val="28"/>
        </w:rPr>
        <w:br/>
      </w:r>
      <w:r w:rsidR="00F07D0B" w:rsidRPr="007C1884">
        <w:rPr>
          <w:rFonts w:ascii="Arial" w:hAnsi="Arial" w:cs="Arial"/>
          <w:color w:val="000000" w:themeColor="text1"/>
          <w:sz w:val="28"/>
          <w:szCs w:val="28"/>
        </w:rPr>
        <w:t>2024</w:t>
      </w:r>
      <w:r w:rsidR="00F07D0B">
        <w:rPr>
          <w:rFonts w:ascii="Arial" w:hAnsi="Arial" w:cs="Arial"/>
          <w:color w:val="000000" w:themeColor="text1"/>
          <w:sz w:val="28"/>
          <w:szCs w:val="28"/>
        </w:rPr>
        <w:t xml:space="preserve"> $ : </w:t>
      </w:r>
      <w:r w:rsidR="00872DF2" w:rsidRPr="007C1884">
        <w:rPr>
          <w:rFonts w:ascii="Arial" w:hAnsi="Arial" w:cs="Arial"/>
          <w:color w:val="000000" w:themeColor="text1"/>
          <w:sz w:val="28"/>
          <w:szCs w:val="28"/>
        </w:rPr>
        <w:t>(515</w:t>
      </w:r>
      <w:r w:rsidR="00872DF2">
        <w:rPr>
          <w:rFonts w:ascii="Arial" w:hAnsi="Arial" w:cs="Arial"/>
          <w:color w:val="000000" w:themeColor="text1"/>
          <w:sz w:val="28"/>
          <w:szCs w:val="28"/>
        </w:rPr>
        <w:t> </w:t>
      </w:r>
      <w:r w:rsidR="00872DF2" w:rsidRPr="007C1884">
        <w:rPr>
          <w:rFonts w:ascii="Arial" w:hAnsi="Arial" w:cs="Arial"/>
          <w:color w:val="000000" w:themeColor="text1"/>
          <w:sz w:val="28"/>
          <w:szCs w:val="28"/>
        </w:rPr>
        <w:t>377)</w:t>
      </w:r>
    </w:p>
    <w:p w14:paraId="66AF19E5" w14:textId="25D127B4" w:rsidR="00F07D0B" w:rsidRDefault="00F07D0B" w:rsidP="00872DF2">
      <w:pPr>
        <w:widowControl w:val="0"/>
        <w:spacing w:beforeLines="150" w:before="360" w:afterLines="150" w:after="360" w:line="240" w:lineRule="auto"/>
        <w:rPr>
          <w:rFonts w:ascii="Arial" w:hAnsi="Arial" w:cs="Arial"/>
          <w:color w:val="000000" w:themeColor="text1"/>
          <w:sz w:val="28"/>
          <w:szCs w:val="28"/>
        </w:rPr>
      </w:pPr>
      <w:r w:rsidRPr="00724514">
        <w:rPr>
          <w:rFonts w:ascii="Arial" w:hAnsi="Arial" w:cs="Arial"/>
          <w:b/>
          <w:bCs/>
          <w:color w:val="000000" w:themeColor="text1"/>
          <w:sz w:val="28"/>
          <w:szCs w:val="28"/>
        </w:rPr>
        <w:lastRenderedPageBreak/>
        <w:t xml:space="preserve">2025 $ : </w:t>
      </w:r>
      <w:r w:rsidR="00872DF2" w:rsidRPr="00872DF2">
        <w:rPr>
          <w:rFonts w:ascii="Arial" w:hAnsi="Arial" w:cs="Arial"/>
          <w:b/>
          <w:bCs/>
          <w:color w:val="000000" w:themeColor="text1"/>
          <w:sz w:val="28"/>
          <w:szCs w:val="28"/>
        </w:rPr>
        <w:t>97 630 424</w:t>
      </w:r>
      <w:r w:rsidRPr="00724514">
        <w:rPr>
          <w:rFonts w:ascii="Arial" w:hAnsi="Arial" w:cs="Arial"/>
          <w:b/>
          <w:bCs/>
          <w:color w:val="000000" w:themeColor="text1"/>
          <w:sz w:val="28"/>
          <w:szCs w:val="28"/>
        </w:rPr>
        <w:br/>
      </w:r>
      <w:r w:rsidRPr="007C1884">
        <w:rPr>
          <w:rFonts w:ascii="Arial" w:hAnsi="Arial" w:cs="Arial"/>
          <w:color w:val="000000" w:themeColor="text1"/>
          <w:sz w:val="28"/>
          <w:szCs w:val="28"/>
        </w:rPr>
        <w:t>2024</w:t>
      </w:r>
      <w:r>
        <w:rPr>
          <w:rFonts w:ascii="Arial" w:hAnsi="Arial" w:cs="Arial"/>
          <w:color w:val="000000" w:themeColor="text1"/>
          <w:sz w:val="28"/>
          <w:szCs w:val="28"/>
        </w:rPr>
        <w:t xml:space="preserve"> $ : </w:t>
      </w:r>
      <w:r w:rsidR="00872DF2" w:rsidRPr="007C1884">
        <w:rPr>
          <w:rFonts w:ascii="Arial" w:hAnsi="Arial" w:cs="Arial"/>
          <w:color w:val="000000" w:themeColor="text1"/>
          <w:sz w:val="28"/>
          <w:szCs w:val="28"/>
        </w:rPr>
        <w:t>93</w:t>
      </w:r>
      <w:r w:rsidR="00872DF2">
        <w:rPr>
          <w:rFonts w:ascii="Arial" w:hAnsi="Arial" w:cs="Arial"/>
          <w:color w:val="000000" w:themeColor="text1"/>
          <w:sz w:val="28"/>
          <w:szCs w:val="28"/>
        </w:rPr>
        <w:t> </w:t>
      </w:r>
      <w:r w:rsidR="00872DF2" w:rsidRPr="007C1884">
        <w:rPr>
          <w:rFonts w:ascii="Arial" w:hAnsi="Arial" w:cs="Arial"/>
          <w:color w:val="000000" w:themeColor="text1"/>
          <w:sz w:val="28"/>
          <w:szCs w:val="28"/>
        </w:rPr>
        <w:t>367</w:t>
      </w:r>
      <w:r w:rsidR="00872DF2">
        <w:rPr>
          <w:rFonts w:ascii="Arial" w:hAnsi="Arial" w:cs="Arial"/>
          <w:color w:val="000000" w:themeColor="text1"/>
          <w:sz w:val="28"/>
          <w:szCs w:val="28"/>
        </w:rPr>
        <w:t> </w:t>
      </w:r>
      <w:r w:rsidR="00872DF2" w:rsidRPr="007C1884">
        <w:rPr>
          <w:rFonts w:ascii="Arial" w:hAnsi="Arial" w:cs="Arial"/>
          <w:color w:val="000000" w:themeColor="text1"/>
          <w:sz w:val="28"/>
          <w:szCs w:val="28"/>
        </w:rPr>
        <w:t>214</w:t>
      </w:r>
    </w:p>
    <w:p w14:paraId="28D84F35" w14:textId="77777777" w:rsidR="00872DF2" w:rsidRDefault="00872DF2"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61435D45" w14:textId="68D75B59"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versements estimatifs sur la dette à long terme (sans considérer les refinancements) pour les prochains exercices sont les suivants</w:t>
      </w:r>
      <w:r w:rsidR="00E66FA8">
        <w:rPr>
          <w:rFonts w:ascii="Arial" w:hAnsi="Arial" w:cs="Arial"/>
          <w:color w:val="000000" w:themeColor="text1"/>
          <w:sz w:val="28"/>
          <w:szCs w:val="28"/>
        </w:rPr>
        <w:t> :</w:t>
      </w:r>
    </w:p>
    <w:p w14:paraId="53C45CD1" w14:textId="1AE36BF9" w:rsidR="007C1884" w:rsidRPr="007C1884" w:rsidRDefault="007C1884" w:rsidP="006F431F">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2026</w:t>
      </w:r>
      <w:r w:rsidR="006F431F">
        <w:rPr>
          <w:rFonts w:ascii="Arial" w:hAnsi="Arial" w:cs="Arial"/>
          <w:color w:val="000000" w:themeColor="text1"/>
          <w:sz w:val="28"/>
          <w:szCs w:val="28"/>
        </w:rPr>
        <w:t> :</w:t>
      </w:r>
      <w:r w:rsidRPr="007C1884">
        <w:rPr>
          <w:rFonts w:ascii="Arial" w:hAnsi="Arial" w:cs="Arial"/>
          <w:color w:val="000000" w:themeColor="text1"/>
          <w:sz w:val="28"/>
          <w:szCs w:val="28"/>
        </w:rPr>
        <w:t>14 410</w:t>
      </w:r>
      <w:r w:rsidR="006F431F">
        <w:rPr>
          <w:rFonts w:ascii="Arial" w:hAnsi="Arial" w:cs="Arial"/>
          <w:color w:val="000000" w:themeColor="text1"/>
          <w:sz w:val="28"/>
          <w:szCs w:val="28"/>
        </w:rPr>
        <w:t> </w:t>
      </w:r>
      <w:r w:rsidRPr="007C1884">
        <w:rPr>
          <w:rFonts w:ascii="Arial" w:hAnsi="Arial" w:cs="Arial"/>
          <w:color w:val="000000" w:themeColor="text1"/>
          <w:sz w:val="28"/>
          <w:szCs w:val="28"/>
        </w:rPr>
        <w:t>067</w:t>
      </w:r>
      <w:r w:rsidR="006F431F">
        <w:rPr>
          <w:rFonts w:ascii="Arial" w:hAnsi="Arial" w:cs="Arial"/>
          <w:color w:val="000000" w:themeColor="text1"/>
          <w:sz w:val="28"/>
          <w:szCs w:val="28"/>
        </w:rPr>
        <w:t> $</w:t>
      </w:r>
      <w:r w:rsidR="006F431F">
        <w:rPr>
          <w:rFonts w:ascii="Arial" w:hAnsi="Arial" w:cs="Arial"/>
          <w:color w:val="000000" w:themeColor="text1"/>
          <w:sz w:val="28"/>
          <w:szCs w:val="28"/>
        </w:rPr>
        <w:br/>
      </w:r>
      <w:r w:rsidRPr="007C1884">
        <w:rPr>
          <w:rFonts w:ascii="Arial" w:hAnsi="Arial" w:cs="Arial"/>
          <w:color w:val="000000" w:themeColor="text1"/>
          <w:sz w:val="28"/>
          <w:szCs w:val="28"/>
        </w:rPr>
        <w:t>2027</w:t>
      </w:r>
      <w:r w:rsidR="006F431F">
        <w:rPr>
          <w:rFonts w:ascii="Arial" w:hAnsi="Arial" w:cs="Arial"/>
          <w:color w:val="000000" w:themeColor="text1"/>
          <w:sz w:val="28"/>
          <w:szCs w:val="28"/>
        </w:rPr>
        <w:t xml:space="preserve"> : </w:t>
      </w:r>
      <w:r w:rsidRPr="007C1884">
        <w:rPr>
          <w:rFonts w:ascii="Arial" w:hAnsi="Arial" w:cs="Arial"/>
          <w:color w:val="000000" w:themeColor="text1"/>
          <w:sz w:val="28"/>
          <w:szCs w:val="28"/>
        </w:rPr>
        <w:t>16</w:t>
      </w:r>
      <w:r w:rsidR="006F431F">
        <w:rPr>
          <w:rFonts w:ascii="Arial" w:hAnsi="Arial" w:cs="Arial"/>
          <w:color w:val="000000" w:themeColor="text1"/>
          <w:sz w:val="28"/>
          <w:szCs w:val="28"/>
        </w:rPr>
        <w:t> </w:t>
      </w:r>
      <w:r w:rsidRPr="007C1884">
        <w:rPr>
          <w:rFonts w:ascii="Arial" w:hAnsi="Arial" w:cs="Arial"/>
          <w:color w:val="000000" w:themeColor="text1"/>
          <w:sz w:val="28"/>
          <w:szCs w:val="28"/>
        </w:rPr>
        <w:t>822</w:t>
      </w:r>
      <w:r w:rsidR="006F431F">
        <w:rPr>
          <w:rFonts w:ascii="Arial" w:hAnsi="Arial" w:cs="Arial"/>
          <w:color w:val="000000" w:themeColor="text1"/>
          <w:sz w:val="28"/>
          <w:szCs w:val="28"/>
        </w:rPr>
        <w:t> </w:t>
      </w:r>
      <w:r w:rsidRPr="007C1884">
        <w:rPr>
          <w:rFonts w:ascii="Arial" w:hAnsi="Arial" w:cs="Arial"/>
          <w:color w:val="000000" w:themeColor="text1"/>
          <w:sz w:val="28"/>
          <w:szCs w:val="28"/>
        </w:rPr>
        <w:t>067</w:t>
      </w:r>
      <w:r w:rsidR="006F431F">
        <w:rPr>
          <w:rFonts w:ascii="Arial" w:hAnsi="Arial" w:cs="Arial"/>
          <w:color w:val="000000" w:themeColor="text1"/>
          <w:sz w:val="28"/>
          <w:szCs w:val="28"/>
        </w:rPr>
        <w:t> $</w:t>
      </w:r>
      <w:r w:rsidR="006F431F">
        <w:rPr>
          <w:rFonts w:ascii="Arial" w:hAnsi="Arial" w:cs="Arial"/>
          <w:color w:val="000000" w:themeColor="text1"/>
          <w:sz w:val="28"/>
          <w:szCs w:val="28"/>
        </w:rPr>
        <w:br/>
      </w:r>
      <w:r w:rsidRPr="007C1884">
        <w:rPr>
          <w:rFonts w:ascii="Arial" w:hAnsi="Arial" w:cs="Arial"/>
          <w:color w:val="000000" w:themeColor="text1"/>
          <w:sz w:val="28"/>
          <w:szCs w:val="28"/>
        </w:rPr>
        <w:t>2028</w:t>
      </w:r>
      <w:r w:rsidR="006F431F">
        <w:rPr>
          <w:rFonts w:ascii="Arial" w:hAnsi="Arial" w:cs="Arial"/>
          <w:color w:val="000000" w:themeColor="text1"/>
          <w:sz w:val="28"/>
          <w:szCs w:val="28"/>
        </w:rPr>
        <w:t xml:space="preserve"> : </w:t>
      </w:r>
      <w:r w:rsidRPr="007C1884">
        <w:rPr>
          <w:rFonts w:ascii="Arial" w:hAnsi="Arial" w:cs="Arial"/>
          <w:color w:val="000000" w:themeColor="text1"/>
          <w:sz w:val="28"/>
          <w:szCs w:val="28"/>
        </w:rPr>
        <w:t>19</w:t>
      </w:r>
      <w:r w:rsidR="006F431F">
        <w:rPr>
          <w:rFonts w:ascii="Arial" w:hAnsi="Arial" w:cs="Arial"/>
          <w:color w:val="000000" w:themeColor="text1"/>
          <w:sz w:val="28"/>
          <w:szCs w:val="28"/>
        </w:rPr>
        <w:t> </w:t>
      </w:r>
      <w:r w:rsidRPr="007C1884">
        <w:rPr>
          <w:rFonts w:ascii="Arial" w:hAnsi="Arial" w:cs="Arial"/>
          <w:color w:val="000000" w:themeColor="text1"/>
          <w:sz w:val="28"/>
          <w:szCs w:val="28"/>
        </w:rPr>
        <w:t>156</w:t>
      </w:r>
      <w:r w:rsidR="006F431F">
        <w:rPr>
          <w:rFonts w:ascii="Arial" w:hAnsi="Arial" w:cs="Arial"/>
          <w:color w:val="000000" w:themeColor="text1"/>
          <w:sz w:val="28"/>
          <w:szCs w:val="28"/>
        </w:rPr>
        <w:t> </w:t>
      </w:r>
      <w:r w:rsidRPr="007C1884">
        <w:rPr>
          <w:rFonts w:ascii="Arial" w:hAnsi="Arial" w:cs="Arial"/>
          <w:color w:val="000000" w:themeColor="text1"/>
          <w:sz w:val="28"/>
          <w:szCs w:val="28"/>
        </w:rPr>
        <w:t>656</w:t>
      </w:r>
      <w:r w:rsidR="006F431F">
        <w:rPr>
          <w:rFonts w:ascii="Arial" w:hAnsi="Arial" w:cs="Arial"/>
          <w:color w:val="000000" w:themeColor="text1"/>
          <w:sz w:val="28"/>
          <w:szCs w:val="28"/>
        </w:rPr>
        <w:t> $</w:t>
      </w:r>
      <w:r w:rsidR="006F431F">
        <w:rPr>
          <w:rFonts w:ascii="Arial" w:hAnsi="Arial" w:cs="Arial"/>
          <w:color w:val="000000" w:themeColor="text1"/>
          <w:sz w:val="28"/>
          <w:szCs w:val="28"/>
        </w:rPr>
        <w:br/>
      </w:r>
      <w:r w:rsidRPr="007C1884">
        <w:rPr>
          <w:rFonts w:ascii="Arial" w:hAnsi="Arial" w:cs="Arial"/>
          <w:color w:val="000000" w:themeColor="text1"/>
          <w:sz w:val="28"/>
          <w:szCs w:val="28"/>
        </w:rPr>
        <w:t>2029</w:t>
      </w:r>
      <w:r w:rsidR="006F431F">
        <w:rPr>
          <w:rFonts w:ascii="Arial" w:hAnsi="Arial" w:cs="Arial"/>
          <w:color w:val="000000" w:themeColor="text1"/>
          <w:sz w:val="28"/>
          <w:szCs w:val="28"/>
        </w:rPr>
        <w:t xml:space="preserve"> : </w:t>
      </w:r>
      <w:r w:rsidRPr="007C1884">
        <w:rPr>
          <w:rFonts w:ascii="Arial" w:hAnsi="Arial" w:cs="Arial"/>
          <w:color w:val="000000" w:themeColor="text1"/>
          <w:sz w:val="28"/>
          <w:szCs w:val="28"/>
        </w:rPr>
        <w:t>14</w:t>
      </w:r>
      <w:r w:rsidR="006F431F">
        <w:rPr>
          <w:rFonts w:ascii="Arial" w:hAnsi="Arial" w:cs="Arial"/>
          <w:color w:val="000000" w:themeColor="text1"/>
          <w:sz w:val="28"/>
          <w:szCs w:val="28"/>
        </w:rPr>
        <w:t> </w:t>
      </w:r>
      <w:r w:rsidRPr="007C1884">
        <w:rPr>
          <w:rFonts w:ascii="Arial" w:hAnsi="Arial" w:cs="Arial"/>
          <w:color w:val="000000" w:themeColor="text1"/>
          <w:sz w:val="28"/>
          <w:szCs w:val="28"/>
        </w:rPr>
        <w:t>827</w:t>
      </w:r>
      <w:r w:rsidR="006F431F">
        <w:rPr>
          <w:rFonts w:ascii="Arial" w:hAnsi="Arial" w:cs="Arial"/>
          <w:color w:val="000000" w:themeColor="text1"/>
          <w:sz w:val="28"/>
          <w:szCs w:val="28"/>
        </w:rPr>
        <w:t> </w:t>
      </w:r>
      <w:r w:rsidRPr="007C1884">
        <w:rPr>
          <w:rFonts w:ascii="Arial" w:hAnsi="Arial" w:cs="Arial"/>
          <w:color w:val="000000" w:themeColor="text1"/>
          <w:sz w:val="28"/>
          <w:szCs w:val="28"/>
        </w:rPr>
        <w:t>196</w:t>
      </w:r>
      <w:r w:rsidR="006F431F">
        <w:rPr>
          <w:rFonts w:ascii="Arial" w:hAnsi="Arial" w:cs="Arial"/>
          <w:color w:val="000000" w:themeColor="text1"/>
          <w:sz w:val="28"/>
          <w:szCs w:val="28"/>
        </w:rPr>
        <w:t> $</w:t>
      </w:r>
      <w:r w:rsidR="006F431F">
        <w:rPr>
          <w:rFonts w:ascii="Arial" w:hAnsi="Arial" w:cs="Arial"/>
          <w:color w:val="000000" w:themeColor="text1"/>
          <w:sz w:val="28"/>
          <w:szCs w:val="28"/>
        </w:rPr>
        <w:br/>
      </w:r>
      <w:r w:rsidRPr="007C1884">
        <w:rPr>
          <w:rFonts w:ascii="Arial" w:hAnsi="Arial" w:cs="Arial"/>
          <w:color w:val="000000" w:themeColor="text1"/>
          <w:sz w:val="28"/>
          <w:szCs w:val="28"/>
        </w:rPr>
        <w:t>2030</w:t>
      </w:r>
      <w:r w:rsidR="006F431F">
        <w:rPr>
          <w:rFonts w:ascii="Arial" w:hAnsi="Arial" w:cs="Arial"/>
          <w:color w:val="000000" w:themeColor="text1"/>
          <w:sz w:val="28"/>
          <w:szCs w:val="28"/>
        </w:rPr>
        <w:t xml:space="preserve"> : </w:t>
      </w:r>
      <w:r w:rsidRPr="007C1884">
        <w:rPr>
          <w:rFonts w:ascii="Arial" w:hAnsi="Arial" w:cs="Arial"/>
          <w:color w:val="000000" w:themeColor="text1"/>
          <w:sz w:val="28"/>
          <w:szCs w:val="28"/>
        </w:rPr>
        <w:t>15</w:t>
      </w:r>
      <w:r w:rsidR="006F431F">
        <w:rPr>
          <w:rFonts w:ascii="Arial" w:hAnsi="Arial" w:cs="Arial"/>
          <w:color w:val="000000" w:themeColor="text1"/>
          <w:sz w:val="28"/>
          <w:szCs w:val="28"/>
        </w:rPr>
        <w:t> </w:t>
      </w:r>
      <w:r w:rsidRPr="007C1884">
        <w:rPr>
          <w:rFonts w:ascii="Arial" w:hAnsi="Arial" w:cs="Arial"/>
          <w:color w:val="000000" w:themeColor="text1"/>
          <w:sz w:val="28"/>
          <w:szCs w:val="28"/>
        </w:rPr>
        <w:t>971</w:t>
      </w:r>
      <w:r w:rsidR="006F431F">
        <w:rPr>
          <w:rFonts w:ascii="Arial" w:hAnsi="Arial" w:cs="Arial"/>
          <w:color w:val="000000" w:themeColor="text1"/>
          <w:sz w:val="28"/>
          <w:szCs w:val="28"/>
        </w:rPr>
        <w:t> </w:t>
      </w:r>
      <w:r w:rsidRPr="007C1884">
        <w:rPr>
          <w:rFonts w:ascii="Arial" w:hAnsi="Arial" w:cs="Arial"/>
          <w:color w:val="000000" w:themeColor="text1"/>
          <w:sz w:val="28"/>
          <w:szCs w:val="28"/>
        </w:rPr>
        <w:t>196</w:t>
      </w:r>
      <w:r w:rsidR="006F431F">
        <w:rPr>
          <w:rFonts w:ascii="Arial" w:hAnsi="Arial" w:cs="Arial"/>
          <w:color w:val="000000" w:themeColor="text1"/>
          <w:sz w:val="28"/>
          <w:szCs w:val="28"/>
        </w:rPr>
        <w:t> $</w:t>
      </w:r>
      <w:r w:rsidR="006F431F">
        <w:rPr>
          <w:rFonts w:ascii="Arial" w:hAnsi="Arial" w:cs="Arial"/>
          <w:color w:val="000000" w:themeColor="text1"/>
          <w:sz w:val="28"/>
          <w:szCs w:val="28"/>
        </w:rPr>
        <w:br/>
      </w:r>
      <w:r w:rsidRPr="007C1884">
        <w:rPr>
          <w:rFonts w:ascii="Arial" w:hAnsi="Arial" w:cs="Arial"/>
          <w:color w:val="000000" w:themeColor="text1"/>
          <w:sz w:val="28"/>
          <w:szCs w:val="28"/>
        </w:rPr>
        <w:t>2031 et suivantes</w:t>
      </w:r>
      <w:r w:rsidR="006F431F">
        <w:rPr>
          <w:rFonts w:ascii="Arial" w:hAnsi="Arial" w:cs="Arial"/>
          <w:color w:val="000000" w:themeColor="text1"/>
          <w:sz w:val="28"/>
          <w:szCs w:val="28"/>
        </w:rPr>
        <w:t xml:space="preserve"> : </w:t>
      </w:r>
      <w:r w:rsidRPr="007C1884">
        <w:rPr>
          <w:rFonts w:ascii="Arial" w:hAnsi="Arial" w:cs="Arial"/>
          <w:color w:val="000000" w:themeColor="text1"/>
          <w:sz w:val="28"/>
          <w:szCs w:val="28"/>
        </w:rPr>
        <w:t>16</w:t>
      </w:r>
      <w:r w:rsidR="006F431F">
        <w:rPr>
          <w:rFonts w:ascii="Arial" w:hAnsi="Arial" w:cs="Arial"/>
          <w:color w:val="000000" w:themeColor="text1"/>
          <w:sz w:val="28"/>
          <w:szCs w:val="28"/>
        </w:rPr>
        <w:t> </w:t>
      </w:r>
      <w:r w:rsidRPr="007C1884">
        <w:rPr>
          <w:rFonts w:ascii="Arial" w:hAnsi="Arial" w:cs="Arial"/>
          <w:color w:val="000000" w:themeColor="text1"/>
          <w:sz w:val="28"/>
          <w:szCs w:val="28"/>
        </w:rPr>
        <w:t>999</w:t>
      </w:r>
      <w:r w:rsidR="006F431F">
        <w:rPr>
          <w:rFonts w:ascii="Arial" w:hAnsi="Arial" w:cs="Arial"/>
          <w:color w:val="000000" w:themeColor="text1"/>
          <w:sz w:val="28"/>
          <w:szCs w:val="28"/>
        </w:rPr>
        <w:t> </w:t>
      </w:r>
      <w:r w:rsidRPr="007C1884">
        <w:rPr>
          <w:rFonts w:ascii="Arial" w:hAnsi="Arial" w:cs="Arial"/>
          <w:color w:val="000000" w:themeColor="text1"/>
          <w:sz w:val="28"/>
          <w:szCs w:val="28"/>
        </w:rPr>
        <w:t>343</w:t>
      </w:r>
      <w:r w:rsidR="006F431F">
        <w:rPr>
          <w:rFonts w:ascii="Arial" w:hAnsi="Arial" w:cs="Arial"/>
          <w:color w:val="000000" w:themeColor="text1"/>
          <w:sz w:val="28"/>
          <w:szCs w:val="28"/>
        </w:rPr>
        <w:t> $</w:t>
      </w:r>
    </w:p>
    <w:p w14:paraId="2F299F42" w14:textId="3FA98484" w:rsidR="007C1884" w:rsidRPr="007C1884" w:rsidRDefault="006F431F"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 xml:space="preserve">= </w:t>
      </w:r>
      <w:r w:rsidR="007C1884" w:rsidRPr="007C1884">
        <w:rPr>
          <w:rFonts w:ascii="Arial" w:hAnsi="Arial" w:cs="Arial"/>
          <w:color w:val="000000" w:themeColor="text1"/>
          <w:sz w:val="28"/>
          <w:szCs w:val="28"/>
        </w:rPr>
        <w:t>98</w:t>
      </w:r>
      <w:r>
        <w:rPr>
          <w:rFonts w:ascii="Arial" w:hAnsi="Arial" w:cs="Arial"/>
          <w:color w:val="000000" w:themeColor="text1"/>
          <w:sz w:val="28"/>
          <w:szCs w:val="28"/>
        </w:rPr>
        <w:t> </w:t>
      </w:r>
      <w:r w:rsidR="007C1884" w:rsidRPr="007C1884">
        <w:rPr>
          <w:rFonts w:ascii="Arial" w:hAnsi="Arial" w:cs="Arial"/>
          <w:color w:val="000000" w:themeColor="text1"/>
          <w:sz w:val="28"/>
          <w:szCs w:val="28"/>
        </w:rPr>
        <w:t>186</w:t>
      </w:r>
      <w:r>
        <w:rPr>
          <w:rFonts w:ascii="Arial" w:hAnsi="Arial" w:cs="Arial"/>
          <w:color w:val="000000" w:themeColor="text1"/>
          <w:sz w:val="28"/>
          <w:szCs w:val="28"/>
        </w:rPr>
        <w:t> </w:t>
      </w:r>
      <w:r w:rsidR="007C1884" w:rsidRPr="007C1884">
        <w:rPr>
          <w:rFonts w:ascii="Arial" w:hAnsi="Arial" w:cs="Arial"/>
          <w:color w:val="000000" w:themeColor="text1"/>
          <w:sz w:val="28"/>
          <w:szCs w:val="28"/>
        </w:rPr>
        <w:t>525</w:t>
      </w:r>
    </w:p>
    <w:p w14:paraId="6A72F5B2" w14:textId="43AB5649" w:rsidR="006F431F" w:rsidRDefault="00A43ED1"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17</w:t>
      </w:r>
    </w:p>
    <w:p w14:paraId="2EB0127C" w14:textId="20ECDDFF" w:rsidR="007C1884" w:rsidRPr="007C1884" w:rsidRDefault="007C1884" w:rsidP="00D64FEC">
      <w:pPr>
        <w:pStyle w:val="Titre4"/>
        <w:spacing w:before="360" w:after="360"/>
      </w:pPr>
      <w:r w:rsidRPr="007C1884">
        <w:t>8.</w:t>
      </w:r>
      <w:r w:rsidR="00D64FEC">
        <w:t xml:space="preserve"> </w:t>
      </w:r>
      <w:r w:rsidRPr="007C1884">
        <w:t>Avantages sociaux futurs</w:t>
      </w:r>
    </w:p>
    <w:p w14:paraId="68CE33BD" w14:textId="2D03CF4E" w:rsidR="00D64FEC" w:rsidRDefault="00D64FEC"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326D7A09" w14:textId="396EC026" w:rsidR="007C1884" w:rsidRPr="00D64FEC"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D64FEC">
        <w:rPr>
          <w:rFonts w:ascii="Arial" w:hAnsi="Arial" w:cs="Arial"/>
          <w:i/>
          <w:iCs/>
          <w:color w:val="000000" w:themeColor="text1"/>
          <w:sz w:val="28"/>
          <w:szCs w:val="28"/>
        </w:rPr>
        <w:t>Actif (passif) au titre des avantages sociaux futurs</w:t>
      </w:r>
    </w:p>
    <w:p w14:paraId="7B9DC99A" w14:textId="70A18180" w:rsidR="00D64FEC" w:rsidRPr="007C1884" w:rsidRDefault="007C1884" w:rsidP="00F168AE">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Actif des régimes de retraite et régimes supplémentaires</w:t>
      </w:r>
      <w:r w:rsidR="00D64FEC">
        <w:rPr>
          <w:rFonts w:ascii="Arial" w:hAnsi="Arial" w:cs="Arial"/>
          <w:color w:val="000000" w:themeColor="text1"/>
          <w:sz w:val="28"/>
          <w:szCs w:val="28"/>
        </w:rPr>
        <w:t xml:space="preserve"> </w:t>
      </w:r>
      <w:r w:rsidRPr="007C1884">
        <w:rPr>
          <w:rFonts w:ascii="Arial" w:hAnsi="Arial" w:cs="Arial"/>
          <w:color w:val="000000" w:themeColor="text1"/>
          <w:sz w:val="28"/>
          <w:szCs w:val="28"/>
        </w:rPr>
        <w:t>de retraite à prestations déterminées</w:t>
      </w:r>
      <w:r w:rsidR="00F168AE">
        <w:rPr>
          <w:rFonts w:ascii="Arial" w:hAnsi="Arial" w:cs="Arial"/>
          <w:color w:val="000000" w:themeColor="text1"/>
          <w:sz w:val="28"/>
          <w:szCs w:val="28"/>
        </w:rPr>
        <w:br/>
      </w:r>
      <w:r w:rsidR="00D64FEC" w:rsidRPr="00D64FEC">
        <w:rPr>
          <w:rFonts w:ascii="Arial" w:hAnsi="Arial" w:cs="Arial"/>
          <w:b/>
          <w:bCs/>
          <w:color w:val="000000" w:themeColor="text1"/>
          <w:sz w:val="28"/>
          <w:szCs w:val="28"/>
        </w:rPr>
        <w:t xml:space="preserve">2025 $ : </w:t>
      </w:r>
      <w:r w:rsidR="00F168AE" w:rsidRPr="00F168AE">
        <w:rPr>
          <w:rFonts w:ascii="Arial" w:hAnsi="Arial" w:cs="Arial"/>
          <w:b/>
          <w:bCs/>
          <w:color w:val="000000" w:themeColor="text1"/>
          <w:sz w:val="28"/>
          <w:szCs w:val="28"/>
        </w:rPr>
        <w:t>5 887 700</w:t>
      </w:r>
      <w:r w:rsidR="00D64FEC">
        <w:rPr>
          <w:rFonts w:ascii="Arial" w:hAnsi="Arial" w:cs="Arial"/>
          <w:color w:val="000000" w:themeColor="text1"/>
          <w:sz w:val="28"/>
          <w:szCs w:val="28"/>
        </w:rPr>
        <w:br/>
      </w:r>
      <w:r w:rsidR="00D64FEC" w:rsidRPr="007C1884">
        <w:rPr>
          <w:rFonts w:ascii="Arial" w:hAnsi="Arial" w:cs="Arial"/>
          <w:color w:val="000000" w:themeColor="text1"/>
          <w:sz w:val="28"/>
          <w:szCs w:val="28"/>
        </w:rPr>
        <w:t xml:space="preserve">2024 </w:t>
      </w:r>
      <w:r w:rsidR="00D64FEC">
        <w:rPr>
          <w:rFonts w:ascii="Arial" w:hAnsi="Arial" w:cs="Arial"/>
          <w:color w:val="000000" w:themeColor="text1"/>
          <w:sz w:val="28"/>
          <w:szCs w:val="28"/>
        </w:rPr>
        <w:t xml:space="preserve">$ : </w:t>
      </w:r>
      <w:r w:rsidR="00F168AE" w:rsidRPr="007C1884">
        <w:rPr>
          <w:rFonts w:ascii="Arial" w:hAnsi="Arial" w:cs="Arial"/>
          <w:color w:val="000000" w:themeColor="text1"/>
          <w:sz w:val="28"/>
          <w:szCs w:val="28"/>
        </w:rPr>
        <w:t>4</w:t>
      </w:r>
      <w:r w:rsidR="00F168AE">
        <w:rPr>
          <w:rFonts w:ascii="Arial" w:hAnsi="Arial" w:cs="Arial"/>
          <w:color w:val="000000" w:themeColor="text1"/>
          <w:sz w:val="28"/>
          <w:szCs w:val="28"/>
        </w:rPr>
        <w:t> </w:t>
      </w:r>
      <w:r w:rsidR="00F168AE" w:rsidRPr="007C1884">
        <w:rPr>
          <w:rFonts w:ascii="Arial" w:hAnsi="Arial" w:cs="Arial"/>
          <w:color w:val="000000" w:themeColor="text1"/>
          <w:sz w:val="28"/>
          <w:szCs w:val="28"/>
        </w:rPr>
        <w:t>953</w:t>
      </w:r>
      <w:r w:rsidR="00F168AE">
        <w:rPr>
          <w:rFonts w:ascii="Arial" w:hAnsi="Arial" w:cs="Arial"/>
          <w:color w:val="000000" w:themeColor="text1"/>
          <w:sz w:val="28"/>
          <w:szCs w:val="28"/>
        </w:rPr>
        <w:t> </w:t>
      </w:r>
      <w:r w:rsidR="00F168AE" w:rsidRPr="007C1884">
        <w:rPr>
          <w:rFonts w:ascii="Arial" w:hAnsi="Arial" w:cs="Arial"/>
          <w:color w:val="000000" w:themeColor="text1"/>
          <w:sz w:val="28"/>
          <w:szCs w:val="28"/>
        </w:rPr>
        <w:t>100</w:t>
      </w:r>
    </w:p>
    <w:p w14:paraId="23E911DA" w14:textId="2576A3A6" w:rsidR="00D64FEC" w:rsidRPr="007C1884" w:rsidRDefault="007C1884" w:rsidP="00D64FEC">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Passif des régimes d’avantages complémentaires de</w:t>
      </w:r>
      <w:r w:rsidR="00D64FEC">
        <w:rPr>
          <w:rFonts w:ascii="Arial" w:hAnsi="Arial" w:cs="Arial"/>
          <w:color w:val="000000" w:themeColor="text1"/>
          <w:sz w:val="28"/>
          <w:szCs w:val="28"/>
        </w:rPr>
        <w:t xml:space="preserve"> </w:t>
      </w:r>
      <w:r w:rsidRPr="007C1884">
        <w:rPr>
          <w:rFonts w:ascii="Arial" w:hAnsi="Arial" w:cs="Arial"/>
          <w:color w:val="000000" w:themeColor="text1"/>
          <w:sz w:val="28"/>
          <w:szCs w:val="28"/>
        </w:rPr>
        <w:t>retraite et autres avantages sociaux futurs à</w:t>
      </w:r>
      <w:r w:rsidR="00D64FEC">
        <w:rPr>
          <w:rFonts w:ascii="Arial" w:hAnsi="Arial" w:cs="Arial"/>
          <w:color w:val="000000" w:themeColor="text1"/>
          <w:sz w:val="28"/>
          <w:szCs w:val="28"/>
        </w:rPr>
        <w:t xml:space="preserve"> </w:t>
      </w:r>
      <w:r w:rsidRPr="007C1884">
        <w:rPr>
          <w:rFonts w:ascii="Arial" w:hAnsi="Arial" w:cs="Arial"/>
          <w:color w:val="000000" w:themeColor="text1"/>
          <w:sz w:val="28"/>
          <w:szCs w:val="28"/>
        </w:rPr>
        <w:t>prestations déterminées</w:t>
      </w:r>
      <w:r w:rsidR="00D64FEC">
        <w:rPr>
          <w:rFonts w:ascii="Arial" w:hAnsi="Arial" w:cs="Arial"/>
          <w:color w:val="000000" w:themeColor="text1"/>
          <w:sz w:val="28"/>
          <w:szCs w:val="28"/>
        </w:rPr>
        <w:br/>
      </w:r>
      <w:r w:rsidR="00D64FEC" w:rsidRPr="00D64FEC">
        <w:rPr>
          <w:rFonts w:ascii="Arial" w:hAnsi="Arial" w:cs="Arial"/>
          <w:b/>
          <w:bCs/>
          <w:color w:val="000000" w:themeColor="text1"/>
          <w:sz w:val="28"/>
          <w:szCs w:val="28"/>
        </w:rPr>
        <w:t>2025 $ : (5 615 300)</w:t>
      </w:r>
      <w:r w:rsidR="00D64FEC">
        <w:rPr>
          <w:rFonts w:ascii="Arial" w:hAnsi="Arial" w:cs="Arial"/>
          <w:color w:val="000000" w:themeColor="text1"/>
          <w:sz w:val="28"/>
          <w:szCs w:val="28"/>
        </w:rPr>
        <w:br/>
      </w:r>
      <w:r w:rsidR="00D64FEC" w:rsidRPr="007C1884">
        <w:rPr>
          <w:rFonts w:ascii="Arial" w:hAnsi="Arial" w:cs="Arial"/>
          <w:color w:val="000000" w:themeColor="text1"/>
          <w:sz w:val="28"/>
          <w:szCs w:val="28"/>
        </w:rPr>
        <w:t xml:space="preserve">2024 </w:t>
      </w:r>
      <w:r w:rsidR="00D64FEC">
        <w:rPr>
          <w:rFonts w:ascii="Arial" w:hAnsi="Arial" w:cs="Arial"/>
          <w:color w:val="000000" w:themeColor="text1"/>
          <w:sz w:val="28"/>
          <w:szCs w:val="28"/>
        </w:rPr>
        <w:t xml:space="preserve">$ : </w:t>
      </w:r>
      <w:r w:rsidR="00D64FEC" w:rsidRPr="007C1884">
        <w:rPr>
          <w:rFonts w:ascii="Arial" w:hAnsi="Arial" w:cs="Arial"/>
          <w:color w:val="000000" w:themeColor="text1"/>
          <w:sz w:val="28"/>
          <w:szCs w:val="28"/>
        </w:rPr>
        <w:t>(5</w:t>
      </w:r>
      <w:r w:rsidR="00D64FEC">
        <w:rPr>
          <w:rFonts w:ascii="Arial" w:hAnsi="Arial" w:cs="Arial"/>
          <w:color w:val="000000" w:themeColor="text1"/>
          <w:sz w:val="28"/>
          <w:szCs w:val="28"/>
        </w:rPr>
        <w:t> </w:t>
      </w:r>
      <w:r w:rsidR="00D64FEC" w:rsidRPr="007C1884">
        <w:rPr>
          <w:rFonts w:ascii="Arial" w:hAnsi="Arial" w:cs="Arial"/>
          <w:color w:val="000000" w:themeColor="text1"/>
          <w:sz w:val="28"/>
          <w:szCs w:val="28"/>
        </w:rPr>
        <w:t>485</w:t>
      </w:r>
      <w:r w:rsidR="00D64FEC">
        <w:rPr>
          <w:rFonts w:ascii="Arial" w:hAnsi="Arial" w:cs="Arial"/>
          <w:color w:val="000000" w:themeColor="text1"/>
          <w:sz w:val="28"/>
          <w:szCs w:val="28"/>
        </w:rPr>
        <w:t> </w:t>
      </w:r>
      <w:r w:rsidR="00D64FEC" w:rsidRPr="007C1884">
        <w:rPr>
          <w:rFonts w:ascii="Arial" w:hAnsi="Arial" w:cs="Arial"/>
          <w:color w:val="000000" w:themeColor="text1"/>
          <w:sz w:val="28"/>
          <w:szCs w:val="28"/>
        </w:rPr>
        <w:t>300)</w:t>
      </w:r>
    </w:p>
    <w:p w14:paraId="2B90DB18" w14:textId="312F70D3" w:rsidR="00D64FEC" w:rsidRPr="007C1884" w:rsidRDefault="00D64FEC" w:rsidP="00D64FEC">
      <w:pPr>
        <w:widowControl w:val="0"/>
        <w:spacing w:beforeLines="150" w:before="360" w:afterLines="150" w:after="360" w:line="240" w:lineRule="auto"/>
        <w:rPr>
          <w:rFonts w:ascii="Arial" w:hAnsi="Arial" w:cs="Arial"/>
          <w:color w:val="000000" w:themeColor="text1"/>
          <w:sz w:val="28"/>
          <w:szCs w:val="28"/>
        </w:rPr>
      </w:pPr>
      <w:r w:rsidRPr="00D64FEC">
        <w:rPr>
          <w:rFonts w:ascii="Arial" w:hAnsi="Arial" w:cs="Arial"/>
          <w:b/>
          <w:bCs/>
          <w:color w:val="000000" w:themeColor="text1"/>
          <w:sz w:val="28"/>
          <w:szCs w:val="28"/>
        </w:rPr>
        <w:t>2025 $ : 272 400</w:t>
      </w:r>
      <w:r>
        <w:rPr>
          <w:rFonts w:ascii="Arial" w:hAnsi="Arial" w:cs="Arial"/>
          <w:color w:val="000000" w:themeColor="text1"/>
          <w:sz w:val="28"/>
          <w:szCs w:val="28"/>
        </w:rPr>
        <w:br/>
      </w:r>
      <w:r w:rsidRPr="007C1884">
        <w:rPr>
          <w:rFonts w:ascii="Arial" w:hAnsi="Arial" w:cs="Arial"/>
          <w:color w:val="000000" w:themeColor="text1"/>
          <w:sz w:val="28"/>
          <w:szCs w:val="28"/>
        </w:rPr>
        <w:t xml:space="preserve">2024 </w:t>
      </w:r>
      <w:r>
        <w:rPr>
          <w:rFonts w:ascii="Arial" w:hAnsi="Arial" w:cs="Arial"/>
          <w:color w:val="000000" w:themeColor="text1"/>
          <w:sz w:val="28"/>
          <w:szCs w:val="28"/>
        </w:rPr>
        <w:t xml:space="preserve">$ : </w:t>
      </w:r>
      <w:r w:rsidRPr="007C1884">
        <w:rPr>
          <w:rFonts w:ascii="Arial" w:hAnsi="Arial" w:cs="Arial"/>
          <w:color w:val="000000" w:themeColor="text1"/>
          <w:sz w:val="28"/>
          <w:szCs w:val="28"/>
        </w:rPr>
        <w:t>(532</w:t>
      </w:r>
      <w:r>
        <w:rPr>
          <w:rFonts w:ascii="Arial" w:hAnsi="Arial" w:cs="Arial"/>
          <w:color w:val="000000" w:themeColor="text1"/>
          <w:sz w:val="28"/>
          <w:szCs w:val="28"/>
        </w:rPr>
        <w:t> </w:t>
      </w:r>
      <w:r w:rsidRPr="007C1884">
        <w:rPr>
          <w:rFonts w:ascii="Arial" w:hAnsi="Arial" w:cs="Arial"/>
          <w:color w:val="000000" w:themeColor="text1"/>
          <w:sz w:val="28"/>
          <w:szCs w:val="28"/>
        </w:rPr>
        <w:t>200)</w:t>
      </w:r>
    </w:p>
    <w:p w14:paraId="6ADCA4FD" w14:textId="77777777" w:rsidR="007C1884" w:rsidRPr="00D64FEC"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D64FEC">
        <w:rPr>
          <w:rFonts w:ascii="Arial" w:hAnsi="Arial" w:cs="Arial"/>
          <w:i/>
          <w:iCs/>
          <w:color w:val="000000" w:themeColor="text1"/>
          <w:sz w:val="28"/>
          <w:szCs w:val="28"/>
        </w:rPr>
        <w:lastRenderedPageBreak/>
        <w:t>Charge de l’exercice</w:t>
      </w:r>
    </w:p>
    <w:p w14:paraId="708D1944" w14:textId="6C05502E" w:rsidR="00D64FEC" w:rsidRPr="007C1884" w:rsidRDefault="007C1884" w:rsidP="00D64FEC">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Régimes de retraite et régimes supplémentaires de</w:t>
      </w:r>
      <w:r w:rsidR="00D64FEC">
        <w:rPr>
          <w:rFonts w:ascii="Arial" w:hAnsi="Arial" w:cs="Arial"/>
          <w:color w:val="000000" w:themeColor="text1"/>
          <w:sz w:val="28"/>
          <w:szCs w:val="28"/>
        </w:rPr>
        <w:t xml:space="preserve"> </w:t>
      </w:r>
      <w:r w:rsidRPr="007C1884">
        <w:rPr>
          <w:rFonts w:ascii="Arial" w:hAnsi="Arial" w:cs="Arial"/>
          <w:color w:val="000000" w:themeColor="text1"/>
          <w:sz w:val="28"/>
          <w:szCs w:val="28"/>
        </w:rPr>
        <w:t>retraite à prestations déterminées</w:t>
      </w:r>
      <w:r w:rsidR="00D64FEC">
        <w:rPr>
          <w:rFonts w:ascii="Arial" w:hAnsi="Arial" w:cs="Arial"/>
          <w:color w:val="000000" w:themeColor="text1"/>
          <w:sz w:val="28"/>
          <w:szCs w:val="28"/>
        </w:rPr>
        <w:br/>
      </w:r>
      <w:r w:rsidR="00D64FEC" w:rsidRPr="00D64FEC">
        <w:rPr>
          <w:rFonts w:ascii="Arial" w:hAnsi="Arial" w:cs="Arial"/>
          <w:b/>
          <w:bCs/>
          <w:color w:val="000000" w:themeColor="text1"/>
          <w:sz w:val="28"/>
          <w:szCs w:val="28"/>
        </w:rPr>
        <w:t>2025 $ : 11 223 100</w:t>
      </w:r>
      <w:r w:rsidR="00D64FEC">
        <w:rPr>
          <w:rFonts w:ascii="Arial" w:hAnsi="Arial" w:cs="Arial"/>
          <w:color w:val="000000" w:themeColor="text1"/>
          <w:sz w:val="28"/>
          <w:szCs w:val="28"/>
        </w:rPr>
        <w:br/>
      </w:r>
      <w:r w:rsidR="00D64FEC" w:rsidRPr="007C1884">
        <w:rPr>
          <w:rFonts w:ascii="Arial" w:hAnsi="Arial" w:cs="Arial"/>
          <w:color w:val="000000" w:themeColor="text1"/>
          <w:sz w:val="28"/>
          <w:szCs w:val="28"/>
        </w:rPr>
        <w:t xml:space="preserve">2024 </w:t>
      </w:r>
      <w:r w:rsidR="00D64FEC">
        <w:rPr>
          <w:rFonts w:ascii="Arial" w:hAnsi="Arial" w:cs="Arial"/>
          <w:color w:val="000000" w:themeColor="text1"/>
          <w:sz w:val="28"/>
          <w:szCs w:val="28"/>
        </w:rPr>
        <w:t xml:space="preserve">$ : </w:t>
      </w:r>
      <w:r w:rsidR="00D64FEC" w:rsidRPr="007C1884">
        <w:rPr>
          <w:rFonts w:ascii="Arial" w:hAnsi="Arial" w:cs="Arial"/>
          <w:color w:val="000000" w:themeColor="text1"/>
          <w:sz w:val="28"/>
          <w:szCs w:val="28"/>
        </w:rPr>
        <w:t>11</w:t>
      </w:r>
      <w:r w:rsidR="00D64FEC">
        <w:rPr>
          <w:rFonts w:ascii="Arial" w:hAnsi="Arial" w:cs="Arial"/>
          <w:color w:val="000000" w:themeColor="text1"/>
          <w:sz w:val="28"/>
          <w:szCs w:val="28"/>
        </w:rPr>
        <w:t> </w:t>
      </w:r>
      <w:r w:rsidR="00D64FEC" w:rsidRPr="007C1884">
        <w:rPr>
          <w:rFonts w:ascii="Arial" w:hAnsi="Arial" w:cs="Arial"/>
          <w:color w:val="000000" w:themeColor="text1"/>
          <w:sz w:val="28"/>
          <w:szCs w:val="28"/>
        </w:rPr>
        <w:t>941</w:t>
      </w:r>
      <w:r w:rsidR="00D64FEC">
        <w:rPr>
          <w:rFonts w:ascii="Arial" w:hAnsi="Arial" w:cs="Arial"/>
          <w:color w:val="000000" w:themeColor="text1"/>
          <w:sz w:val="28"/>
          <w:szCs w:val="28"/>
        </w:rPr>
        <w:t> </w:t>
      </w:r>
      <w:r w:rsidR="00D64FEC" w:rsidRPr="007C1884">
        <w:rPr>
          <w:rFonts w:ascii="Arial" w:hAnsi="Arial" w:cs="Arial"/>
          <w:color w:val="000000" w:themeColor="text1"/>
          <w:sz w:val="28"/>
          <w:szCs w:val="28"/>
        </w:rPr>
        <w:t>100</w:t>
      </w:r>
    </w:p>
    <w:p w14:paraId="6B97A79E" w14:textId="7C797D19" w:rsidR="00D64FEC" w:rsidRPr="007C1884" w:rsidRDefault="007C1884" w:rsidP="00D64FEC">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Régimes d’avantages complémentaires de retraite et</w:t>
      </w:r>
      <w:r w:rsidR="00D64FEC">
        <w:rPr>
          <w:rFonts w:ascii="Arial" w:hAnsi="Arial" w:cs="Arial"/>
          <w:color w:val="000000" w:themeColor="text1"/>
          <w:sz w:val="28"/>
          <w:szCs w:val="28"/>
        </w:rPr>
        <w:t xml:space="preserve"> </w:t>
      </w:r>
      <w:r w:rsidRPr="007C1884">
        <w:rPr>
          <w:rFonts w:ascii="Arial" w:hAnsi="Arial" w:cs="Arial"/>
          <w:color w:val="000000" w:themeColor="text1"/>
          <w:sz w:val="28"/>
          <w:szCs w:val="28"/>
        </w:rPr>
        <w:t>autres avantages sociaux futurs à prestations</w:t>
      </w:r>
      <w:r w:rsidR="00D64FEC">
        <w:rPr>
          <w:rFonts w:ascii="Arial" w:hAnsi="Arial" w:cs="Arial"/>
          <w:color w:val="000000" w:themeColor="text1"/>
          <w:sz w:val="28"/>
          <w:szCs w:val="28"/>
        </w:rPr>
        <w:t xml:space="preserve"> </w:t>
      </w:r>
      <w:r w:rsidRPr="007C1884">
        <w:rPr>
          <w:rFonts w:ascii="Arial" w:hAnsi="Arial" w:cs="Arial"/>
          <w:color w:val="000000" w:themeColor="text1"/>
          <w:sz w:val="28"/>
          <w:szCs w:val="28"/>
        </w:rPr>
        <w:t>déterminées</w:t>
      </w:r>
      <w:r w:rsidR="00D64FEC">
        <w:rPr>
          <w:rFonts w:ascii="Arial" w:hAnsi="Arial" w:cs="Arial"/>
          <w:color w:val="000000" w:themeColor="text1"/>
          <w:sz w:val="28"/>
          <w:szCs w:val="28"/>
        </w:rPr>
        <w:br/>
      </w:r>
      <w:r w:rsidR="00D64FEC" w:rsidRPr="00D64FEC">
        <w:rPr>
          <w:rFonts w:ascii="Arial" w:hAnsi="Arial" w:cs="Arial"/>
          <w:b/>
          <w:bCs/>
          <w:color w:val="000000" w:themeColor="text1"/>
          <w:sz w:val="28"/>
          <w:szCs w:val="28"/>
        </w:rPr>
        <w:t>2025 $ : 243 700</w:t>
      </w:r>
      <w:r w:rsidR="00D64FEC">
        <w:rPr>
          <w:rFonts w:ascii="Arial" w:hAnsi="Arial" w:cs="Arial"/>
          <w:color w:val="000000" w:themeColor="text1"/>
          <w:sz w:val="28"/>
          <w:szCs w:val="28"/>
        </w:rPr>
        <w:br/>
      </w:r>
      <w:r w:rsidR="00D64FEC" w:rsidRPr="007C1884">
        <w:rPr>
          <w:rFonts w:ascii="Arial" w:hAnsi="Arial" w:cs="Arial"/>
          <w:color w:val="000000" w:themeColor="text1"/>
          <w:sz w:val="28"/>
          <w:szCs w:val="28"/>
        </w:rPr>
        <w:t xml:space="preserve">2024 </w:t>
      </w:r>
      <w:r w:rsidR="00D64FEC">
        <w:rPr>
          <w:rFonts w:ascii="Arial" w:hAnsi="Arial" w:cs="Arial"/>
          <w:color w:val="000000" w:themeColor="text1"/>
          <w:sz w:val="28"/>
          <w:szCs w:val="28"/>
        </w:rPr>
        <w:t xml:space="preserve">$ : </w:t>
      </w:r>
      <w:r w:rsidR="00D64FEC" w:rsidRPr="007C1884">
        <w:rPr>
          <w:rFonts w:ascii="Arial" w:hAnsi="Arial" w:cs="Arial"/>
          <w:color w:val="000000" w:themeColor="text1"/>
          <w:sz w:val="28"/>
          <w:szCs w:val="28"/>
        </w:rPr>
        <w:t>230</w:t>
      </w:r>
      <w:r w:rsidR="00D64FEC">
        <w:rPr>
          <w:rFonts w:ascii="Arial" w:hAnsi="Arial" w:cs="Arial"/>
          <w:color w:val="000000" w:themeColor="text1"/>
          <w:sz w:val="28"/>
          <w:szCs w:val="28"/>
        </w:rPr>
        <w:t> </w:t>
      </w:r>
      <w:r w:rsidR="00D64FEC" w:rsidRPr="007C1884">
        <w:rPr>
          <w:rFonts w:ascii="Arial" w:hAnsi="Arial" w:cs="Arial"/>
          <w:color w:val="000000" w:themeColor="text1"/>
          <w:sz w:val="28"/>
          <w:szCs w:val="28"/>
        </w:rPr>
        <w:t>400</w:t>
      </w:r>
    </w:p>
    <w:p w14:paraId="34065B13" w14:textId="02C47E4C" w:rsidR="00D64FEC" w:rsidRPr="007C1884" w:rsidRDefault="007C1884" w:rsidP="00D64FEC">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Régimes de retraite des élus municipaux</w:t>
      </w:r>
      <w:r w:rsidR="00D64FEC">
        <w:rPr>
          <w:rFonts w:ascii="Arial" w:hAnsi="Arial" w:cs="Arial"/>
          <w:color w:val="000000" w:themeColor="text1"/>
          <w:sz w:val="28"/>
          <w:szCs w:val="28"/>
        </w:rPr>
        <w:br/>
      </w:r>
      <w:r w:rsidR="00D64FEC" w:rsidRPr="00D64FEC">
        <w:rPr>
          <w:rFonts w:ascii="Arial" w:hAnsi="Arial" w:cs="Arial"/>
          <w:b/>
          <w:bCs/>
          <w:color w:val="000000" w:themeColor="text1"/>
          <w:sz w:val="28"/>
          <w:szCs w:val="28"/>
        </w:rPr>
        <w:t>2025 $ : 27 181</w:t>
      </w:r>
      <w:r w:rsidR="00D64FEC">
        <w:rPr>
          <w:rFonts w:ascii="Arial" w:hAnsi="Arial" w:cs="Arial"/>
          <w:color w:val="000000" w:themeColor="text1"/>
          <w:sz w:val="28"/>
          <w:szCs w:val="28"/>
        </w:rPr>
        <w:br/>
      </w:r>
      <w:r w:rsidR="00D64FEC" w:rsidRPr="007C1884">
        <w:rPr>
          <w:rFonts w:ascii="Arial" w:hAnsi="Arial" w:cs="Arial"/>
          <w:color w:val="000000" w:themeColor="text1"/>
          <w:sz w:val="28"/>
          <w:szCs w:val="28"/>
        </w:rPr>
        <w:t xml:space="preserve">2024 </w:t>
      </w:r>
      <w:r w:rsidR="00D64FEC">
        <w:rPr>
          <w:rFonts w:ascii="Arial" w:hAnsi="Arial" w:cs="Arial"/>
          <w:color w:val="000000" w:themeColor="text1"/>
          <w:sz w:val="28"/>
          <w:szCs w:val="28"/>
        </w:rPr>
        <w:t xml:space="preserve">$ : </w:t>
      </w:r>
      <w:r w:rsidR="00D64FEC" w:rsidRPr="007C1884">
        <w:rPr>
          <w:rFonts w:ascii="Arial" w:hAnsi="Arial" w:cs="Arial"/>
          <w:color w:val="000000" w:themeColor="text1"/>
          <w:sz w:val="28"/>
          <w:szCs w:val="28"/>
        </w:rPr>
        <w:t>29</w:t>
      </w:r>
      <w:r w:rsidR="00D64FEC">
        <w:rPr>
          <w:rFonts w:ascii="Arial" w:hAnsi="Arial" w:cs="Arial"/>
          <w:color w:val="000000" w:themeColor="text1"/>
          <w:sz w:val="28"/>
          <w:szCs w:val="28"/>
        </w:rPr>
        <w:t> </w:t>
      </w:r>
      <w:r w:rsidR="00D64FEC" w:rsidRPr="007C1884">
        <w:rPr>
          <w:rFonts w:ascii="Arial" w:hAnsi="Arial" w:cs="Arial"/>
          <w:color w:val="000000" w:themeColor="text1"/>
          <w:sz w:val="28"/>
          <w:szCs w:val="28"/>
        </w:rPr>
        <w:t>975</w:t>
      </w:r>
    </w:p>
    <w:p w14:paraId="3233762E" w14:textId="59890629" w:rsidR="00D64FEC" w:rsidRPr="007C1884" w:rsidRDefault="00D64FEC" w:rsidP="00D64FEC">
      <w:pPr>
        <w:widowControl w:val="0"/>
        <w:spacing w:beforeLines="150" w:before="360" w:afterLines="150" w:after="360" w:line="240" w:lineRule="auto"/>
        <w:rPr>
          <w:rFonts w:ascii="Arial" w:hAnsi="Arial" w:cs="Arial"/>
          <w:color w:val="000000" w:themeColor="text1"/>
          <w:sz w:val="28"/>
          <w:szCs w:val="28"/>
        </w:rPr>
      </w:pPr>
      <w:r w:rsidRPr="00D64FEC">
        <w:rPr>
          <w:rFonts w:ascii="Arial" w:hAnsi="Arial" w:cs="Arial"/>
          <w:b/>
          <w:bCs/>
          <w:color w:val="000000" w:themeColor="text1"/>
          <w:sz w:val="28"/>
          <w:szCs w:val="28"/>
        </w:rPr>
        <w:t>2025 $ : 11 493 981</w:t>
      </w:r>
      <w:r>
        <w:rPr>
          <w:rFonts w:ascii="Arial" w:hAnsi="Arial" w:cs="Arial"/>
          <w:color w:val="000000" w:themeColor="text1"/>
          <w:sz w:val="28"/>
          <w:szCs w:val="28"/>
        </w:rPr>
        <w:br/>
      </w:r>
      <w:r w:rsidRPr="007C1884">
        <w:rPr>
          <w:rFonts w:ascii="Arial" w:hAnsi="Arial" w:cs="Arial"/>
          <w:color w:val="000000" w:themeColor="text1"/>
          <w:sz w:val="28"/>
          <w:szCs w:val="28"/>
        </w:rPr>
        <w:t xml:space="preserve">2024 </w:t>
      </w:r>
      <w:r>
        <w:rPr>
          <w:rFonts w:ascii="Arial" w:hAnsi="Arial" w:cs="Arial"/>
          <w:color w:val="000000" w:themeColor="text1"/>
          <w:sz w:val="28"/>
          <w:szCs w:val="28"/>
        </w:rPr>
        <w:t xml:space="preserve">$ : </w:t>
      </w:r>
      <w:r w:rsidRPr="007C1884">
        <w:rPr>
          <w:rFonts w:ascii="Arial" w:hAnsi="Arial" w:cs="Arial"/>
          <w:color w:val="000000" w:themeColor="text1"/>
          <w:sz w:val="28"/>
          <w:szCs w:val="28"/>
        </w:rPr>
        <w:t>12</w:t>
      </w:r>
      <w:r>
        <w:rPr>
          <w:rFonts w:ascii="Arial" w:hAnsi="Arial" w:cs="Arial"/>
          <w:color w:val="000000" w:themeColor="text1"/>
          <w:sz w:val="28"/>
          <w:szCs w:val="28"/>
        </w:rPr>
        <w:t> </w:t>
      </w:r>
      <w:r w:rsidRPr="007C1884">
        <w:rPr>
          <w:rFonts w:ascii="Arial" w:hAnsi="Arial" w:cs="Arial"/>
          <w:color w:val="000000" w:themeColor="text1"/>
          <w:sz w:val="28"/>
          <w:szCs w:val="28"/>
        </w:rPr>
        <w:t>201</w:t>
      </w:r>
      <w:r>
        <w:rPr>
          <w:rFonts w:ascii="Arial" w:hAnsi="Arial" w:cs="Arial"/>
          <w:color w:val="000000" w:themeColor="text1"/>
          <w:sz w:val="28"/>
          <w:szCs w:val="28"/>
        </w:rPr>
        <w:t> </w:t>
      </w:r>
      <w:r w:rsidRPr="007C1884">
        <w:rPr>
          <w:rFonts w:ascii="Arial" w:hAnsi="Arial" w:cs="Arial"/>
          <w:color w:val="000000" w:themeColor="text1"/>
          <w:sz w:val="28"/>
          <w:szCs w:val="28"/>
        </w:rPr>
        <w:t>475</w:t>
      </w:r>
    </w:p>
    <w:p w14:paraId="0CBBF488" w14:textId="2FB332D3" w:rsidR="00D64FEC" w:rsidRDefault="00D64FEC"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3FB5F1F1" w14:textId="34B4876B"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Régimes de retraite</w:t>
      </w:r>
    </w:p>
    <w:p w14:paraId="420F7ACD" w14:textId="77777777" w:rsidR="007C1884" w:rsidRPr="00D64FEC"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D64FEC">
        <w:rPr>
          <w:rFonts w:ascii="Arial" w:hAnsi="Arial" w:cs="Arial"/>
          <w:i/>
          <w:iCs/>
          <w:color w:val="000000" w:themeColor="text1"/>
          <w:sz w:val="28"/>
          <w:szCs w:val="28"/>
        </w:rPr>
        <w:t>Loi favorisant la santé financière et la pérennité des régimes de retraite à prestations déterminées du secteur municipal</w:t>
      </w:r>
    </w:p>
    <w:p w14:paraId="66E6D28D"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Depuis la sanction de la </w:t>
      </w:r>
      <w:r w:rsidRPr="00F168AE">
        <w:rPr>
          <w:rFonts w:ascii="Arial" w:hAnsi="Arial" w:cs="Arial"/>
          <w:i/>
          <w:iCs/>
          <w:color w:val="000000" w:themeColor="text1"/>
          <w:sz w:val="28"/>
          <w:szCs w:val="28"/>
        </w:rPr>
        <w:t>Loi favorisant la santé financière et la pérennité des régimes de retraite à prestations déterminées du secteur municipal</w:t>
      </w:r>
      <w:r w:rsidRPr="007C1884">
        <w:rPr>
          <w:rFonts w:ascii="Arial" w:hAnsi="Arial" w:cs="Arial"/>
          <w:color w:val="000000" w:themeColor="text1"/>
          <w:sz w:val="28"/>
          <w:szCs w:val="28"/>
        </w:rPr>
        <w:t xml:space="preserve"> (L.Q.2014, chapitre 15) le 5 décembre 2014, des requêtes introductives d'instance en déclaration d'inconstitutionnalité et en nullité de la loi ont été déposées devant la Cour supérieure du Québec par des associations d'employés.</w:t>
      </w:r>
    </w:p>
    <w:p w14:paraId="40286163"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Dans un jugement rendu le 9 juillet 2020, la Cour supérieure du Québec a déclaré inconstitutionnelles les dispositions relatives à la suspension de l'indexation des rentes des retraités prévues par cette loi. La Cour a cependant déclaré constitutionnelles les dispositions de la même loi visant les participants actifs. Le gouvernement et certaines municipalités ont interjeté appel de la portion du jugement </w:t>
      </w:r>
      <w:r w:rsidRPr="007C1884">
        <w:rPr>
          <w:rFonts w:ascii="Arial" w:hAnsi="Arial" w:cs="Arial"/>
          <w:color w:val="000000" w:themeColor="text1"/>
          <w:sz w:val="28"/>
          <w:szCs w:val="28"/>
        </w:rPr>
        <w:lastRenderedPageBreak/>
        <w:t>touchant les retraités. Des associations d'employés ont également interjeté appel de la portion du jugement affectant les participants actifs, faisant en sorte que l'ensemble du jugement de première instance est contesté par l'une ou l'autre des parties. L'exécution du jugement a donc été suspendue jusqu'à ce que la Cour d'appel du Québec rende sa décision.</w:t>
      </w:r>
    </w:p>
    <w:p w14:paraId="682CD799"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Dans un jugement rendu le 10 mai 2023, la Cour d'appel du Québec confirmait à toutes fins utiles les jugements de la Cour supérieur du Québec tant en ce qui concerne les dispositions touchant les retraités que celles touchant les participants actifs. Bien que des demandes d'autorisations d'en appeler de ces décisions aient été logées auprès de la Cour suprême du Canada, cette dernière a indiqué, en date du 11 avril 2024, son refus d'entendre celle-ci.</w:t>
      </w:r>
    </w:p>
    <w:p w14:paraId="1B57F11C" w14:textId="3A2F9F8C"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Malgré ces décisions, il importe de rappeler que la cause était scindée en deux parties distinctes</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d'abord établir si les dispositions de la Loi sont constitutionnelles, ensuite établir les modalités réparatrices. Les jugements rendus à ce jour ne portent que sur la première partie. L'incidence des engagements relativement au rétablissement de l’indexation aux retraités pour les régimes visés ont été reflété dans les états financiers de l'exercice antérieur.</w:t>
      </w:r>
    </w:p>
    <w:p w14:paraId="233412B2" w14:textId="235723E9" w:rsidR="00F168AE" w:rsidRDefault="00F168AE"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18</w:t>
      </w:r>
    </w:p>
    <w:p w14:paraId="1BC4D967" w14:textId="77777777" w:rsidR="00F168AE" w:rsidRDefault="007C1884" w:rsidP="000C5E8A">
      <w:pPr>
        <w:pStyle w:val="Titre4"/>
        <w:spacing w:before="360" w:after="360"/>
      </w:pPr>
      <w:r w:rsidRPr="007C1884">
        <w:t>8.</w:t>
      </w:r>
      <w:r w:rsidR="00F168AE">
        <w:t xml:space="preserve"> </w:t>
      </w:r>
      <w:r w:rsidRPr="007C1884">
        <w:t>Avantages sociaux futurs (suite)</w:t>
      </w:r>
    </w:p>
    <w:p w14:paraId="05D28132" w14:textId="3327DFE3"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Régimes de retraite (suite)</w:t>
      </w:r>
    </w:p>
    <w:p w14:paraId="77B31CA6" w14:textId="77777777" w:rsidR="007C1884" w:rsidRPr="000C5E8A" w:rsidRDefault="007C1884" w:rsidP="007C1884">
      <w:pPr>
        <w:widowControl w:val="0"/>
        <w:spacing w:beforeLines="150" w:before="360" w:afterLines="150" w:after="360" w:line="240" w:lineRule="auto"/>
        <w:rPr>
          <w:rFonts w:ascii="Arial" w:hAnsi="Arial" w:cs="Arial"/>
          <w:color w:val="000000" w:themeColor="text1"/>
          <w:sz w:val="28"/>
          <w:szCs w:val="28"/>
        </w:rPr>
      </w:pPr>
      <w:r w:rsidRPr="000C5E8A">
        <w:rPr>
          <w:rFonts w:ascii="Arial" w:hAnsi="Arial" w:cs="Arial"/>
          <w:i/>
          <w:iCs/>
          <w:color w:val="000000" w:themeColor="text1"/>
          <w:sz w:val="28"/>
          <w:szCs w:val="28"/>
        </w:rPr>
        <w:t xml:space="preserve">Loi favorisant la santé financière et la pérennité des régimes de retraite à prestations déterminées du secteur municipal </w:t>
      </w:r>
      <w:r w:rsidRPr="000C5E8A">
        <w:rPr>
          <w:rFonts w:ascii="Arial" w:hAnsi="Arial" w:cs="Arial"/>
          <w:color w:val="000000" w:themeColor="text1"/>
          <w:sz w:val="28"/>
          <w:szCs w:val="28"/>
        </w:rPr>
        <w:t>(suite)</w:t>
      </w:r>
    </w:p>
    <w:p w14:paraId="2D5F0311"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À ce jour, la Cour supérieure demeure saisie du dossier pour statuer sur les demandes en réparation. Pour le moment, le résultat des demandes en réparation est indéterminable.</w:t>
      </w:r>
    </w:p>
    <w:p w14:paraId="31057945" w14:textId="77777777" w:rsidR="007C1884" w:rsidRPr="000C5E8A"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0C5E8A">
        <w:rPr>
          <w:rFonts w:ascii="Arial" w:hAnsi="Arial" w:cs="Arial"/>
          <w:i/>
          <w:iCs/>
          <w:color w:val="000000" w:themeColor="text1"/>
          <w:sz w:val="28"/>
          <w:szCs w:val="28"/>
        </w:rPr>
        <w:t>Régimes de retraite et régimes supplémentaires de retraite à prestations déterminées</w:t>
      </w:r>
    </w:p>
    <w:p w14:paraId="3A0A1A98"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Pour chaque groupe d’employés (chauffeurs, employés d’entretien, cadres intermédiaires et de premier niveau, employés de bureau et cadres de direction), un régime de retraite à prestations déterminées distinct est constitué.</w:t>
      </w:r>
    </w:p>
    <w:p w14:paraId="30AAFA7C"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Réseau assume le risque relatif au rendement des régimes de retraite et doit par conséquent s’assurer que les cotisations qu’il verse sont suffisantes pour assumer le coût des prestations prévues par le régime.</w:t>
      </w:r>
    </w:p>
    <w:p w14:paraId="2A58228B" w14:textId="7F02A6E2"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taux de cotisation des employés et de l’employeur varient de 9,68</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à 12,16</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selon le groupe d’employés.</w:t>
      </w:r>
    </w:p>
    <w:p w14:paraId="1231EA84"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évaluations les plus récentes ont été effectuées au 31 décembre 2024 pour quatre groupes d’employés et au 31 décembre 2023 pour le groupe des employés d’entretien.</w:t>
      </w:r>
    </w:p>
    <w:p w14:paraId="4AEECB6C" w14:textId="57FE2D37" w:rsidR="000C5E8A" w:rsidRDefault="000C5E8A" w:rsidP="000C5E8A">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0DE7E495" w14:textId="30DA8A0C" w:rsidR="007C1884" w:rsidRPr="000C5E8A" w:rsidRDefault="007C1884" w:rsidP="000C5E8A">
      <w:pPr>
        <w:widowControl w:val="0"/>
        <w:spacing w:beforeLines="150" w:before="360" w:afterLines="150" w:after="360" w:line="240" w:lineRule="auto"/>
        <w:rPr>
          <w:rFonts w:ascii="Arial" w:hAnsi="Arial" w:cs="Arial"/>
          <w:b/>
          <w:bCs/>
          <w:color w:val="000000" w:themeColor="text1"/>
          <w:sz w:val="28"/>
          <w:szCs w:val="28"/>
        </w:rPr>
      </w:pPr>
      <w:r w:rsidRPr="000C5E8A">
        <w:rPr>
          <w:rFonts w:ascii="Arial" w:hAnsi="Arial" w:cs="Arial"/>
          <w:b/>
          <w:bCs/>
          <w:color w:val="000000" w:themeColor="text1"/>
          <w:sz w:val="28"/>
          <w:szCs w:val="28"/>
        </w:rPr>
        <w:t>Conciliation de l’actif au titre des avantages</w:t>
      </w:r>
      <w:r w:rsidR="000C5E8A" w:rsidRPr="000C5E8A">
        <w:rPr>
          <w:rFonts w:ascii="Arial" w:hAnsi="Arial" w:cs="Arial"/>
          <w:b/>
          <w:bCs/>
          <w:color w:val="000000" w:themeColor="text1"/>
          <w:sz w:val="28"/>
          <w:szCs w:val="28"/>
        </w:rPr>
        <w:t xml:space="preserve"> </w:t>
      </w:r>
      <w:r w:rsidRPr="000C5E8A">
        <w:rPr>
          <w:rFonts w:ascii="Arial" w:hAnsi="Arial" w:cs="Arial"/>
          <w:b/>
          <w:bCs/>
          <w:color w:val="000000" w:themeColor="text1"/>
          <w:sz w:val="28"/>
          <w:szCs w:val="28"/>
        </w:rPr>
        <w:t>sociaux futurs</w:t>
      </w:r>
    </w:p>
    <w:p w14:paraId="4D197551" w14:textId="1FFE960E" w:rsidR="000C5E8A" w:rsidRPr="007C1884" w:rsidRDefault="007C1884" w:rsidP="00EC0A37">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Actif au début de l’exercice</w:t>
      </w:r>
      <w:r w:rsidR="00EC0A37">
        <w:rPr>
          <w:rFonts w:ascii="Arial" w:hAnsi="Arial" w:cs="Arial"/>
          <w:color w:val="000000" w:themeColor="text1"/>
          <w:sz w:val="28"/>
          <w:szCs w:val="28"/>
        </w:rPr>
        <w:br/>
      </w:r>
      <w:r w:rsidR="000C5E8A" w:rsidRPr="000C5E8A">
        <w:rPr>
          <w:rFonts w:ascii="Arial" w:hAnsi="Arial" w:cs="Arial"/>
          <w:b/>
          <w:bCs/>
          <w:color w:val="000000" w:themeColor="text1"/>
          <w:sz w:val="28"/>
          <w:szCs w:val="28"/>
        </w:rPr>
        <w:t xml:space="preserve">2025 $ : </w:t>
      </w:r>
      <w:r w:rsidR="00EC0A37" w:rsidRPr="00EC0A37">
        <w:rPr>
          <w:rFonts w:ascii="Arial" w:hAnsi="Arial" w:cs="Arial"/>
          <w:b/>
          <w:bCs/>
          <w:color w:val="000000" w:themeColor="text1"/>
          <w:sz w:val="28"/>
          <w:szCs w:val="28"/>
        </w:rPr>
        <w:t>4 953 100</w:t>
      </w:r>
      <w:r w:rsidR="000C5E8A">
        <w:rPr>
          <w:rFonts w:ascii="Arial" w:hAnsi="Arial" w:cs="Arial"/>
          <w:color w:val="000000" w:themeColor="text1"/>
          <w:sz w:val="28"/>
          <w:szCs w:val="28"/>
        </w:rPr>
        <w:br/>
      </w:r>
      <w:r w:rsidR="000C5E8A" w:rsidRPr="007C1884">
        <w:rPr>
          <w:rFonts w:ascii="Arial" w:hAnsi="Arial" w:cs="Arial"/>
          <w:color w:val="000000" w:themeColor="text1"/>
          <w:sz w:val="28"/>
          <w:szCs w:val="28"/>
        </w:rPr>
        <w:t>2024</w:t>
      </w:r>
      <w:r w:rsidR="000C5E8A">
        <w:rPr>
          <w:rFonts w:ascii="Arial" w:hAnsi="Arial" w:cs="Arial"/>
          <w:color w:val="000000" w:themeColor="text1"/>
          <w:sz w:val="28"/>
          <w:szCs w:val="28"/>
        </w:rPr>
        <w:t xml:space="preserve"> $ : </w:t>
      </w:r>
      <w:r w:rsidR="00EC0A37" w:rsidRPr="007C1884">
        <w:rPr>
          <w:rFonts w:ascii="Arial" w:hAnsi="Arial" w:cs="Arial"/>
          <w:color w:val="000000" w:themeColor="text1"/>
          <w:sz w:val="28"/>
          <w:szCs w:val="28"/>
        </w:rPr>
        <w:t>4</w:t>
      </w:r>
      <w:r w:rsidR="00EC0A37">
        <w:rPr>
          <w:rFonts w:ascii="Arial" w:hAnsi="Arial" w:cs="Arial"/>
          <w:color w:val="000000" w:themeColor="text1"/>
          <w:sz w:val="28"/>
          <w:szCs w:val="28"/>
        </w:rPr>
        <w:t> </w:t>
      </w:r>
      <w:r w:rsidR="00EC0A37" w:rsidRPr="007C1884">
        <w:rPr>
          <w:rFonts w:ascii="Arial" w:hAnsi="Arial" w:cs="Arial"/>
          <w:color w:val="000000" w:themeColor="text1"/>
          <w:sz w:val="28"/>
          <w:szCs w:val="28"/>
        </w:rPr>
        <w:t>452</w:t>
      </w:r>
      <w:r w:rsidR="00EC0A37">
        <w:rPr>
          <w:rFonts w:ascii="Arial" w:hAnsi="Arial" w:cs="Arial"/>
          <w:color w:val="000000" w:themeColor="text1"/>
          <w:sz w:val="28"/>
          <w:szCs w:val="28"/>
        </w:rPr>
        <w:t> </w:t>
      </w:r>
      <w:r w:rsidR="00EC0A37" w:rsidRPr="007C1884">
        <w:rPr>
          <w:rFonts w:ascii="Arial" w:hAnsi="Arial" w:cs="Arial"/>
          <w:color w:val="000000" w:themeColor="text1"/>
          <w:sz w:val="28"/>
          <w:szCs w:val="28"/>
        </w:rPr>
        <w:t>000</w:t>
      </w:r>
    </w:p>
    <w:p w14:paraId="64B67233" w14:textId="16FB03CC" w:rsidR="000C5E8A" w:rsidRPr="007C1884" w:rsidRDefault="007C1884" w:rsidP="00EC0A37">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Charge de l’exercice</w:t>
      </w:r>
      <w:r w:rsidR="00EC0A37">
        <w:rPr>
          <w:rFonts w:ascii="Arial" w:hAnsi="Arial" w:cs="Arial"/>
          <w:color w:val="000000" w:themeColor="text1"/>
          <w:sz w:val="28"/>
          <w:szCs w:val="28"/>
        </w:rPr>
        <w:br/>
      </w:r>
      <w:r w:rsidR="000C5E8A" w:rsidRPr="000C5E8A">
        <w:rPr>
          <w:rFonts w:ascii="Arial" w:hAnsi="Arial" w:cs="Arial"/>
          <w:b/>
          <w:bCs/>
          <w:color w:val="000000" w:themeColor="text1"/>
          <w:sz w:val="28"/>
          <w:szCs w:val="28"/>
        </w:rPr>
        <w:t xml:space="preserve">2025 $ : </w:t>
      </w:r>
      <w:r w:rsidR="00EC0A37" w:rsidRPr="00EC0A37">
        <w:rPr>
          <w:rFonts w:ascii="Arial" w:hAnsi="Arial" w:cs="Arial"/>
          <w:b/>
          <w:bCs/>
          <w:color w:val="000000" w:themeColor="text1"/>
          <w:sz w:val="28"/>
          <w:szCs w:val="28"/>
        </w:rPr>
        <w:t>(11 223 100)</w:t>
      </w:r>
      <w:r w:rsidR="000C5E8A">
        <w:rPr>
          <w:rFonts w:ascii="Arial" w:hAnsi="Arial" w:cs="Arial"/>
          <w:color w:val="000000" w:themeColor="text1"/>
          <w:sz w:val="28"/>
          <w:szCs w:val="28"/>
        </w:rPr>
        <w:br/>
      </w:r>
      <w:r w:rsidR="000C5E8A" w:rsidRPr="007C1884">
        <w:rPr>
          <w:rFonts w:ascii="Arial" w:hAnsi="Arial" w:cs="Arial"/>
          <w:color w:val="000000" w:themeColor="text1"/>
          <w:sz w:val="28"/>
          <w:szCs w:val="28"/>
        </w:rPr>
        <w:t>2024</w:t>
      </w:r>
      <w:r w:rsidR="000C5E8A">
        <w:rPr>
          <w:rFonts w:ascii="Arial" w:hAnsi="Arial" w:cs="Arial"/>
          <w:color w:val="000000" w:themeColor="text1"/>
          <w:sz w:val="28"/>
          <w:szCs w:val="28"/>
        </w:rPr>
        <w:t xml:space="preserve"> $ : </w:t>
      </w:r>
      <w:r w:rsidR="00EC0A37" w:rsidRPr="007C1884">
        <w:rPr>
          <w:rFonts w:ascii="Arial" w:hAnsi="Arial" w:cs="Arial"/>
          <w:color w:val="000000" w:themeColor="text1"/>
          <w:sz w:val="28"/>
          <w:szCs w:val="28"/>
        </w:rPr>
        <w:t>(11</w:t>
      </w:r>
      <w:r w:rsidR="00EC0A37">
        <w:rPr>
          <w:rFonts w:ascii="Arial" w:hAnsi="Arial" w:cs="Arial"/>
          <w:color w:val="000000" w:themeColor="text1"/>
          <w:sz w:val="28"/>
          <w:szCs w:val="28"/>
        </w:rPr>
        <w:t> </w:t>
      </w:r>
      <w:r w:rsidR="00EC0A37" w:rsidRPr="007C1884">
        <w:rPr>
          <w:rFonts w:ascii="Arial" w:hAnsi="Arial" w:cs="Arial"/>
          <w:color w:val="000000" w:themeColor="text1"/>
          <w:sz w:val="28"/>
          <w:szCs w:val="28"/>
        </w:rPr>
        <w:t>941</w:t>
      </w:r>
      <w:r w:rsidR="00EC0A37">
        <w:rPr>
          <w:rFonts w:ascii="Arial" w:hAnsi="Arial" w:cs="Arial"/>
          <w:color w:val="000000" w:themeColor="text1"/>
          <w:sz w:val="28"/>
          <w:szCs w:val="28"/>
        </w:rPr>
        <w:t> </w:t>
      </w:r>
      <w:r w:rsidR="00EC0A37" w:rsidRPr="007C1884">
        <w:rPr>
          <w:rFonts w:ascii="Arial" w:hAnsi="Arial" w:cs="Arial"/>
          <w:color w:val="000000" w:themeColor="text1"/>
          <w:sz w:val="28"/>
          <w:szCs w:val="28"/>
        </w:rPr>
        <w:t>100)</w:t>
      </w:r>
    </w:p>
    <w:p w14:paraId="4647FD32" w14:textId="201D0876" w:rsidR="000C5E8A" w:rsidRPr="007C1884" w:rsidRDefault="007C1884" w:rsidP="00EC0A37">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Cotisations versées par l’employeur</w:t>
      </w:r>
      <w:r w:rsidR="00EC0A37">
        <w:rPr>
          <w:rFonts w:ascii="Arial" w:hAnsi="Arial" w:cs="Arial"/>
          <w:color w:val="000000" w:themeColor="text1"/>
          <w:sz w:val="28"/>
          <w:szCs w:val="28"/>
        </w:rPr>
        <w:br/>
      </w:r>
      <w:r w:rsidR="000C5E8A" w:rsidRPr="000C5E8A">
        <w:rPr>
          <w:rFonts w:ascii="Arial" w:hAnsi="Arial" w:cs="Arial"/>
          <w:b/>
          <w:bCs/>
          <w:color w:val="000000" w:themeColor="text1"/>
          <w:sz w:val="28"/>
          <w:szCs w:val="28"/>
        </w:rPr>
        <w:t xml:space="preserve">2025 $ : </w:t>
      </w:r>
      <w:r w:rsidR="00EC0A37" w:rsidRPr="00EC0A37">
        <w:rPr>
          <w:rFonts w:ascii="Arial" w:hAnsi="Arial" w:cs="Arial"/>
          <w:b/>
          <w:bCs/>
          <w:color w:val="000000" w:themeColor="text1"/>
          <w:sz w:val="28"/>
          <w:szCs w:val="28"/>
        </w:rPr>
        <w:t>12 157 700</w:t>
      </w:r>
      <w:r w:rsidR="000C5E8A">
        <w:rPr>
          <w:rFonts w:ascii="Arial" w:hAnsi="Arial" w:cs="Arial"/>
          <w:color w:val="000000" w:themeColor="text1"/>
          <w:sz w:val="28"/>
          <w:szCs w:val="28"/>
        </w:rPr>
        <w:br/>
      </w:r>
      <w:r w:rsidR="000C5E8A" w:rsidRPr="007C1884">
        <w:rPr>
          <w:rFonts w:ascii="Arial" w:hAnsi="Arial" w:cs="Arial"/>
          <w:color w:val="000000" w:themeColor="text1"/>
          <w:sz w:val="28"/>
          <w:szCs w:val="28"/>
        </w:rPr>
        <w:t>2024</w:t>
      </w:r>
      <w:r w:rsidR="000C5E8A">
        <w:rPr>
          <w:rFonts w:ascii="Arial" w:hAnsi="Arial" w:cs="Arial"/>
          <w:color w:val="000000" w:themeColor="text1"/>
          <w:sz w:val="28"/>
          <w:szCs w:val="28"/>
        </w:rPr>
        <w:t xml:space="preserve"> $ : </w:t>
      </w:r>
      <w:r w:rsidR="00EC0A37" w:rsidRPr="007C1884">
        <w:rPr>
          <w:rFonts w:ascii="Arial" w:hAnsi="Arial" w:cs="Arial"/>
          <w:color w:val="000000" w:themeColor="text1"/>
          <w:sz w:val="28"/>
          <w:szCs w:val="28"/>
        </w:rPr>
        <w:t>12</w:t>
      </w:r>
      <w:r w:rsidR="00EC0A37">
        <w:rPr>
          <w:rFonts w:ascii="Arial" w:hAnsi="Arial" w:cs="Arial"/>
          <w:color w:val="000000" w:themeColor="text1"/>
          <w:sz w:val="28"/>
          <w:szCs w:val="28"/>
        </w:rPr>
        <w:t> </w:t>
      </w:r>
      <w:r w:rsidR="00EC0A37" w:rsidRPr="007C1884">
        <w:rPr>
          <w:rFonts w:ascii="Arial" w:hAnsi="Arial" w:cs="Arial"/>
          <w:color w:val="000000" w:themeColor="text1"/>
          <w:sz w:val="28"/>
          <w:szCs w:val="28"/>
        </w:rPr>
        <w:t>442</w:t>
      </w:r>
      <w:r w:rsidR="00EC0A37">
        <w:rPr>
          <w:rFonts w:ascii="Arial" w:hAnsi="Arial" w:cs="Arial"/>
          <w:color w:val="000000" w:themeColor="text1"/>
          <w:sz w:val="28"/>
          <w:szCs w:val="28"/>
        </w:rPr>
        <w:t> </w:t>
      </w:r>
      <w:r w:rsidR="00EC0A37" w:rsidRPr="007C1884">
        <w:rPr>
          <w:rFonts w:ascii="Arial" w:hAnsi="Arial" w:cs="Arial"/>
          <w:color w:val="000000" w:themeColor="text1"/>
          <w:sz w:val="28"/>
          <w:szCs w:val="28"/>
        </w:rPr>
        <w:t>200</w:t>
      </w:r>
    </w:p>
    <w:p w14:paraId="52C94BDE" w14:textId="6093242B" w:rsidR="000C5E8A" w:rsidRPr="007C1884" w:rsidRDefault="007C1884" w:rsidP="00EC0A37">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Actif à la fin de l’exercice</w:t>
      </w:r>
      <w:r w:rsidR="00EC0A37">
        <w:rPr>
          <w:rFonts w:ascii="Arial" w:hAnsi="Arial" w:cs="Arial"/>
          <w:color w:val="000000" w:themeColor="text1"/>
          <w:sz w:val="28"/>
          <w:szCs w:val="28"/>
        </w:rPr>
        <w:br/>
      </w:r>
      <w:r w:rsidR="000C5E8A" w:rsidRPr="000C5E8A">
        <w:rPr>
          <w:rFonts w:ascii="Arial" w:hAnsi="Arial" w:cs="Arial"/>
          <w:b/>
          <w:bCs/>
          <w:color w:val="000000" w:themeColor="text1"/>
          <w:sz w:val="28"/>
          <w:szCs w:val="28"/>
        </w:rPr>
        <w:t xml:space="preserve">2025 $ : </w:t>
      </w:r>
      <w:r w:rsidR="00EC0A37" w:rsidRPr="00EC0A37">
        <w:rPr>
          <w:rFonts w:ascii="Arial" w:hAnsi="Arial" w:cs="Arial"/>
          <w:b/>
          <w:bCs/>
          <w:color w:val="000000" w:themeColor="text1"/>
          <w:sz w:val="28"/>
          <w:szCs w:val="28"/>
        </w:rPr>
        <w:t>5 887 700</w:t>
      </w:r>
      <w:r w:rsidR="000C5E8A">
        <w:rPr>
          <w:rFonts w:ascii="Arial" w:hAnsi="Arial" w:cs="Arial"/>
          <w:color w:val="000000" w:themeColor="text1"/>
          <w:sz w:val="28"/>
          <w:szCs w:val="28"/>
        </w:rPr>
        <w:br/>
      </w:r>
      <w:r w:rsidR="000C5E8A" w:rsidRPr="007C1884">
        <w:rPr>
          <w:rFonts w:ascii="Arial" w:hAnsi="Arial" w:cs="Arial"/>
          <w:color w:val="000000" w:themeColor="text1"/>
          <w:sz w:val="28"/>
          <w:szCs w:val="28"/>
        </w:rPr>
        <w:t>2024</w:t>
      </w:r>
      <w:r w:rsidR="000C5E8A">
        <w:rPr>
          <w:rFonts w:ascii="Arial" w:hAnsi="Arial" w:cs="Arial"/>
          <w:color w:val="000000" w:themeColor="text1"/>
          <w:sz w:val="28"/>
          <w:szCs w:val="28"/>
        </w:rPr>
        <w:t xml:space="preserve"> $ : </w:t>
      </w:r>
      <w:r w:rsidR="00EC0A37" w:rsidRPr="007C1884">
        <w:rPr>
          <w:rFonts w:ascii="Arial" w:hAnsi="Arial" w:cs="Arial"/>
          <w:color w:val="000000" w:themeColor="text1"/>
          <w:sz w:val="28"/>
          <w:szCs w:val="28"/>
        </w:rPr>
        <w:t>4</w:t>
      </w:r>
      <w:r w:rsidR="00EC0A37">
        <w:rPr>
          <w:rFonts w:ascii="Arial" w:hAnsi="Arial" w:cs="Arial"/>
          <w:color w:val="000000" w:themeColor="text1"/>
          <w:sz w:val="28"/>
          <w:szCs w:val="28"/>
        </w:rPr>
        <w:t> </w:t>
      </w:r>
      <w:r w:rsidR="00EC0A37" w:rsidRPr="007C1884">
        <w:rPr>
          <w:rFonts w:ascii="Arial" w:hAnsi="Arial" w:cs="Arial"/>
          <w:color w:val="000000" w:themeColor="text1"/>
          <w:sz w:val="28"/>
          <w:szCs w:val="28"/>
        </w:rPr>
        <w:t>953</w:t>
      </w:r>
      <w:r w:rsidR="00EC0A37">
        <w:rPr>
          <w:rFonts w:ascii="Arial" w:hAnsi="Arial" w:cs="Arial"/>
          <w:color w:val="000000" w:themeColor="text1"/>
          <w:sz w:val="28"/>
          <w:szCs w:val="28"/>
        </w:rPr>
        <w:t> </w:t>
      </w:r>
      <w:r w:rsidR="00EC0A37" w:rsidRPr="007C1884">
        <w:rPr>
          <w:rFonts w:ascii="Arial" w:hAnsi="Arial" w:cs="Arial"/>
          <w:color w:val="000000" w:themeColor="text1"/>
          <w:sz w:val="28"/>
          <w:szCs w:val="28"/>
        </w:rPr>
        <w:t>100</w:t>
      </w:r>
    </w:p>
    <w:p w14:paraId="2D457B1A" w14:textId="04858A81" w:rsidR="000C5E8A" w:rsidRDefault="000C5E8A"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0849FFFC" w14:textId="5F7FFD4E" w:rsidR="000C5E8A" w:rsidRDefault="000C5E8A"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lastRenderedPageBreak/>
        <w:t>DÉBUT TABLEAU :</w:t>
      </w:r>
    </w:p>
    <w:p w14:paraId="47F99174" w14:textId="52D674C1" w:rsidR="007C1884" w:rsidRPr="000C5E8A"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0C5E8A">
        <w:rPr>
          <w:rFonts w:ascii="Arial" w:hAnsi="Arial" w:cs="Arial"/>
          <w:b/>
          <w:bCs/>
          <w:color w:val="000000" w:themeColor="text1"/>
          <w:sz w:val="28"/>
          <w:szCs w:val="28"/>
        </w:rPr>
        <w:t>Situation actuarielle aux fins de la comptabilisation</w:t>
      </w:r>
    </w:p>
    <w:p w14:paraId="5704D162" w14:textId="27024EC6" w:rsidR="000C5E8A" w:rsidRPr="007C1884" w:rsidRDefault="007C1884" w:rsidP="00EC0A37">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Valeur des actifs à la fin de l’exercice</w:t>
      </w:r>
      <w:r w:rsidR="00EC0A37">
        <w:rPr>
          <w:rFonts w:ascii="Arial" w:hAnsi="Arial" w:cs="Arial"/>
          <w:color w:val="000000" w:themeColor="text1"/>
          <w:sz w:val="28"/>
          <w:szCs w:val="28"/>
        </w:rPr>
        <w:br/>
      </w:r>
      <w:r w:rsidR="000C5E8A" w:rsidRPr="000C5E8A">
        <w:rPr>
          <w:rFonts w:ascii="Arial" w:hAnsi="Arial" w:cs="Arial"/>
          <w:b/>
          <w:bCs/>
          <w:color w:val="000000" w:themeColor="text1"/>
          <w:sz w:val="28"/>
          <w:szCs w:val="28"/>
        </w:rPr>
        <w:t xml:space="preserve">2025 $ : </w:t>
      </w:r>
      <w:r w:rsidR="00EC0A37" w:rsidRPr="00EC0A37">
        <w:rPr>
          <w:rFonts w:ascii="Arial" w:hAnsi="Arial" w:cs="Arial"/>
          <w:b/>
          <w:bCs/>
          <w:color w:val="000000" w:themeColor="text1"/>
          <w:sz w:val="28"/>
          <w:szCs w:val="28"/>
        </w:rPr>
        <w:t>502 078 100</w:t>
      </w:r>
      <w:r w:rsidR="000C5E8A">
        <w:rPr>
          <w:rFonts w:ascii="Arial" w:hAnsi="Arial" w:cs="Arial"/>
          <w:color w:val="000000" w:themeColor="text1"/>
          <w:sz w:val="28"/>
          <w:szCs w:val="28"/>
        </w:rPr>
        <w:br/>
      </w:r>
      <w:r w:rsidR="000C5E8A" w:rsidRPr="007C1884">
        <w:rPr>
          <w:rFonts w:ascii="Arial" w:hAnsi="Arial" w:cs="Arial"/>
          <w:color w:val="000000" w:themeColor="text1"/>
          <w:sz w:val="28"/>
          <w:szCs w:val="28"/>
        </w:rPr>
        <w:t>2024</w:t>
      </w:r>
      <w:r w:rsidR="000C5E8A">
        <w:rPr>
          <w:rFonts w:ascii="Arial" w:hAnsi="Arial" w:cs="Arial"/>
          <w:color w:val="000000" w:themeColor="text1"/>
          <w:sz w:val="28"/>
          <w:szCs w:val="28"/>
        </w:rPr>
        <w:t xml:space="preserve"> $ : </w:t>
      </w:r>
      <w:r w:rsidR="00EC0A37" w:rsidRPr="007C1884">
        <w:rPr>
          <w:rFonts w:ascii="Arial" w:hAnsi="Arial" w:cs="Arial"/>
          <w:color w:val="000000" w:themeColor="text1"/>
          <w:sz w:val="28"/>
          <w:szCs w:val="28"/>
        </w:rPr>
        <w:t>471</w:t>
      </w:r>
      <w:r w:rsidR="00EC0A37">
        <w:rPr>
          <w:rFonts w:ascii="Arial" w:hAnsi="Arial" w:cs="Arial"/>
          <w:color w:val="000000" w:themeColor="text1"/>
          <w:sz w:val="28"/>
          <w:szCs w:val="28"/>
        </w:rPr>
        <w:t> </w:t>
      </w:r>
      <w:r w:rsidR="00EC0A37" w:rsidRPr="007C1884">
        <w:rPr>
          <w:rFonts w:ascii="Arial" w:hAnsi="Arial" w:cs="Arial"/>
          <w:color w:val="000000" w:themeColor="text1"/>
          <w:sz w:val="28"/>
          <w:szCs w:val="28"/>
        </w:rPr>
        <w:t>228</w:t>
      </w:r>
      <w:r w:rsidR="00EC0A37">
        <w:rPr>
          <w:rFonts w:ascii="Arial" w:hAnsi="Arial" w:cs="Arial"/>
          <w:color w:val="000000" w:themeColor="text1"/>
          <w:sz w:val="28"/>
          <w:szCs w:val="28"/>
        </w:rPr>
        <w:t> </w:t>
      </w:r>
      <w:r w:rsidR="00EC0A37" w:rsidRPr="007C1884">
        <w:rPr>
          <w:rFonts w:ascii="Arial" w:hAnsi="Arial" w:cs="Arial"/>
          <w:color w:val="000000" w:themeColor="text1"/>
          <w:sz w:val="28"/>
          <w:szCs w:val="28"/>
        </w:rPr>
        <w:t>600</w:t>
      </w:r>
    </w:p>
    <w:p w14:paraId="193341E4" w14:textId="4331BFAD" w:rsidR="000C5E8A" w:rsidRPr="007C1884" w:rsidRDefault="007C1884" w:rsidP="00EC0A37">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Valeur des obligations au titre des prestations constituées</w:t>
      </w:r>
      <w:r w:rsidR="000C5E8A">
        <w:rPr>
          <w:rFonts w:ascii="Arial" w:hAnsi="Arial" w:cs="Arial"/>
          <w:color w:val="000000" w:themeColor="text1"/>
          <w:sz w:val="28"/>
          <w:szCs w:val="28"/>
        </w:rPr>
        <w:t xml:space="preserve"> </w:t>
      </w:r>
      <w:r w:rsidRPr="007C1884">
        <w:rPr>
          <w:rFonts w:ascii="Arial" w:hAnsi="Arial" w:cs="Arial"/>
          <w:color w:val="000000" w:themeColor="text1"/>
          <w:sz w:val="28"/>
          <w:szCs w:val="28"/>
        </w:rPr>
        <w:t>à la fin de l’exercice</w:t>
      </w:r>
      <w:r w:rsidR="00EC0A37">
        <w:rPr>
          <w:rFonts w:ascii="Arial" w:hAnsi="Arial" w:cs="Arial"/>
          <w:color w:val="000000" w:themeColor="text1"/>
          <w:sz w:val="28"/>
          <w:szCs w:val="28"/>
        </w:rPr>
        <w:br/>
      </w:r>
      <w:r w:rsidR="000C5E8A" w:rsidRPr="000C5E8A">
        <w:rPr>
          <w:rFonts w:ascii="Arial" w:hAnsi="Arial" w:cs="Arial"/>
          <w:b/>
          <w:bCs/>
          <w:color w:val="000000" w:themeColor="text1"/>
          <w:sz w:val="28"/>
          <w:szCs w:val="28"/>
        </w:rPr>
        <w:t xml:space="preserve">2025 $ : </w:t>
      </w:r>
      <w:r w:rsidR="00EC0A37" w:rsidRPr="00EC0A37">
        <w:rPr>
          <w:rFonts w:ascii="Arial" w:hAnsi="Arial" w:cs="Arial"/>
          <w:b/>
          <w:bCs/>
          <w:color w:val="000000" w:themeColor="text1"/>
          <w:sz w:val="28"/>
          <w:szCs w:val="28"/>
        </w:rPr>
        <w:t>(511 226 600)</w:t>
      </w:r>
      <w:r w:rsidR="000C5E8A">
        <w:rPr>
          <w:rFonts w:ascii="Arial" w:hAnsi="Arial" w:cs="Arial"/>
          <w:color w:val="000000" w:themeColor="text1"/>
          <w:sz w:val="28"/>
          <w:szCs w:val="28"/>
        </w:rPr>
        <w:br/>
      </w:r>
      <w:r w:rsidR="000C5E8A" w:rsidRPr="007C1884">
        <w:rPr>
          <w:rFonts w:ascii="Arial" w:hAnsi="Arial" w:cs="Arial"/>
          <w:color w:val="000000" w:themeColor="text1"/>
          <w:sz w:val="28"/>
          <w:szCs w:val="28"/>
        </w:rPr>
        <w:t>2024</w:t>
      </w:r>
      <w:r w:rsidR="000C5E8A">
        <w:rPr>
          <w:rFonts w:ascii="Arial" w:hAnsi="Arial" w:cs="Arial"/>
          <w:color w:val="000000" w:themeColor="text1"/>
          <w:sz w:val="28"/>
          <w:szCs w:val="28"/>
        </w:rPr>
        <w:t xml:space="preserve"> $ : </w:t>
      </w:r>
      <w:r w:rsidR="00EC0A37" w:rsidRPr="007C1884">
        <w:rPr>
          <w:rFonts w:ascii="Arial" w:hAnsi="Arial" w:cs="Arial"/>
          <w:color w:val="000000" w:themeColor="text1"/>
          <w:sz w:val="28"/>
          <w:szCs w:val="28"/>
        </w:rPr>
        <w:t>(483</w:t>
      </w:r>
      <w:r w:rsidR="00EC0A37">
        <w:rPr>
          <w:rFonts w:ascii="Arial" w:hAnsi="Arial" w:cs="Arial"/>
          <w:color w:val="000000" w:themeColor="text1"/>
          <w:sz w:val="28"/>
          <w:szCs w:val="28"/>
        </w:rPr>
        <w:t> </w:t>
      </w:r>
      <w:r w:rsidR="00EC0A37" w:rsidRPr="007C1884">
        <w:rPr>
          <w:rFonts w:ascii="Arial" w:hAnsi="Arial" w:cs="Arial"/>
          <w:color w:val="000000" w:themeColor="text1"/>
          <w:sz w:val="28"/>
          <w:szCs w:val="28"/>
        </w:rPr>
        <w:t>196</w:t>
      </w:r>
      <w:r w:rsidR="00EC0A37">
        <w:rPr>
          <w:rFonts w:ascii="Arial" w:hAnsi="Arial" w:cs="Arial"/>
          <w:color w:val="000000" w:themeColor="text1"/>
          <w:sz w:val="28"/>
          <w:szCs w:val="28"/>
        </w:rPr>
        <w:t> </w:t>
      </w:r>
      <w:r w:rsidR="00EC0A37" w:rsidRPr="007C1884">
        <w:rPr>
          <w:rFonts w:ascii="Arial" w:hAnsi="Arial" w:cs="Arial"/>
          <w:color w:val="000000" w:themeColor="text1"/>
          <w:sz w:val="28"/>
          <w:szCs w:val="28"/>
        </w:rPr>
        <w:t>300)</w:t>
      </w:r>
    </w:p>
    <w:p w14:paraId="5E738F4F" w14:textId="0030680A" w:rsidR="000C5E8A" w:rsidRPr="007C1884" w:rsidRDefault="007C1884" w:rsidP="00EC0A37">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Situation actuarielle nette</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déficit de comptabilisation</w:t>
      </w:r>
      <w:r w:rsidR="00EC0A37">
        <w:rPr>
          <w:rFonts w:ascii="Arial" w:hAnsi="Arial" w:cs="Arial"/>
          <w:color w:val="000000" w:themeColor="text1"/>
          <w:sz w:val="28"/>
          <w:szCs w:val="28"/>
        </w:rPr>
        <w:br/>
      </w:r>
      <w:r w:rsidR="000C5E8A" w:rsidRPr="000C5E8A">
        <w:rPr>
          <w:rFonts w:ascii="Arial" w:hAnsi="Arial" w:cs="Arial"/>
          <w:b/>
          <w:bCs/>
          <w:color w:val="000000" w:themeColor="text1"/>
          <w:sz w:val="28"/>
          <w:szCs w:val="28"/>
        </w:rPr>
        <w:t xml:space="preserve">2025 $ : </w:t>
      </w:r>
      <w:r w:rsidR="00EC0A37" w:rsidRPr="00EC0A37">
        <w:rPr>
          <w:rFonts w:ascii="Arial" w:hAnsi="Arial" w:cs="Arial"/>
          <w:b/>
          <w:bCs/>
          <w:color w:val="000000" w:themeColor="text1"/>
          <w:sz w:val="28"/>
          <w:szCs w:val="28"/>
        </w:rPr>
        <w:t>(9 148 500)</w:t>
      </w:r>
      <w:r w:rsidR="000C5E8A">
        <w:rPr>
          <w:rFonts w:ascii="Arial" w:hAnsi="Arial" w:cs="Arial"/>
          <w:color w:val="000000" w:themeColor="text1"/>
          <w:sz w:val="28"/>
          <w:szCs w:val="28"/>
        </w:rPr>
        <w:br/>
      </w:r>
      <w:r w:rsidR="000C5E8A" w:rsidRPr="007C1884">
        <w:rPr>
          <w:rFonts w:ascii="Arial" w:hAnsi="Arial" w:cs="Arial"/>
          <w:color w:val="000000" w:themeColor="text1"/>
          <w:sz w:val="28"/>
          <w:szCs w:val="28"/>
        </w:rPr>
        <w:t>2024</w:t>
      </w:r>
      <w:r w:rsidR="000C5E8A">
        <w:rPr>
          <w:rFonts w:ascii="Arial" w:hAnsi="Arial" w:cs="Arial"/>
          <w:color w:val="000000" w:themeColor="text1"/>
          <w:sz w:val="28"/>
          <w:szCs w:val="28"/>
        </w:rPr>
        <w:t xml:space="preserve"> $ : </w:t>
      </w:r>
      <w:r w:rsidR="00EC0A37" w:rsidRPr="007C1884">
        <w:rPr>
          <w:rFonts w:ascii="Arial" w:hAnsi="Arial" w:cs="Arial"/>
          <w:color w:val="000000" w:themeColor="text1"/>
          <w:sz w:val="28"/>
          <w:szCs w:val="28"/>
        </w:rPr>
        <w:t>(11</w:t>
      </w:r>
      <w:r w:rsidR="00EC0A37">
        <w:rPr>
          <w:rFonts w:ascii="Arial" w:hAnsi="Arial" w:cs="Arial"/>
          <w:color w:val="000000" w:themeColor="text1"/>
          <w:sz w:val="28"/>
          <w:szCs w:val="28"/>
        </w:rPr>
        <w:t> </w:t>
      </w:r>
      <w:r w:rsidR="00EC0A37" w:rsidRPr="007C1884">
        <w:rPr>
          <w:rFonts w:ascii="Arial" w:hAnsi="Arial" w:cs="Arial"/>
          <w:color w:val="000000" w:themeColor="text1"/>
          <w:sz w:val="28"/>
          <w:szCs w:val="28"/>
        </w:rPr>
        <w:t>967</w:t>
      </w:r>
      <w:r w:rsidR="00EC0A37">
        <w:rPr>
          <w:rFonts w:ascii="Arial" w:hAnsi="Arial" w:cs="Arial"/>
          <w:color w:val="000000" w:themeColor="text1"/>
          <w:sz w:val="28"/>
          <w:szCs w:val="28"/>
        </w:rPr>
        <w:t> </w:t>
      </w:r>
      <w:r w:rsidR="00EC0A37" w:rsidRPr="007C1884">
        <w:rPr>
          <w:rFonts w:ascii="Arial" w:hAnsi="Arial" w:cs="Arial"/>
          <w:color w:val="000000" w:themeColor="text1"/>
          <w:sz w:val="28"/>
          <w:szCs w:val="28"/>
        </w:rPr>
        <w:t>700)</w:t>
      </w:r>
    </w:p>
    <w:p w14:paraId="2AD29725" w14:textId="700F7DF5" w:rsidR="000C5E8A" w:rsidRPr="007C1884" w:rsidRDefault="007C1884" w:rsidP="00EC0A37">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Pertes actuarielles non amorties</w:t>
      </w:r>
      <w:r w:rsidR="00EC0A37">
        <w:rPr>
          <w:rFonts w:ascii="Arial" w:hAnsi="Arial" w:cs="Arial"/>
          <w:color w:val="000000" w:themeColor="text1"/>
          <w:sz w:val="28"/>
          <w:szCs w:val="28"/>
        </w:rPr>
        <w:br/>
      </w:r>
      <w:r w:rsidR="000C5E8A" w:rsidRPr="000C5E8A">
        <w:rPr>
          <w:rFonts w:ascii="Arial" w:hAnsi="Arial" w:cs="Arial"/>
          <w:b/>
          <w:bCs/>
          <w:color w:val="000000" w:themeColor="text1"/>
          <w:sz w:val="28"/>
          <w:szCs w:val="28"/>
        </w:rPr>
        <w:t xml:space="preserve">2025 $ : </w:t>
      </w:r>
      <w:r w:rsidR="00EC0A37" w:rsidRPr="00EC0A37">
        <w:rPr>
          <w:rFonts w:ascii="Arial" w:hAnsi="Arial" w:cs="Arial"/>
          <w:b/>
          <w:bCs/>
          <w:color w:val="000000" w:themeColor="text1"/>
          <w:sz w:val="28"/>
          <w:szCs w:val="28"/>
        </w:rPr>
        <w:t>15 036 200</w:t>
      </w:r>
      <w:r w:rsidR="000C5E8A">
        <w:rPr>
          <w:rFonts w:ascii="Arial" w:hAnsi="Arial" w:cs="Arial"/>
          <w:color w:val="000000" w:themeColor="text1"/>
          <w:sz w:val="28"/>
          <w:szCs w:val="28"/>
        </w:rPr>
        <w:br/>
      </w:r>
      <w:r w:rsidR="000C5E8A" w:rsidRPr="007C1884">
        <w:rPr>
          <w:rFonts w:ascii="Arial" w:hAnsi="Arial" w:cs="Arial"/>
          <w:color w:val="000000" w:themeColor="text1"/>
          <w:sz w:val="28"/>
          <w:szCs w:val="28"/>
        </w:rPr>
        <w:t>2024</w:t>
      </w:r>
      <w:r w:rsidR="000C5E8A">
        <w:rPr>
          <w:rFonts w:ascii="Arial" w:hAnsi="Arial" w:cs="Arial"/>
          <w:color w:val="000000" w:themeColor="text1"/>
          <w:sz w:val="28"/>
          <w:szCs w:val="28"/>
        </w:rPr>
        <w:t xml:space="preserve"> $ : </w:t>
      </w:r>
      <w:r w:rsidR="00EC0A37" w:rsidRPr="007C1884">
        <w:rPr>
          <w:rFonts w:ascii="Arial" w:hAnsi="Arial" w:cs="Arial"/>
          <w:color w:val="000000" w:themeColor="text1"/>
          <w:sz w:val="28"/>
          <w:szCs w:val="28"/>
        </w:rPr>
        <w:t>16</w:t>
      </w:r>
      <w:r w:rsidR="00EC0A37">
        <w:rPr>
          <w:rFonts w:ascii="Arial" w:hAnsi="Arial" w:cs="Arial"/>
          <w:color w:val="000000" w:themeColor="text1"/>
          <w:sz w:val="28"/>
          <w:szCs w:val="28"/>
        </w:rPr>
        <w:t> </w:t>
      </w:r>
      <w:r w:rsidR="00EC0A37" w:rsidRPr="007C1884">
        <w:rPr>
          <w:rFonts w:ascii="Arial" w:hAnsi="Arial" w:cs="Arial"/>
          <w:color w:val="000000" w:themeColor="text1"/>
          <w:sz w:val="28"/>
          <w:szCs w:val="28"/>
        </w:rPr>
        <w:t>920</w:t>
      </w:r>
      <w:r w:rsidR="00EC0A37">
        <w:rPr>
          <w:rFonts w:ascii="Arial" w:hAnsi="Arial" w:cs="Arial"/>
          <w:color w:val="000000" w:themeColor="text1"/>
          <w:sz w:val="28"/>
          <w:szCs w:val="28"/>
        </w:rPr>
        <w:t> </w:t>
      </w:r>
      <w:r w:rsidR="00EC0A37" w:rsidRPr="007C1884">
        <w:rPr>
          <w:rFonts w:ascii="Arial" w:hAnsi="Arial" w:cs="Arial"/>
          <w:color w:val="000000" w:themeColor="text1"/>
          <w:sz w:val="28"/>
          <w:szCs w:val="28"/>
        </w:rPr>
        <w:t>800</w:t>
      </w:r>
    </w:p>
    <w:p w14:paraId="198A93FD" w14:textId="0F4FFA1A" w:rsidR="000C5E8A" w:rsidRPr="007C1884" w:rsidRDefault="007C1884" w:rsidP="00EC0A37">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Actif au titre des avantages sociaux futurs à la fin de</w:t>
      </w:r>
      <w:r w:rsidR="000C5E8A">
        <w:rPr>
          <w:rFonts w:ascii="Arial" w:hAnsi="Arial" w:cs="Arial"/>
          <w:color w:val="000000" w:themeColor="text1"/>
          <w:sz w:val="28"/>
          <w:szCs w:val="28"/>
        </w:rPr>
        <w:t xml:space="preserve"> </w:t>
      </w:r>
      <w:r w:rsidRPr="007C1884">
        <w:rPr>
          <w:rFonts w:ascii="Arial" w:hAnsi="Arial" w:cs="Arial"/>
          <w:color w:val="000000" w:themeColor="text1"/>
          <w:sz w:val="28"/>
          <w:szCs w:val="28"/>
        </w:rPr>
        <w:t>l’exercice</w:t>
      </w:r>
      <w:r w:rsidR="00EC0A37">
        <w:rPr>
          <w:rFonts w:ascii="Arial" w:hAnsi="Arial" w:cs="Arial"/>
          <w:color w:val="000000" w:themeColor="text1"/>
          <w:sz w:val="28"/>
          <w:szCs w:val="28"/>
        </w:rPr>
        <w:br/>
      </w:r>
      <w:r w:rsidR="000C5E8A" w:rsidRPr="000C5E8A">
        <w:rPr>
          <w:rFonts w:ascii="Arial" w:hAnsi="Arial" w:cs="Arial"/>
          <w:b/>
          <w:bCs/>
          <w:color w:val="000000" w:themeColor="text1"/>
          <w:sz w:val="28"/>
          <w:szCs w:val="28"/>
        </w:rPr>
        <w:t xml:space="preserve">2025 $ : </w:t>
      </w:r>
      <w:r w:rsidR="00EC0A37" w:rsidRPr="00EC0A37">
        <w:rPr>
          <w:rFonts w:ascii="Arial" w:hAnsi="Arial" w:cs="Arial"/>
          <w:b/>
          <w:bCs/>
          <w:color w:val="000000" w:themeColor="text1"/>
          <w:sz w:val="28"/>
          <w:szCs w:val="28"/>
        </w:rPr>
        <w:t>5 887 700</w:t>
      </w:r>
      <w:r w:rsidR="000C5E8A">
        <w:rPr>
          <w:rFonts w:ascii="Arial" w:hAnsi="Arial" w:cs="Arial"/>
          <w:color w:val="000000" w:themeColor="text1"/>
          <w:sz w:val="28"/>
          <w:szCs w:val="28"/>
        </w:rPr>
        <w:br/>
      </w:r>
      <w:r w:rsidR="000C5E8A" w:rsidRPr="007C1884">
        <w:rPr>
          <w:rFonts w:ascii="Arial" w:hAnsi="Arial" w:cs="Arial"/>
          <w:color w:val="000000" w:themeColor="text1"/>
          <w:sz w:val="28"/>
          <w:szCs w:val="28"/>
        </w:rPr>
        <w:t>2024</w:t>
      </w:r>
      <w:r w:rsidR="000C5E8A">
        <w:rPr>
          <w:rFonts w:ascii="Arial" w:hAnsi="Arial" w:cs="Arial"/>
          <w:color w:val="000000" w:themeColor="text1"/>
          <w:sz w:val="28"/>
          <w:szCs w:val="28"/>
        </w:rPr>
        <w:t xml:space="preserve"> $ : </w:t>
      </w:r>
      <w:r w:rsidR="00EC0A37" w:rsidRPr="007C1884">
        <w:rPr>
          <w:rFonts w:ascii="Arial" w:hAnsi="Arial" w:cs="Arial"/>
          <w:color w:val="000000" w:themeColor="text1"/>
          <w:sz w:val="28"/>
          <w:szCs w:val="28"/>
        </w:rPr>
        <w:t>4</w:t>
      </w:r>
      <w:r w:rsidR="00EC0A37">
        <w:rPr>
          <w:rFonts w:ascii="Arial" w:hAnsi="Arial" w:cs="Arial"/>
          <w:color w:val="000000" w:themeColor="text1"/>
          <w:sz w:val="28"/>
          <w:szCs w:val="28"/>
        </w:rPr>
        <w:t> </w:t>
      </w:r>
      <w:r w:rsidR="00EC0A37" w:rsidRPr="007C1884">
        <w:rPr>
          <w:rFonts w:ascii="Arial" w:hAnsi="Arial" w:cs="Arial"/>
          <w:color w:val="000000" w:themeColor="text1"/>
          <w:sz w:val="28"/>
          <w:szCs w:val="28"/>
        </w:rPr>
        <w:t>953</w:t>
      </w:r>
      <w:r w:rsidR="00EC0A37">
        <w:rPr>
          <w:rFonts w:ascii="Arial" w:hAnsi="Arial" w:cs="Arial"/>
          <w:color w:val="000000" w:themeColor="text1"/>
          <w:sz w:val="28"/>
          <w:szCs w:val="28"/>
        </w:rPr>
        <w:t> </w:t>
      </w:r>
      <w:r w:rsidR="00EC0A37" w:rsidRPr="007C1884">
        <w:rPr>
          <w:rFonts w:ascii="Arial" w:hAnsi="Arial" w:cs="Arial"/>
          <w:color w:val="000000" w:themeColor="text1"/>
          <w:sz w:val="28"/>
          <w:szCs w:val="28"/>
        </w:rPr>
        <w:t>100</w:t>
      </w:r>
    </w:p>
    <w:p w14:paraId="3704EE1C" w14:textId="5B117992" w:rsidR="007C1884" w:rsidRPr="00C16908"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C16908">
        <w:rPr>
          <w:rFonts w:ascii="Arial" w:hAnsi="Arial" w:cs="Arial"/>
          <w:b/>
          <w:bCs/>
          <w:color w:val="000000" w:themeColor="text1"/>
          <w:sz w:val="28"/>
          <w:szCs w:val="28"/>
        </w:rPr>
        <w:t>Situation actuarielle aux fins de la comptabilisation</w:t>
      </w:r>
      <w:r w:rsidR="000C5E8A" w:rsidRPr="00C16908">
        <w:rPr>
          <w:rFonts w:ascii="Arial" w:hAnsi="Arial" w:cs="Arial"/>
          <w:b/>
          <w:bCs/>
          <w:color w:val="000000" w:themeColor="text1"/>
          <w:sz w:val="28"/>
          <w:szCs w:val="28"/>
        </w:rPr>
        <w:t xml:space="preserve"> </w:t>
      </w:r>
      <w:r w:rsidRPr="00C16908">
        <w:rPr>
          <w:rFonts w:ascii="Arial" w:hAnsi="Arial" w:cs="Arial"/>
          <w:b/>
          <w:bCs/>
          <w:color w:val="000000" w:themeColor="text1"/>
          <w:sz w:val="28"/>
          <w:szCs w:val="28"/>
        </w:rPr>
        <w:t>des régimes dont la valeur des obligations</w:t>
      </w:r>
      <w:r w:rsidR="000C5E8A" w:rsidRPr="00C16908">
        <w:rPr>
          <w:rFonts w:ascii="Arial" w:hAnsi="Arial" w:cs="Arial"/>
          <w:b/>
          <w:bCs/>
          <w:color w:val="000000" w:themeColor="text1"/>
          <w:sz w:val="28"/>
          <w:szCs w:val="28"/>
        </w:rPr>
        <w:t xml:space="preserve"> </w:t>
      </w:r>
      <w:r w:rsidRPr="00C16908">
        <w:rPr>
          <w:rFonts w:ascii="Arial" w:hAnsi="Arial" w:cs="Arial"/>
          <w:b/>
          <w:bCs/>
          <w:color w:val="000000" w:themeColor="text1"/>
          <w:sz w:val="28"/>
          <w:szCs w:val="28"/>
        </w:rPr>
        <w:t>excède la valeur des actifs</w:t>
      </w:r>
    </w:p>
    <w:p w14:paraId="46146CF0" w14:textId="7676C357" w:rsidR="000C5E8A" w:rsidRPr="007C1884" w:rsidRDefault="007C1884" w:rsidP="00C16908">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Valeur des actifs à la fin de l’exercice</w:t>
      </w:r>
      <w:r w:rsidR="00C16908">
        <w:rPr>
          <w:rFonts w:ascii="Arial" w:hAnsi="Arial" w:cs="Arial"/>
          <w:color w:val="000000" w:themeColor="text1"/>
          <w:sz w:val="28"/>
          <w:szCs w:val="28"/>
        </w:rPr>
        <w:br/>
      </w:r>
      <w:r w:rsidR="000C5E8A" w:rsidRPr="000C5E8A">
        <w:rPr>
          <w:rFonts w:ascii="Arial" w:hAnsi="Arial" w:cs="Arial"/>
          <w:b/>
          <w:bCs/>
          <w:color w:val="000000" w:themeColor="text1"/>
          <w:sz w:val="28"/>
          <w:szCs w:val="28"/>
        </w:rPr>
        <w:t xml:space="preserve">2025 $ : </w:t>
      </w:r>
      <w:r w:rsidR="00C16908" w:rsidRPr="00C16908">
        <w:rPr>
          <w:rFonts w:ascii="Arial" w:hAnsi="Arial" w:cs="Arial"/>
          <w:b/>
          <w:bCs/>
          <w:color w:val="000000" w:themeColor="text1"/>
          <w:sz w:val="28"/>
          <w:szCs w:val="28"/>
        </w:rPr>
        <w:t>451 155 400</w:t>
      </w:r>
      <w:r w:rsidR="000C5E8A">
        <w:rPr>
          <w:rFonts w:ascii="Arial" w:hAnsi="Arial" w:cs="Arial"/>
          <w:color w:val="000000" w:themeColor="text1"/>
          <w:sz w:val="28"/>
          <w:szCs w:val="28"/>
        </w:rPr>
        <w:br/>
      </w:r>
      <w:r w:rsidR="000C5E8A" w:rsidRPr="007C1884">
        <w:rPr>
          <w:rFonts w:ascii="Arial" w:hAnsi="Arial" w:cs="Arial"/>
          <w:color w:val="000000" w:themeColor="text1"/>
          <w:sz w:val="28"/>
          <w:szCs w:val="28"/>
        </w:rPr>
        <w:t>2024</w:t>
      </w:r>
      <w:r w:rsidR="000C5E8A">
        <w:rPr>
          <w:rFonts w:ascii="Arial" w:hAnsi="Arial" w:cs="Arial"/>
          <w:color w:val="000000" w:themeColor="text1"/>
          <w:sz w:val="28"/>
          <w:szCs w:val="28"/>
        </w:rPr>
        <w:t xml:space="preserve"> $ : </w:t>
      </w:r>
      <w:r w:rsidR="00C16908" w:rsidRPr="007C1884">
        <w:rPr>
          <w:rFonts w:ascii="Arial" w:hAnsi="Arial" w:cs="Arial"/>
          <w:color w:val="000000" w:themeColor="text1"/>
          <w:sz w:val="28"/>
          <w:szCs w:val="28"/>
        </w:rPr>
        <w:t>471</w:t>
      </w:r>
      <w:r w:rsidR="00C16908">
        <w:rPr>
          <w:rFonts w:ascii="Arial" w:hAnsi="Arial" w:cs="Arial"/>
          <w:color w:val="000000" w:themeColor="text1"/>
          <w:sz w:val="28"/>
          <w:szCs w:val="28"/>
        </w:rPr>
        <w:t> </w:t>
      </w:r>
      <w:r w:rsidR="00C16908" w:rsidRPr="007C1884">
        <w:rPr>
          <w:rFonts w:ascii="Arial" w:hAnsi="Arial" w:cs="Arial"/>
          <w:color w:val="000000" w:themeColor="text1"/>
          <w:sz w:val="28"/>
          <w:szCs w:val="28"/>
        </w:rPr>
        <w:t>228</w:t>
      </w:r>
      <w:r w:rsidR="00C16908">
        <w:rPr>
          <w:rFonts w:ascii="Arial" w:hAnsi="Arial" w:cs="Arial"/>
          <w:color w:val="000000" w:themeColor="text1"/>
          <w:sz w:val="28"/>
          <w:szCs w:val="28"/>
        </w:rPr>
        <w:t> </w:t>
      </w:r>
      <w:r w:rsidR="00C16908" w:rsidRPr="007C1884">
        <w:rPr>
          <w:rFonts w:ascii="Arial" w:hAnsi="Arial" w:cs="Arial"/>
          <w:color w:val="000000" w:themeColor="text1"/>
          <w:sz w:val="28"/>
          <w:szCs w:val="28"/>
        </w:rPr>
        <w:t>600</w:t>
      </w:r>
    </w:p>
    <w:p w14:paraId="17C65D6F" w14:textId="53BC6789" w:rsidR="000C5E8A" w:rsidRPr="007C1884" w:rsidRDefault="007C1884" w:rsidP="00550958">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Valeur des obligations au titre des prestations constituées</w:t>
      </w:r>
      <w:r w:rsidR="000C5E8A">
        <w:rPr>
          <w:rFonts w:ascii="Arial" w:hAnsi="Arial" w:cs="Arial"/>
          <w:color w:val="000000" w:themeColor="text1"/>
          <w:sz w:val="28"/>
          <w:szCs w:val="28"/>
        </w:rPr>
        <w:t xml:space="preserve"> </w:t>
      </w:r>
      <w:r w:rsidRPr="007C1884">
        <w:rPr>
          <w:rFonts w:ascii="Arial" w:hAnsi="Arial" w:cs="Arial"/>
          <w:color w:val="000000" w:themeColor="text1"/>
          <w:sz w:val="28"/>
          <w:szCs w:val="28"/>
        </w:rPr>
        <w:t>à la fin de l’exercice</w:t>
      </w:r>
      <w:r w:rsidR="00C16908">
        <w:rPr>
          <w:rFonts w:ascii="Arial" w:hAnsi="Arial" w:cs="Arial"/>
          <w:color w:val="000000" w:themeColor="text1"/>
          <w:sz w:val="28"/>
          <w:szCs w:val="28"/>
        </w:rPr>
        <w:br/>
      </w:r>
      <w:r w:rsidR="000C5E8A" w:rsidRPr="000C5E8A">
        <w:rPr>
          <w:rFonts w:ascii="Arial" w:hAnsi="Arial" w:cs="Arial"/>
          <w:b/>
          <w:bCs/>
          <w:color w:val="000000" w:themeColor="text1"/>
          <w:sz w:val="28"/>
          <w:szCs w:val="28"/>
        </w:rPr>
        <w:t xml:space="preserve">2025 $ : </w:t>
      </w:r>
      <w:r w:rsidR="00C16908" w:rsidRPr="00C16908">
        <w:rPr>
          <w:rFonts w:ascii="Arial" w:hAnsi="Arial" w:cs="Arial"/>
          <w:b/>
          <w:bCs/>
          <w:color w:val="000000" w:themeColor="text1"/>
          <w:sz w:val="28"/>
          <w:szCs w:val="28"/>
        </w:rPr>
        <w:t>(460 303 900)</w:t>
      </w:r>
      <w:r w:rsidR="000C5E8A">
        <w:rPr>
          <w:rFonts w:ascii="Arial" w:hAnsi="Arial" w:cs="Arial"/>
          <w:color w:val="000000" w:themeColor="text1"/>
          <w:sz w:val="28"/>
          <w:szCs w:val="28"/>
        </w:rPr>
        <w:br/>
      </w:r>
      <w:r w:rsidR="000C5E8A" w:rsidRPr="007C1884">
        <w:rPr>
          <w:rFonts w:ascii="Arial" w:hAnsi="Arial" w:cs="Arial"/>
          <w:color w:val="000000" w:themeColor="text1"/>
          <w:sz w:val="28"/>
          <w:szCs w:val="28"/>
        </w:rPr>
        <w:t>2024</w:t>
      </w:r>
      <w:r w:rsidR="000C5E8A">
        <w:rPr>
          <w:rFonts w:ascii="Arial" w:hAnsi="Arial" w:cs="Arial"/>
          <w:color w:val="000000" w:themeColor="text1"/>
          <w:sz w:val="28"/>
          <w:szCs w:val="28"/>
        </w:rPr>
        <w:t xml:space="preserve"> $ : </w:t>
      </w:r>
      <w:r w:rsidR="00C16908" w:rsidRPr="007C1884">
        <w:rPr>
          <w:rFonts w:ascii="Arial" w:hAnsi="Arial" w:cs="Arial"/>
          <w:color w:val="000000" w:themeColor="text1"/>
          <w:sz w:val="28"/>
          <w:szCs w:val="28"/>
        </w:rPr>
        <w:t>(483</w:t>
      </w:r>
      <w:r w:rsidR="00C16908">
        <w:rPr>
          <w:rFonts w:ascii="Arial" w:hAnsi="Arial" w:cs="Arial"/>
          <w:color w:val="000000" w:themeColor="text1"/>
          <w:sz w:val="28"/>
          <w:szCs w:val="28"/>
        </w:rPr>
        <w:t> </w:t>
      </w:r>
      <w:r w:rsidR="00C16908" w:rsidRPr="007C1884">
        <w:rPr>
          <w:rFonts w:ascii="Arial" w:hAnsi="Arial" w:cs="Arial"/>
          <w:color w:val="000000" w:themeColor="text1"/>
          <w:sz w:val="28"/>
          <w:szCs w:val="28"/>
        </w:rPr>
        <w:t>193</w:t>
      </w:r>
      <w:r w:rsidR="00C16908">
        <w:rPr>
          <w:rFonts w:ascii="Arial" w:hAnsi="Arial" w:cs="Arial"/>
          <w:color w:val="000000" w:themeColor="text1"/>
          <w:sz w:val="28"/>
          <w:szCs w:val="28"/>
        </w:rPr>
        <w:t> </w:t>
      </w:r>
      <w:r w:rsidR="00C16908" w:rsidRPr="007C1884">
        <w:rPr>
          <w:rFonts w:ascii="Arial" w:hAnsi="Arial" w:cs="Arial"/>
          <w:color w:val="000000" w:themeColor="text1"/>
          <w:sz w:val="28"/>
          <w:szCs w:val="28"/>
        </w:rPr>
        <w:t>300)</w:t>
      </w:r>
    </w:p>
    <w:p w14:paraId="2FFB2F10" w14:textId="2E5FDAB5" w:rsidR="000C5E8A" w:rsidRPr="007C1884" w:rsidRDefault="007C1884" w:rsidP="00C16908">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Situation actuarielle nette</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déficit de comptabilisation</w:t>
      </w:r>
      <w:r w:rsidR="00C16908">
        <w:rPr>
          <w:rFonts w:ascii="Arial" w:hAnsi="Arial" w:cs="Arial"/>
          <w:color w:val="000000" w:themeColor="text1"/>
          <w:sz w:val="28"/>
          <w:szCs w:val="28"/>
        </w:rPr>
        <w:br/>
      </w:r>
      <w:r w:rsidR="000C5E8A" w:rsidRPr="000C5E8A">
        <w:rPr>
          <w:rFonts w:ascii="Arial" w:hAnsi="Arial" w:cs="Arial"/>
          <w:b/>
          <w:bCs/>
          <w:color w:val="000000" w:themeColor="text1"/>
          <w:sz w:val="28"/>
          <w:szCs w:val="28"/>
        </w:rPr>
        <w:t xml:space="preserve">2025 $ : </w:t>
      </w:r>
      <w:r w:rsidR="00C16908" w:rsidRPr="00C16908">
        <w:rPr>
          <w:rFonts w:ascii="Arial" w:hAnsi="Arial" w:cs="Arial"/>
          <w:b/>
          <w:bCs/>
          <w:color w:val="000000" w:themeColor="text1"/>
          <w:sz w:val="28"/>
          <w:szCs w:val="28"/>
        </w:rPr>
        <w:t>(9 148 500)</w:t>
      </w:r>
      <w:r w:rsidR="000C5E8A">
        <w:rPr>
          <w:rFonts w:ascii="Arial" w:hAnsi="Arial" w:cs="Arial"/>
          <w:color w:val="000000" w:themeColor="text1"/>
          <w:sz w:val="28"/>
          <w:szCs w:val="28"/>
        </w:rPr>
        <w:br/>
      </w:r>
      <w:r w:rsidR="000C5E8A" w:rsidRPr="007C1884">
        <w:rPr>
          <w:rFonts w:ascii="Arial" w:hAnsi="Arial" w:cs="Arial"/>
          <w:color w:val="000000" w:themeColor="text1"/>
          <w:sz w:val="28"/>
          <w:szCs w:val="28"/>
        </w:rPr>
        <w:lastRenderedPageBreak/>
        <w:t>2024</w:t>
      </w:r>
      <w:r w:rsidR="000C5E8A">
        <w:rPr>
          <w:rFonts w:ascii="Arial" w:hAnsi="Arial" w:cs="Arial"/>
          <w:color w:val="000000" w:themeColor="text1"/>
          <w:sz w:val="28"/>
          <w:szCs w:val="28"/>
        </w:rPr>
        <w:t xml:space="preserve"> $ : </w:t>
      </w:r>
      <w:r w:rsidR="00C16908" w:rsidRPr="007C1884">
        <w:rPr>
          <w:rFonts w:ascii="Arial" w:hAnsi="Arial" w:cs="Arial"/>
          <w:color w:val="000000" w:themeColor="text1"/>
          <w:sz w:val="28"/>
          <w:szCs w:val="28"/>
        </w:rPr>
        <w:t>(11</w:t>
      </w:r>
      <w:r w:rsidR="00C16908">
        <w:rPr>
          <w:rFonts w:ascii="Arial" w:hAnsi="Arial" w:cs="Arial"/>
          <w:color w:val="000000" w:themeColor="text1"/>
          <w:sz w:val="28"/>
          <w:szCs w:val="28"/>
        </w:rPr>
        <w:t> </w:t>
      </w:r>
      <w:r w:rsidR="00C16908" w:rsidRPr="007C1884">
        <w:rPr>
          <w:rFonts w:ascii="Arial" w:hAnsi="Arial" w:cs="Arial"/>
          <w:color w:val="000000" w:themeColor="text1"/>
          <w:sz w:val="28"/>
          <w:szCs w:val="28"/>
        </w:rPr>
        <w:t>967</w:t>
      </w:r>
      <w:r w:rsidR="00C16908">
        <w:rPr>
          <w:rFonts w:ascii="Arial" w:hAnsi="Arial" w:cs="Arial"/>
          <w:color w:val="000000" w:themeColor="text1"/>
          <w:sz w:val="28"/>
          <w:szCs w:val="28"/>
        </w:rPr>
        <w:t> </w:t>
      </w:r>
      <w:r w:rsidR="00C16908" w:rsidRPr="007C1884">
        <w:rPr>
          <w:rFonts w:ascii="Arial" w:hAnsi="Arial" w:cs="Arial"/>
          <w:color w:val="000000" w:themeColor="text1"/>
          <w:sz w:val="28"/>
          <w:szCs w:val="28"/>
        </w:rPr>
        <w:t>700)</w:t>
      </w:r>
    </w:p>
    <w:p w14:paraId="5D5FD71A" w14:textId="7A18DB35" w:rsidR="000C5E8A" w:rsidRDefault="00FE2216"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5EF53A91" w14:textId="6622E64E" w:rsidR="00FE2216" w:rsidRDefault="00C16908"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19</w:t>
      </w:r>
    </w:p>
    <w:p w14:paraId="5940DE56" w14:textId="172792D4" w:rsidR="007C1884" w:rsidRPr="007C1884" w:rsidRDefault="007C1884" w:rsidP="00550958">
      <w:pPr>
        <w:pStyle w:val="Titre4"/>
        <w:spacing w:before="360" w:after="360"/>
      </w:pPr>
      <w:r w:rsidRPr="007C1884">
        <w:t>8.</w:t>
      </w:r>
      <w:r w:rsidR="00550958">
        <w:t xml:space="preserve"> </w:t>
      </w:r>
      <w:r w:rsidRPr="007C1884">
        <w:t>Avantages sociaux futurs (suite)</w:t>
      </w:r>
    </w:p>
    <w:p w14:paraId="363E778A" w14:textId="6B653DC0" w:rsidR="002D5EFA" w:rsidRPr="002D5EFA" w:rsidRDefault="002D5EFA" w:rsidP="007C1884">
      <w:pPr>
        <w:widowControl w:val="0"/>
        <w:spacing w:beforeLines="150" w:before="360" w:afterLines="150" w:after="360" w:line="240" w:lineRule="auto"/>
        <w:rPr>
          <w:rFonts w:ascii="Arial" w:hAnsi="Arial" w:cs="Arial"/>
          <w:color w:val="000000" w:themeColor="text1"/>
          <w:sz w:val="28"/>
          <w:szCs w:val="28"/>
        </w:rPr>
      </w:pPr>
      <w:r w:rsidRPr="002D5EFA">
        <w:rPr>
          <w:rFonts w:ascii="Arial" w:hAnsi="Arial" w:cs="Arial"/>
          <w:color w:val="000000" w:themeColor="text1"/>
          <w:sz w:val="28"/>
          <w:szCs w:val="28"/>
        </w:rPr>
        <w:t>DÉBUT TABLEAU :</w:t>
      </w:r>
    </w:p>
    <w:p w14:paraId="5FFE2648" w14:textId="41355659" w:rsidR="007C1884" w:rsidRPr="002D5EFA"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2D5EFA">
        <w:rPr>
          <w:rFonts w:ascii="Arial" w:hAnsi="Arial" w:cs="Arial"/>
          <w:b/>
          <w:bCs/>
          <w:color w:val="000000" w:themeColor="text1"/>
          <w:sz w:val="28"/>
          <w:szCs w:val="28"/>
        </w:rPr>
        <w:t>Charge de l’exercice</w:t>
      </w:r>
    </w:p>
    <w:p w14:paraId="2971A3DB" w14:textId="509CDBC2" w:rsidR="00550958" w:rsidRPr="007C1884" w:rsidRDefault="007C1884" w:rsidP="002D5EF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Coût des avantages pour les services rendus au cours</w:t>
      </w:r>
      <w:r w:rsidR="00550958">
        <w:rPr>
          <w:rFonts w:ascii="Arial" w:hAnsi="Arial" w:cs="Arial"/>
          <w:color w:val="000000" w:themeColor="text1"/>
          <w:sz w:val="28"/>
          <w:szCs w:val="28"/>
        </w:rPr>
        <w:t xml:space="preserve"> </w:t>
      </w:r>
      <w:r w:rsidRPr="007C1884">
        <w:rPr>
          <w:rFonts w:ascii="Arial" w:hAnsi="Arial" w:cs="Arial"/>
          <w:color w:val="000000" w:themeColor="text1"/>
          <w:sz w:val="28"/>
          <w:szCs w:val="28"/>
        </w:rPr>
        <w:t>de l’exercice</w:t>
      </w:r>
      <w:r w:rsidR="002D5EFA">
        <w:rPr>
          <w:rFonts w:ascii="Arial" w:hAnsi="Arial" w:cs="Arial"/>
          <w:color w:val="000000" w:themeColor="text1"/>
          <w:sz w:val="28"/>
          <w:szCs w:val="28"/>
        </w:rPr>
        <w:br/>
      </w:r>
      <w:r w:rsidR="00550958" w:rsidRPr="000C5E8A">
        <w:rPr>
          <w:rFonts w:ascii="Arial" w:hAnsi="Arial" w:cs="Arial"/>
          <w:b/>
          <w:bCs/>
          <w:color w:val="000000" w:themeColor="text1"/>
          <w:sz w:val="28"/>
          <w:szCs w:val="28"/>
        </w:rPr>
        <w:t xml:space="preserve">2025 $ : </w:t>
      </w:r>
      <w:r w:rsidR="002D5EFA" w:rsidRPr="002D5EFA">
        <w:rPr>
          <w:rFonts w:ascii="Arial" w:hAnsi="Arial" w:cs="Arial"/>
          <w:b/>
          <w:bCs/>
          <w:color w:val="000000" w:themeColor="text1"/>
          <w:sz w:val="28"/>
          <w:szCs w:val="28"/>
        </w:rPr>
        <w:t>18 317 800</w:t>
      </w:r>
      <w:r w:rsidR="00550958">
        <w:rPr>
          <w:rFonts w:ascii="Arial" w:hAnsi="Arial" w:cs="Arial"/>
          <w:color w:val="000000" w:themeColor="text1"/>
          <w:sz w:val="28"/>
          <w:szCs w:val="28"/>
        </w:rPr>
        <w:br/>
      </w:r>
      <w:r w:rsidR="00550958" w:rsidRPr="007C1884">
        <w:rPr>
          <w:rFonts w:ascii="Arial" w:hAnsi="Arial" w:cs="Arial"/>
          <w:color w:val="000000" w:themeColor="text1"/>
          <w:sz w:val="28"/>
          <w:szCs w:val="28"/>
        </w:rPr>
        <w:t>2024</w:t>
      </w:r>
      <w:r w:rsidR="00550958">
        <w:rPr>
          <w:rFonts w:ascii="Arial" w:hAnsi="Arial" w:cs="Arial"/>
          <w:color w:val="000000" w:themeColor="text1"/>
          <w:sz w:val="28"/>
          <w:szCs w:val="28"/>
        </w:rPr>
        <w:t xml:space="preserve"> $ : </w:t>
      </w:r>
      <w:r w:rsidR="002D5EFA" w:rsidRPr="007C1884">
        <w:rPr>
          <w:rFonts w:ascii="Arial" w:hAnsi="Arial" w:cs="Arial"/>
          <w:color w:val="000000" w:themeColor="text1"/>
          <w:sz w:val="28"/>
          <w:szCs w:val="28"/>
        </w:rPr>
        <w:t>18</w:t>
      </w:r>
      <w:r w:rsidR="002D5EFA">
        <w:rPr>
          <w:rFonts w:ascii="Arial" w:hAnsi="Arial" w:cs="Arial"/>
          <w:color w:val="000000" w:themeColor="text1"/>
          <w:sz w:val="28"/>
          <w:szCs w:val="28"/>
        </w:rPr>
        <w:t> </w:t>
      </w:r>
      <w:r w:rsidR="002D5EFA" w:rsidRPr="007C1884">
        <w:rPr>
          <w:rFonts w:ascii="Arial" w:hAnsi="Arial" w:cs="Arial"/>
          <w:color w:val="000000" w:themeColor="text1"/>
          <w:sz w:val="28"/>
          <w:szCs w:val="28"/>
        </w:rPr>
        <w:t>042</w:t>
      </w:r>
      <w:r w:rsidR="002D5EFA">
        <w:rPr>
          <w:rFonts w:ascii="Arial" w:hAnsi="Arial" w:cs="Arial"/>
          <w:color w:val="000000" w:themeColor="text1"/>
          <w:sz w:val="28"/>
          <w:szCs w:val="28"/>
        </w:rPr>
        <w:t> </w:t>
      </w:r>
      <w:r w:rsidR="002D5EFA" w:rsidRPr="007C1884">
        <w:rPr>
          <w:rFonts w:ascii="Arial" w:hAnsi="Arial" w:cs="Arial"/>
          <w:color w:val="000000" w:themeColor="text1"/>
          <w:sz w:val="28"/>
          <w:szCs w:val="28"/>
        </w:rPr>
        <w:t>300</w:t>
      </w:r>
    </w:p>
    <w:p w14:paraId="61116091" w14:textId="1AD170BF" w:rsidR="00550958" w:rsidRPr="007C1884" w:rsidRDefault="007C1884" w:rsidP="002D5EF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Coût des services passés découlant d’une modification</w:t>
      </w:r>
      <w:r w:rsidR="00550958">
        <w:rPr>
          <w:rFonts w:ascii="Arial" w:hAnsi="Arial" w:cs="Arial"/>
          <w:color w:val="000000" w:themeColor="text1"/>
          <w:sz w:val="28"/>
          <w:szCs w:val="28"/>
        </w:rPr>
        <w:t xml:space="preserve"> </w:t>
      </w:r>
      <w:r w:rsidRPr="007C1884">
        <w:rPr>
          <w:rFonts w:ascii="Arial" w:hAnsi="Arial" w:cs="Arial"/>
          <w:color w:val="000000" w:themeColor="text1"/>
          <w:sz w:val="28"/>
          <w:szCs w:val="28"/>
        </w:rPr>
        <w:t>de régime</w:t>
      </w:r>
      <w:r w:rsidR="002D5EFA">
        <w:rPr>
          <w:rFonts w:ascii="Arial" w:hAnsi="Arial" w:cs="Arial"/>
          <w:color w:val="000000" w:themeColor="text1"/>
          <w:sz w:val="28"/>
          <w:szCs w:val="28"/>
        </w:rPr>
        <w:br/>
      </w:r>
      <w:r w:rsidR="00550958" w:rsidRPr="000C5E8A">
        <w:rPr>
          <w:rFonts w:ascii="Arial" w:hAnsi="Arial" w:cs="Arial"/>
          <w:b/>
          <w:bCs/>
          <w:color w:val="000000" w:themeColor="text1"/>
          <w:sz w:val="28"/>
          <w:szCs w:val="28"/>
        </w:rPr>
        <w:t xml:space="preserve">2025 $ : </w:t>
      </w:r>
      <w:r w:rsidR="002D5EFA">
        <w:rPr>
          <w:rFonts w:ascii="Arial" w:hAnsi="Arial" w:cs="Arial"/>
          <w:b/>
          <w:bCs/>
          <w:color w:val="000000" w:themeColor="text1"/>
          <w:sz w:val="28"/>
          <w:szCs w:val="28"/>
        </w:rPr>
        <w:t>[VIDE]</w:t>
      </w:r>
      <w:r w:rsidR="00550958">
        <w:rPr>
          <w:rFonts w:ascii="Arial" w:hAnsi="Arial" w:cs="Arial"/>
          <w:color w:val="000000" w:themeColor="text1"/>
          <w:sz w:val="28"/>
          <w:szCs w:val="28"/>
        </w:rPr>
        <w:br/>
      </w:r>
      <w:r w:rsidR="00550958" w:rsidRPr="007C1884">
        <w:rPr>
          <w:rFonts w:ascii="Arial" w:hAnsi="Arial" w:cs="Arial"/>
          <w:color w:val="000000" w:themeColor="text1"/>
          <w:sz w:val="28"/>
          <w:szCs w:val="28"/>
        </w:rPr>
        <w:t>2024</w:t>
      </w:r>
      <w:r w:rsidR="00550958">
        <w:rPr>
          <w:rFonts w:ascii="Arial" w:hAnsi="Arial" w:cs="Arial"/>
          <w:color w:val="000000" w:themeColor="text1"/>
          <w:sz w:val="28"/>
          <w:szCs w:val="28"/>
        </w:rPr>
        <w:t xml:space="preserve"> $ : </w:t>
      </w:r>
      <w:r w:rsidR="002D5EFA" w:rsidRPr="007C1884">
        <w:rPr>
          <w:rFonts w:ascii="Arial" w:hAnsi="Arial" w:cs="Arial"/>
          <w:color w:val="000000" w:themeColor="text1"/>
          <w:sz w:val="28"/>
          <w:szCs w:val="28"/>
        </w:rPr>
        <w:t>1</w:t>
      </w:r>
      <w:r w:rsidR="002D5EFA">
        <w:rPr>
          <w:rFonts w:ascii="Arial" w:hAnsi="Arial" w:cs="Arial"/>
          <w:color w:val="000000" w:themeColor="text1"/>
          <w:sz w:val="28"/>
          <w:szCs w:val="28"/>
        </w:rPr>
        <w:t> </w:t>
      </w:r>
      <w:r w:rsidR="002D5EFA" w:rsidRPr="007C1884">
        <w:rPr>
          <w:rFonts w:ascii="Arial" w:hAnsi="Arial" w:cs="Arial"/>
          <w:color w:val="000000" w:themeColor="text1"/>
          <w:sz w:val="28"/>
          <w:szCs w:val="28"/>
        </w:rPr>
        <w:t>995</w:t>
      </w:r>
      <w:r w:rsidR="002D5EFA">
        <w:rPr>
          <w:rFonts w:ascii="Arial" w:hAnsi="Arial" w:cs="Arial"/>
          <w:color w:val="000000" w:themeColor="text1"/>
          <w:sz w:val="28"/>
          <w:szCs w:val="28"/>
        </w:rPr>
        <w:t> </w:t>
      </w:r>
      <w:r w:rsidR="002D5EFA" w:rsidRPr="007C1884">
        <w:rPr>
          <w:rFonts w:ascii="Arial" w:hAnsi="Arial" w:cs="Arial"/>
          <w:color w:val="000000" w:themeColor="text1"/>
          <w:sz w:val="28"/>
          <w:szCs w:val="28"/>
        </w:rPr>
        <w:t>200</w:t>
      </w:r>
    </w:p>
    <w:p w14:paraId="72B277E2" w14:textId="7100BBCC" w:rsidR="00550958" w:rsidRPr="007C1884" w:rsidRDefault="007C1884" w:rsidP="002D5EF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Cotisations salariales des employés</w:t>
      </w:r>
      <w:r w:rsidR="002D5EFA">
        <w:rPr>
          <w:rFonts w:ascii="Arial" w:hAnsi="Arial" w:cs="Arial"/>
          <w:color w:val="000000" w:themeColor="text1"/>
          <w:sz w:val="28"/>
          <w:szCs w:val="28"/>
        </w:rPr>
        <w:br/>
      </w:r>
      <w:r w:rsidR="00550958" w:rsidRPr="000C5E8A">
        <w:rPr>
          <w:rFonts w:ascii="Arial" w:hAnsi="Arial" w:cs="Arial"/>
          <w:b/>
          <w:bCs/>
          <w:color w:val="000000" w:themeColor="text1"/>
          <w:sz w:val="28"/>
          <w:szCs w:val="28"/>
        </w:rPr>
        <w:t xml:space="preserve">2025 $ : </w:t>
      </w:r>
      <w:r w:rsidR="002D5EFA" w:rsidRPr="002D5EFA">
        <w:rPr>
          <w:rFonts w:ascii="Arial" w:hAnsi="Arial" w:cs="Arial"/>
          <w:b/>
          <w:bCs/>
          <w:color w:val="000000" w:themeColor="text1"/>
          <w:sz w:val="28"/>
          <w:szCs w:val="28"/>
        </w:rPr>
        <w:t>(10 087 800)</w:t>
      </w:r>
      <w:r w:rsidR="00550958">
        <w:rPr>
          <w:rFonts w:ascii="Arial" w:hAnsi="Arial" w:cs="Arial"/>
          <w:color w:val="000000" w:themeColor="text1"/>
          <w:sz w:val="28"/>
          <w:szCs w:val="28"/>
        </w:rPr>
        <w:br/>
      </w:r>
      <w:r w:rsidR="00550958" w:rsidRPr="007C1884">
        <w:rPr>
          <w:rFonts w:ascii="Arial" w:hAnsi="Arial" w:cs="Arial"/>
          <w:color w:val="000000" w:themeColor="text1"/>
          <w:sz w:val="28"/>
          <w:szCs w:val="28"/>
        </w:rPr>
        <w:t>2024</w:t>
      </w:r>
      <w:r w:rsidR="00550958">
        <w:rPr>
          <w:rFonts w:ascii="Arial" w:hAnsi="Arial" w:cs="Arial"/>
          <w:color w:val="000000" w:themeColor="text1"/>
          <w:sz w:val="28"/>
          <w:szCs w:val="28"/>
        </w:rPr>
        <w:t xml:space="preserve"> $ : </w:t>
      </w:r>
      <w:r w:rsidR="002D5EFA" w:rsidRPr="007C1884">
        <w:rPr>
          <w:rFonts w:ascii="Arial" w:hAnsi="Arial" w:cs="Arial"/>
          <w:color w:val="000000" w:themeColor="text1"/>
          <w:sz w:val="28"/>
          <w:szCs w:val="28"/>
        </w:rPr>
        <w:t>(10</w:t>
      </w:r>
      <w:r w:rsidR="002D5EFA">
        <w:rPr>
          <w:rFonts w:ascii="Arial" w:hAnsi="Arial" w:cs="Arial"/>
          <w:color w:val="000000" w:themeColor="text1"/>
          <w:sz w:val="28"/>
          <w:szCs w:val="28"/>
        </w:rPr>
        <w:t> </w:t>
      </w:r>
      <w:r w:rsidR="002D5EFA" w:rsidRPr="007C1884">
        <w:rPr>
          <w:rFonts w:ascii="Arial" w:hAnsi="Arial" w:cs="Arial"/>
          <w:color w:val="000000" w:themeColor="text1"/>
          <w:sz w:val="28"/>
          <w:szCs w:val="28"/>
        </w:rPr>
        <w:t>109</w:t>
      </w:r>
      <w:r w:rsidR="002D5EFA">
        <w:rPr>
          <w:rFonts w:ascii="Arial" w:hAnsi="Arial" w:cs="Arial"/>
          <w:color w:val="000000" w:themeColor="text1"/>
          <w:sz w:val="28"/>
          <w:szCs w:val="28"/>
        </w:rPr>
        <w:t> </w:t>
      </w:r>
      <w:r w:rsidR="002D5EFA" w:rsidRPr="007C1884">
        <w:rPr>
          <w:rFonts w:ascii="Arial" w:hAnsi="Arial" w:cs="Arial"/>
          <w:color w:val="000000" w:themeColor="text1"/>
          <w:sz w:val="28"/>
          <w:szCs w:val="28"/>
        </w:rPr>
        <w:t>800)</w:t>
      </w:r>
    </w:p>
    <w:p w14:paraId="3D398E2F" w14:textId="65B0E5AA" w:rsidR="00550958" w:rsidRPr="007C1884" w:rsidRDefault="007C1884" w:rsidP="002D5EF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Amortissement des pertes actuarielles</w:t>
      </w:r>
      <w:r w:rsidR="002D5EFA">
        <w:rPr>
          <w:rFonts w:ascii="Arial" w:hAnsi="Arial" w:cs="Arial"/>
          <w:color w:val="000000" w:themeColor="text1"/>
          <w:sz w:val="28"/>
          <w:szCs w:val="28"/>
        </w:rPr>
        <w:br/>
      </w:r>
      <w:r w:rsidR="00550958" w:rsidRPr="000C5E8A">
        <w:rPr>
          <w:rFonts w:ascii="Arial" w:hAnsi="Arial" w:cs="Arial"/>
          <w:b/>
          <w:bCs/>
          <w:color w:val="000000" w:themeColor="text1"/>
          <w:sz w:val="28"/>
          <w:szCs w:val="28"/>
        </w:rPr>
        <w:t xml:space="preserve">2025 $ : </w:t>
      </w:r>
      <w:r w:rsidR="002D5EFA" w:rsidRPr="002D5EFA">
        <w:rPr>
          <w:rFonts w:ascii="Arial" w:hAnsi="Arial" w:cs="Arial"/>
          <w:b/>
          <w:bCs/>
          <w:color w:val="000000" w:themeColor="text1"/>
          <w:sz w:val="28"/>
          <w:szCs w:val="28"/>
        </w:rPr>
        <w:t>2 428 600</w:t>
      </w:r>
      <w:r w:rsidR="00550958">
        <w:rPr>
          <w:rFonts w:ascii="Arial" w:hAnsi="Arial" w:cs="Arial"/>
          <w:color w:val="000000" w:themeColor="text1"/>
          <w:sz w:val="28"/>
          <w:szCs w:val="28"/>
        </w:rPr>
        <w:br/>
      </w:r>
      <w:r w:rsidR="00550958" w:rsidRPr="007C1884">
        <w:rPr>
          <w:rFonts w:ascii="Arial" w:hAnsi="Arial" w:cs="Arial"/>
          <w:color w:val="000000" w:themeColor="text1"/>
          <w:sz w:val="28"/>
          <w:szCs w:val="28"/>
        </w:rPr>
        <w:t>2024</w:t>
      </w:r>
      <w:r w:rsidR="00550958">
        <w:rPr>
          <w:rFonts w:ascii="Arial" w:hAnsi="Arial" w:cs="Arial"/>
          <w:color w:val="000000" w:themeColor="text1"/>
          <w:sz w:val="28"/>
          <w:szCs w:val="28"/>
        </w:rPr>
        <w:t xml:space="preserve"> $ : </w:t>
      </w:r>
      <w:r w:rsidR="002D5EFA" w:rsidRPr="007C1884">
        <w:rPr>
          <w:rFonts w:ascii="Arial" w:hAnsi="Arial" w:cs="Arial"/>
          <w:color w:val="000000" w:themeColor="text1"/>
          <w:sz w:val="28"/>
          <w:szCs w:val="28"/>
        </w:rPr>
        <w:t>1</w:t>
      </w:r>
      <w:r w:rsidR="002D5EFA">
        <w:rPr>
          <w:rFonts w:ascii="Arial" w:hAnsi="Arial" w:cs="Arial"/>
          <w:color w:val="000000" w:themeColor="text1"/>
          <w:sz w:val="28"/>
          <w:szCs w:val="28"/>
        </w:rPr>
        <w:t> </w:t>
      </w:r>
      <w:r w:rsidR="002D5EFA" w:rsidRPr="007C1884">
        <w:rPr>
          <w:rFonts w:ascii="Arial" w:hAnsi="Arial" w:cs="Arial"/>
          <w:color w:val="000000" w:themeColor="text1"/>
          <w:sz w:val="28"/>
          <w:szCs w:val="28"/>
        </w:rPr>
        <w:t>787</w:t>
      </w:r>
      <w:r w:rsidR="002D5EFA">
        <w:rPr>
          <w:rFonts w:ascii="Arial" w:hAnsi="Arial" w:cs="Arial"/>
          <w:color w:val="000000" w:themeColor="text1"/>
          <w:sz w:val="28"/>
          <w:szCs w:val="28"/>
        </w:rPr>
        <w:t> </w:t>
      </w:r>
      <w:r w:rsidR="002D5EFA" w:rsidRPr="007C1884">
        <w:rPr>
          <w:rFonts w:ascii="Arial" w:hAnsi="Arial" w:cs="Arial"/>
          <w:color w:val="000000" w:themeColor="text1"/>
          <w:sz w:val="28"/>
          <w:szCs w:val="28"/>
        </w:rPr>
        <w:t>000</w:t>
      </w:r>
    </w:p>
    <w:p w14:paraId="63BEBC4C" w14:textId="2F5E9D7B" w:rsidR="00550958" w:rsidRPr="007C1884" w:rsidRDefault="007C1884" w:rsidP="002D5EF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Pertes actuarielles constatées (gains actuariels constatés)</w:t>
      </w:r>
      <w:r w:rsidR="00550958">
        <w:rPr>
          <w:rFonts w:ascii="Arial" w:hAnsi="Arial" w:cs="Arial"/>
          <w:color w:val="000000" w:themeColor="text1"/>
          <w:sz w:val="28"/>
          <w:szCs w:val="28"/>
        </w:rPr>
        <w:t xml:space="preserve"> </w:t>
      </w:r>
      <w:r w:rsidRPr="007C1884">
        <w:rPr>
          <w:rFonts w:ascii="Arial" w:hAnsi="Arial" w:cs="Arial"/>
          <w:color w:val="000000" w:themeColor="text1"/>
          <w:sz w:val="28"/>
          <w:szCs w:val="28"/>
        </w:rPr>
        <w:t>lors d'une modification de régime ou de la variation de</w:t>
      </w:r>
      <w:r w:rsidR="00550958">
        <w:rPr>
          <w:rFonts w:ascii="Arial" w:hAnsi="Arial" w:cs="Arial"/>
          <w:color w:val="000000" w:themeColor="text1"/>
          <w:sz w:val="28"/>
          <w:szCs w:val="28"/>
        </w:rPr>
        <w:t xml:space="preserve"> </w:t>
      </w:r>
      <w:r w:rsidRPr="007C1884">
        <w:rPr>
          <w:rFonts w:ascii="Arial" w:hAnsi="Arial" w:cs="Arial"/>
          <w:color w:val="000000" w:themeColor="text1"/>
          <w:sz w:val="28"/>
          <w:szCs w:val="28"/>
        </w:rPr>
        <w:t>la provision pour moins-value</w:t>
      </w:r>
      <w:r w:rsidR="002D5EFA">
        <w:rPr>
          <w:rFonts w:ascii="Arial" w:hAnsi="Arial" w:cs="Arial"/>
          <w:color w:val="000000" w:themeColor="text1"/>
          <w:sz w:val="28"/>
          <w:szCs w:val="28"/>
        </w:rPr>
        <w:br/>
      </w:r>
      <w:r w:rsidR="00550958" w:rsidRPr="000C5E8A">
        <w:rPr>
          <w:rFonts w:ascii="Arial" w:hAnsi="Arial" w:cs="Arial"/>
          <w:b/>
          <w:bCs/>
          <w:color w:val="000000" w:themeColor="text1"/>
          <w:sz w:val="28"/>
          <w:szCs w:val="28"/>
        </w:rPr>
        <w:t xml:space="preserve">2025 $ : </w:t>
      </w:r>
      <w:r w:rsidR="002D5EFA">
        <w:rPr>
          <w:rFonts w:ascii="Arial" w:hAnsi="Arial" w:cs="Arial"/>
          <w:b/>
          <w:bCs/>
          <w:color w:val="000000" w:themeColor="text1"/>
          <w:sz w:val="28"/>
          <w:szCs w:val="28"/>
        </w:rPr>
        <w:t>[VIDE]</w:t>
      </w:r>
      <w:r w:rsidR="00550958">
        <w:rPr>
          <w:rFonts w:ascii="Arial" w:hAnsi="Arial" w:cs="Arial"/>
          <w:color w:val="000000" w:themeColor="text1"/>
          <w:sz w:val="28"/>
          <w:szCs w:val="28"/>
        </w:rPr>
        <w:br/>
      </w:r>
      <w:r w:rsidR="00550958" w:rsidRPr="007C1884">
        <w:rPr>
          <w:rFonts w:ascii="Arial" w:hAnsi="Arial" w:cs="Arial"/>
          <w:color w:val="000000" w:themeColor="text1"/>
          <w:sz w:val="28"/>
          <w:szCs w:val="28"/>
        </w:rPr>
        <w:t>2024</w:t>
      </w:r>
      <w:r w:rsidR="00550958">
        <w:rPr>
          <w:rFonts w:ascii="Arial" w:hAnsi="Arial" w:cs="Arial"/>
          <w:color w:val="000000" w:themeColor="text1"/>
          <w:sz w:val="28"/>
          <w:szCs w:val="28"/>
        </w:rPr>
        <w:t xml:space="preserve"> $ : </w:t>
      </w:r>
      <w:r w:rsidR="002D5EFA" w:rsidRPr="007C1884">
        <w:rPr>
          <w:rFonts w:ascii="Arial" w:hAnsi="Arial" w:cs="Arial"/>
          <w:color w:val="000000" w:themeColor="text1"/>
          <w:sz w:val="28"/>
          <w:szCs w:val="28"/>
        </w:rPr>
        <w:t>(4</w:t>
      </w:r>
      <w:r w:rsidR="002D5EFA">
        <w:rPr>
          <w:rFonts w:ascii="Arial" w:hAnsi="Arial" w:cs="Arial"/>
          <w:color w:val="000000" w:themeColor="text1"/>
          <w:sz w:val="28"/>
          <w:szCs w:val="28"/>
        </w:rPr>
        <w:t> </w:t>
      </w:r>
      <w:r w:rsidR="002D5EFA" w:rsidRPr="007C1884">
        <w:rPr>
          <w:rFonts w:ascii="Arial" w:hAnsi="Arial" w:cs="Arial"/>
          <w:color w:val="000000" w:themeColor="text1"/>
          <w:sz w:val="28"/>
          <w:szCs w:val="28"/>
        </w:rPr>
        <w:t>000)</w:t>
      </w:r>
    </w:p>
    <w:p w14:paraId="274AA9E5" w14:textId="15B4C19B" w:rsidR="00550958" w:rsidRPr="007C1884" w:rsidRDefault="007C1884" w:rsidP="002D5EF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Charge de l’exercice excluant les intérêts</w:t>
      </w:r>
      <w:r w:rsidR="002D5EFA">
        <w:rPr>
          <w:rFonts w:ascii="Arial" w:hAnsi="Arial" w:cs="Arial"/>
          <w:color w:val="000000" w:themeColor="text1"/>
          <w:sz w:val="28"/>
          <w:szCs w:val="28"/>
        </w:rPr>
        <w:br/>
      </w:r>
      <w:r w:rsidR="00550958" w:rsidRPr="000C5E8A">
        <w:rPr>
          <w:rFonts w:ascii="Arial" w:hAnsi="Arial" w:cs="Arial"/>
          <w:b/>
          <w:bCs/>
          <w:color w:val="000000" w:themeColor="text1"/>
          <w:sz w:val="28"/>
          <w:szCs w:val="28"/>
        </w:rPr>
        <w:t xml:space="preserve">2025 $ : </w:t>
      </w:r>
      <w:r w:rsidR="002D5EFA" w:rsidRPr="002D5EFA">
        <w:rPr>
          <w:rFonts w:ascii="Arial" w:hAnsi="Arial" w:cs="Arial"/>
          <w:b/>
          <w:bCs/>
          <w:color w:val="000000" w:themeColor="text1"/>
          <w:sz w:val="28"/>
          <w:szCs w:val="28"/>
        </w:rPr>
        <w:t>10 658 600</w:t>
      </w:r>
      <w:r w:rsidR="00550958">
        <w:rPr>
          <w:rFonts w:ascii="Arial" w:hAnsi="Arial" w:cs="Arial"/>
          <w:color w:val="000000" w:themeColor="text1"/>
          <w:sz w:val="28"/>
          <w:szCs w:val="28"/>
        </w:rPr>
        <w:br/>
      </w:r>
      <w:r w:rsidR="00550958" w:rsidRPr="007C1884">
        <w:rPr>
          <w:rFonts w:ascii="Arial" w:hAnsi="Arial" w:cs="Arial"/>
          <w:color w:val="000000" w:themeColor="text1"/>
          <w:sz w:val="28"/>
          <w:szCs w:val="28"/>
        </w:rPr>
        <w:t>2024</w:t>
      </w:r>
      <w:r w:rsidR="00550958">
        <w:rPr>
          <w:rFonts w:ascii="Arial" w:hAnsi="Arial" w:cs="Arial"/>
          <w:color w:val="000000" w:themeColor="text1"/>
          <w:sz w:val="28"/>
          <w:szCs w:val="28"/>
        </w:rPr>
        <w:t xml:space="preserve"> $ : </w:t>
      </w:r>
      <w:r w:rsidR="002D5EFA" w:rsidRPr="007C1884">
        <w:rPr>
          <w:rFonts w:ascii="Arial" w:hAnsi="Arial" w:cs="Arial"/>
          <w:color w:val="000000" w:themeColor="text1"/>
          <w:sz w:val="28"/>
          <w:szCs w:val="28"/>
        </w:rPr>
        <w:t>11</w:t>
      </w:r>
      <w:r w:rsidR="002D5EFA">
        <w:rPr>
          <w:rFonts w:ascii="Arial" w:hAnsi="Arial" w:cs="Arial"/>
          <w:color w:val="000000" w:themeColor="text1"/>
          <w:sz w:val="28"/>
          <w:szCs w:val="28"/>
        </w:rPr>
        <w:t> </w:t>
      </w:r>
      <w:r w:rsidR="002D5EFA" w:rsidRPr="007C1884">
        <w:rPr>
          <w:rFonts w:ascii="Arial" w:hAnsi="Arial" w:cs="Arial"/>
          <w:color w:val="000000" w:themeColor="text1"/>
          <w:sz w:val="28"/>
          <w:szCs w:val="28"/>
        </w:rPr>
        <w:t>710</w:t>
      </w:r>
      <w:r w:rsidR="002D5EFA">
        <w:rPr>
          <w:rFonts w:ascii="Arial" w:hAnsi="Arial" w:cs="Arial"/>
          <w:color w:val="000000" w:themeColor="text1"/>
          <w:sz w:val="28"/>
          <w:szCs w:val="28"/>
        </w:rPr>
        <w:t> </w:t>
      </w:r>
      <w:r w:rsidR="002D5EFA" w:rsidRPr="007C1884">
        <w:rPr>
          <w:rFonts w:ascii="Arial" w:hAnsi="Arial" w:cs="Arial"/>
          <w:color w:val="000000" w:themeColor="text1"/>
          <w:sz w:val="28"/>
          <w:szCs w:val="28"/>
        </w:rPr>
        <w:t>700</w:t>
      </w:r>
    </w:p>
    <w:p w14:paraId="17E06ACC" w14:textId="380EAAFD" w:rsidR="00550958" w:rsidRPr="007C1884" w:rsidRDefault="007C1884" w:rsidP="002D5EF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Intérêts débiteurs sur les obligations au titre des</w:t>
      </w:r>
      <w:r w:rsidR="00550958">
        <w:rPr>
          <w:rFonts w:ascii="Arial" w:hAnsi="Arial" w:cs="Arial"/>
          <w:color w:val="000000" w:themeColor="text1"/>
          <w:sz w:val="28"/>
          <w:szCs w:val="28"/>
        </w:rPr>
        <w:t xml:space="preserve"> </w:t>
      </w:r>
      <w:r w:rsidRPr="007C1884">
        <w:rPr>
          <w:rFonts w:ascii="Arial" w:hAnsi="Arial" w:cs="Arial"/>
          <w:color w:val="000000" w:themeColor="text1"/>
          <w:sz w:val="28"/>
          <w:szCs w:val="28"/>
        </w:rPr>
        <w:t>prestations constituées</w:t>
      </w:r>
      <w:r w:rsidR="002D5EFA">
        <w:rPr>
          <w:rFonts w:ascii="Arial" w:hAnsi="Arial" w:cs="Arial"/>
          <w:color w:val="000000" w:themeColor="text1"/>
          <w:sz w:val="28"/>
          <w:szCs w:val="28"/>
        </w:rPr>
        <w:br/>
      </w:r>
      <w:r w:rsidR="00550958" w:rsidRPr="000C5E8A">
        <w:rPr>
          <w:rFonts w:ascii="Arial" w:hAnsi="Arial" w:cs="Arial"/>
          <w:b/>
          <w:bCs/>
          <w:color w:val="000000" w:themeColor="text1"/>
          <w:sz w:val="28"/>
          <w:szCs w:val="28"/>
        </w:rPr>
        <w:t xml:space="preserve">2025 $ : </w:t>
      </w:r>
      <w:r w:rsidR="002D5EFA" w:rsidRPr="002D5EFA">
        <w:rPr>
          <w:rFonts w:ascii="Arial" w:hAnsi="Arial" w:cs="Arial"/>
          <w:b/>
          <w:bCs/>
          <w:color w:val="000000" w:themeColor="text1"/>
          <w:sz w:val="28"/>
          <w:szCs w:val="28"/>
        </w:rPr>
        <w:t>29 736 100</w:t>
      </w:r>
      <w:r w:rsidR="00550958">
        <w:rPr>
          <w:rFonts w:ascii="Arial" w:hAnsi="Arial" w:cs="Arial"/>
          <w:color w:val="000000" w:themeColor="text1"/>
          <w:sz w:val="28"/>
          <w:szCs w:val="28"/>
        </w:rPr>
        <w:br/>
      </w:r>
      <w:r w:rsidR="00550958" w:rsidRPr="007C1884">
        <w:rPr>
          <w:rFonts w:ascii="Arial" w:hAnsi="Arial" w:cs="Arial"/>
          <w:color w:val="000000" w:themeColor="text1"/>
          <w:sz w:val="28"/>
          <w:szCs w:val="28"/>
        </w:rPr>
        <w:t>2024</w:t>
      </w:r>
      <w:r w:rsidR="00550958">
        <w:rPr>
          <w:rFonts w:ascii="Arial" w:hAnsi="Arial" w:cs="Arial"/>
          <w:color w:val="000000" w:themeColor="text1"/>
          <w:sz w:val="28"/>
          <w:szCs w:val="28"/>
        </w:rPr>
        <w:t xml:space="preserve"> $ : </w:t>
      </w:r>
      <w:r w:rsidR="002D5EFA" w:rsidRPr="007C1884">
        <w:rPr>
          <w:rFonts w:ascii="Arial" w:hAnsi="Arial" w:cs="Arial"/>
          <w:color w:val="000000" w:themeColor="text1"/>
          <w:sz w:val="28"/>
          <w:szCs w:val="28"/>
        </w:rPr>
        <w:t>28</w:t>
      </w:r>
      <w:r w:rsidR="002D5EFA">
        <w:rPr>
          <w:rFonts w:ascii="Arial" w:hAnsi="Arial" w:cs="Arial"/>
          <w:color w:val="000000" w:themeColor="text1"/>
          <w:sz w:val="28"/>
          <w:szCs w:val="28"/>
        </w:rPr>
        <w:t> </w:t>
      </w:r>
      <w:r w:rsidR="002D5EFA" w:rsidRPr="007C1884">
        <w:rPr>
          <w:rFonts w:ascii="Arial" w:hAnsi="Arial" w:cs="Arial"/>
          <w:color w:val="000000" w:themeColor="text1"/>
          <w:sz w:val="28"/>
          <w:szCs w:val="28"/>
        </w:rPr>
        <w:t>613</w:t>
      </w:r>
      <w:r w:rsidR="002D5EFA">
        <w:rPr>
          <w:rFonts w:ascii="Arial" w:hAnsi="Arial" w:cs="Arial"/>
          <w:color w:val="000000" w:themeColor="text1"/>
          <w:sz w:val="28"/>
          <w:szCs w:val="28"/>
        </w:rPr>
        <w:t> </w:t>
      </w:r>
      <w:r w:rsidR="002D5EFA" w:rsidRPr="007C1884">
        <w:rPr>
          <w:rFonts w:ascii="Arial" w:hAnsi="Arial" w:cs="Arial"/>
          <w:color w:val="000000" w:themeColor="text1"/>
          <w:sz w:val="28"/>
          <w:szCs w:val="28"/>
        </w:rPr>
        <w:t>100</w:t>
      </w:r>
    </w:p>
    <w:p w14:paraId="176DD11B" w14:textId="17034E54" w:rsidR="00550958" w:rsidRPr="007C1884" w:rsidRDefault="007C1884" w:rsidP="002D5EF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Rendement espéré des actifs</w:t>
      </w:r>
      <w:r w:rsidR="002D5EFA">
        <w:rPr>
          <w:rFonts w:ascii="Arial" w:hAnsi="Arial" w:cs="Arial"/>
          <w:color w:val="000000" w:themeColor="text1"/>
          <w:sz w:val="28"/>
          <w:szCs w:val="28"/>
        </w:rPr>
        <w:br/>
      </w:r>
      <w:r w:rsidR="00550958" w:rsidRPr="002D5EFA">
        <w:rPr>
          <w:rFonts w:ascii="Arial" w:hAnsi="Arial" w:cs="Arial"/>
          <w:b/>
          <w:bCs/>
          <w:color w:val="000000" w:themeColor="text1"/>
          <w:sz w:val="28"/>
          <w:szCs w:val="28"/>
        </w:rPr>
        <w:t xml:space="preserve">2025 $ : </w:t>
      </w:r>
      <w:r w:rsidR="002D5EFA" w:rsidRPr="002D5EFA">
        <w:rPr>
          <w:rFonts w:ascii="Arial" w:hAnsi="Arial" w:cs="Arial"/>
          <w:b/>
          <w:bCs/>
          <w:color w:val="000000" w:themeColor="text1"/>
          <w:sz w:val="28"/>
          <w:szCs w:val="28"/>
        </w:rPr>
        <w:t>(29 171 600)</w:t>
      </w:r>
      <w:r w:rsidR="00550958" w:rsidRPr="002D5EFA">
        <w:rPr>
          <w:rFonts w:ascii="Arial" w:hAnsi="Arial" w:cs="Arial"/>
          <w:b/>
          <w:bCs/>
          <w:color w:val="000000" w:themeColor="text1"/>
          <w:sz w:val="28"/>
          <w:szCs w:val="28"/>
        </w:rPr>
        <w:br/>
      </w:r>
      <w:r w:rsidR="00550958" w:rsidRPr="007C1884">
        <w:rPr>
          <w:rFonts w:ascii="Arial" w:hAnsi="Arial" w:cs="Arial"/>
          <w:color w:val="000000" w:themeColor="text1"/>
          <w:sz w:val="28"/>
          <w:szCs w:val="28"/>
        </w:rPr>
        <w:t>2024</w:t>
      </w:r>
      <w:r w:rsidR="00550958">
        <w:rPr>
          <w:rFonts w:ascii="Arial" w:hAnsi="Arial" w:cs="Arial"/>
          <w:color w:val="000000" w:themeColor="text1"/>
          <w:sz w:val="28"/>
          <w:szCs w:val="28"/>
        </w:rPr>
        <w:t xml:space="preserve"> $ : </w:t>
      </w:r>
      <w:r w:rsidR="002D5EFA" w:rsidRPr="007C1884">
        <w:rPr>
          <w:rFonts w:ascii="Arial" w:hAnsi="Arial" w:cs="Arial"/>
          <w:color w:val="000000" w:themeColor="text1"/>
          <w:sz w:val="28"/>
          <w:szCs w:val="28"/>
        </w:rPr>
        <w:t>(28</w:t>
      </w:r>
      <w:r w:rsidR="002D5EFA">
        <w:rPr>
          <w:rFonts w:ascii="Arial" w:hAnsi="Arial" w:cs="Arial"/>
          <w:color w:val="000000" w:themeColor="text1"/>
          <w:sz w:val="28"/>
          <w:szCs w:val="28"/>
        </w:rPr>
        <w:t> </w:t>
      </w:r>
      <w:r w:rsidR="002D5EFA" w:rsidRPr="007C1884">
        <w:rPr>
          <w:rFonts w:ascii="Arial" w:hAnsi="Arial" w:cs="Arial"/>
          <w:color w:val="000000" w:themeColor="text1"/>
          <w:sz w:val="28"/>
          <w:szCs w:val="28"/>
        </w:rPr>
        <w:t>382</w:t>
      </w:r>
      <w:r w:rsidR="002D5EFA">
        <w:rPr>
          <w:rFonts w:ascii="Arial" w:hAnsi="Arial" w:cs="Arial"/>
          <w:color w:val="000000" w:themeColor="text1"/>
          <w:sz w:val="28"/>
          <w:szCs w:val="28"/>
        </w:rPr>
        <w:t> </w:t>
      </w:r>
      <w:r w:rsidR="002D5EFA" w:rsidRPr="007C1884">
        <w:rPr>
          <w:rFonts w:ascii="Arial" w:hAnsi="Arial" w:cs="Arial"/>
          <w:color w:val="000000" w:themeColor="text1"/>
          <w:sz w:val="28"/>
          <w:szCs w:val="28"/>
        </w:rPr>
        <w:t>700)</w:t>
      </w:r>
    </w:p>
    <w:p w14:paraId="6AFBA6BD" w14:textId="2A0B7E20" w:rsidR="00550958" w:rsidRPr="007C1884" w:rsidRDefault="007C1884" w:rsidP="002D5EF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Charge d’intérêts nette</w:t>
      </w:r>
      <w:r w:rsidR="002D5EFA">
        <w:rPr>
          <w:rFonts w:ascii="Arial" w:hAnsi="Arial" w:cs="Arial"/>
          <w:color w:val="000000" w:themeColor="text1"/>
          <w:sz w:val="28"/>
          <w:szCs w:val="28"/>
        </w:rPr>
        <w:br/>
      </w:r>
      <w:r w:rsidR="00550958" w:rsidRPr="000C5E8A">
        <w:rPr>
          <w:rFonts w:ascii="Arial" w:hAnsi="Arial" w:cs="Arial"/>
          <w:b/>
          <w:bCs/>
          <w:color w:val="000000" w:themeColor="text1"/>
          <w:sz w:val="28"/>
          <w:szCs w:val="28"/>
        </w:rPr>
        <w:t xml:space="preserve">2025 $ : </w:t>
      </w:r>
      <w:r w:rsidR="002D5EFA" w:rsidRPr="002D5EFA">
        <w:rPr>
          <w:rFonts w:ascii="Arial" w:hAnsi="Arial" w:cs="Arial"/>
          <w:b/>
          <w:bCs/>
          <w:color w:val="000000" w:themeColor="text1"/>
          <w:sz w:val="28"/>
          <w:szCs w:val="28"/>
        </w:rPr>
        <w:t>564 500</w:t>
      </w:r>
      <w:r w:rsidR="00550958">
        <w:rPr>
          <w:rFonts w:ascii="Arial" w:hAnsi="Arial" w:cs="Arial"/>
          <w:color w:val="000000" w:themeColor="text1"/>
          <w:sz w:val="28"/>
          <w:szCs w:val="28"/>
        </w:rPr>
        <w:br/>
      </w:r>
      <w:r w:rsidR="00550958" w:rsidRPr="007C1884">
        <w:rPr>
          <w:rFonts w:ascii="Arial" w:hAnsi="Arial" w:cs="Arial"/>
          <w:color w:val="000000" w:themeColor="text1"/>
          <w:sz w:val="28"/>
          <w:szCs w:val="28"/>
        </w:rPr>
        <w:t>2024</w:t>
      </w:r>
      <w:r w:rsidR="00550958">
        <w:rPr>
          <w:rFonts w:ascii="Arial" w:hAnsi="Arial" w:cs="Arial"/>
          <w:color w:val="000000" w:themeColor="text1"/>
          <w:sz w:val="28"/>
          <w:szCs w:val="28"/>
        </w:rPr>
        <w:t xml:space="preserve"> $ : </w:t>
      </w:r>
      <w:r w:rsidR="002D5EFA" w:rsidRPr="007C1884">
        <w:rPr>
          <w:rFonts w:ascii="Arial" w:hAnsi="Arial" w:cs="Arial"/>
          <w:color w:val="000000" w:themeColor="text1"/>
          <w:sz w:val="28"/>
          <w:szCs w:val="28"/>
        </w:rPr>
        <w:t>230</w:t>
      </w:r>
      <w:r w:rsidR="002D5EFA">
        <w:rPr>
          <w:rFonts w:ascii="Arial" w:hAnsi="Arial" w:cs="Arial"/>
          <w:color w:val="000000" w:themeColor="text1"/>
          <w:sz w:val="28"/>
          <w:szCs w:val="28"/>
        </w:rPr>
        <w:t> </w:t>
      </w:r>
      <w:r w:rsidR="002D5EFA" w:rsidRPr="007C1884">
        <w:rPr>
          <w:rFonts w:ascii="Arial" w:hAnsi="Arial" w:cs="Arial"/>
          <w:color w:val="000000" w:themeColor="text1"/>
          <w:sz w:val="28"/>
          <w:szCs w:val="28"/>
        </w:rPr>
        <w:t>400</w:t>
      </w:r>
    </w:p>
    <w:p w14:paraId="533887C3" w14:textId="5A888BF8" w:rsidR="00550958" w:rsidRPr="007C1884" w:rsidRDefault="007C1884" w:rsidP="002D5EF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Charge de l’exercice</w:t>
      </w:r>
      <w:r w:rsidR="002D5EFA">
        <w:rPr>
          <w:rFonts w:ascii="Arial" w:hAnsi="Arial" w:cs="Arial"/>
          <w:color w:val="000000" w:themeColor="text1"/>
          <w:sz w:val="28"/>
          <w:szCs w:val="28"/>
        </w:rPr>
        <w:br/>
      </w:r>
      <w:r w:rsidR="00550958" w:rsidRPr="000C5E8A">
        <w:rPr>
          <w:rFonts w:ascii="Arial" w:hAnsi="Arial" w:cs="Arial"/>
          <w:b/>
          <w:bCs/>
          <w:color w:val="000000" w:themeColor="text1"/>
          <w:sz w:val="28"/>
          <w:szCs w:val="28"/>
        </w:rPr>
        <w:t xml:space="preserve">2025 $ : </w:t>
      </w:r>
      <w:r w:rsidR="002D5EFA" w:rsidRPr="002D5EFA">
        <w:rPr>
          <w:rFonts w:ascii="Arial" w:hAnsi="Arial" w:cs="Arial"/>
          <w:b/>
          <w:bCs/>
          <w:color w:val="000000" w:themeColor="text1"/>
          <w:sz w:val="28"/>
          <w:szCs w:val="28"/>
        </w:rPr>
        <w:t>11 223 100</w:t>
      </w:r>
      <w:r w:rsidR="00550958">
        <w:rPr>
          <w:rFonts w:ascii="Arial" w:hAnsi="Arial" w:cs="Arial"/>
          <w:color w:val="000000" w:themeColor="text1"/>
          <w:sz w:val="28"/>
          <w:szCs w:val="28"/>
        </w:rPr>
        <w:br/>
      </w:r>
      <w:r w:rsidR="00550958" w:rsidRPr="007C1884">
        <w:rPr>
          <w:rFonts w:ascii="Arial" w:hAnsi="Arial" w:cs="Arial"/>
          <w:color w:val="000000" w:themeColor="text1"/>
          <w:sz w:val="28"/>
          <w:szCs w:val="28"/>
        </w:rPr>
        <w:t>2024</w:t>
      </w:r>
      <w:r w:rsidR="00550958">
        <w:rPr>
          <w:rFonts w:ascii="Arial" w:hAnsi="Arial" w:cs="Arial"/>
          <w:color w:val="000000" w:themeColor="text1"/>
          <w:sz w:val="28"/>
          <w:szCs w:val="28"/>
        </w:rPr>
        <w:t xml:space="preserve"> $ : </w:t>
      </w:r>
      <w:r w:rsidR="002D5EFA" w:rsidRPr="007C1884">
        <w:rPr>
          <w:rFonts w:ascii="Arial" w:hAnsi="Arial" w:cs="Arial"/>
          <w:color w:val="000000" w:themeColor="text1"/>
          <w:sz w:val="28"/>
          <w:szCs w:val="28"/>
        </w:rPr>
        <w:t>11</w:t>
      </w:r>
      <w:r w:rsidR="002D5EFA">
        <w:rPr>
          <w:rFonts w:ascii="Arial" w:hAnsi="Arial" w:cs="Arial"/>
          <w:color w:val="000000" w:themeColor="text1"/>
          <w:sz w:val="28"/>
          <w:szCs w:val="28"/>
        </w:rPr>
        <w:t> </w:t>
      </w:r>
      <w:r w:rsidR="002D5EFA" w:rsidRPr="007C1884">
        <w:rPr>
          <w:rFonts w:ascii="Arial" w:hAnsi="Arial" w:cs="Arial"/>
          <w:color w:val="000000" w:themeColor="text1"/>
          <w:sz w:val="28"/>
          <w:szCs w:val="28"/>
        </w:rPr>
        <w:t>941</w:t>
      </w:r>
      <w:r w:rsidR="002D5EFA">
        <w:rPr>
          <w:rFonts w:ascii="Arial" w:hAnsi="Arial" w:cs="Arial"/>
          <w:color w:val="000000" w:themeColor="text1"/>
          <w:sz w:val="28"/>
          <w:szCs w:val="28"/>
        </w:rPr>
        <w:t> </w:t>
      </w:r>
      <w:r w:rsidR="002D5EFA" w:rsidRPr="007C1884">
        <w:rPr>
          <w:rFonts w:ascii="Arial" w:hAnsi="Arial" w:cs="Arial"/>
          <w:color w:val="000000" w:themeColor="text1"/>
          <w:sz w:val="28"/>
          <w:szCs w:val="28"/>
        </w:rPr>
        <w:t>100</w:t>
      </w:r>
    </w:p>
    <w:p w14:paraId="03CC7206" w14:textId="1F913085" w:rsidR="00550958" w:rsidRDefault="002D5EFA"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752A83AD" w14:textId="14628F25" w:rsidR="00F0182F" w:rsidRDefault="00F0182F"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20</w:t>
      </w:r>
    </w:p>
    <w:p w14:paraId="3141D080" w14:textId="1C69F100" w:rsidR="007C1884" w:rsidRPr="007C1884" w:rsidRDefault="007C1884" w:rsidP="00F0182F">
      <w:pPr>
        <w:pStyle w:val="Titre4"/>
        <w:spacing w:before="360" w:after="360"/>
      </w:pPr>
      <w:r w:rsidRPr="007C1884">
        <w:t>8.</w:t>
      </w:r>
      <w:r w:rsidR="00F0182F">
        <w:t xml:space="preserve"> </w:t>
      </w:r>
      <w:r w:rsidRPr="007C1884">
        <w:t>Avantages sociaux futurs (suite)</w:t>
      </w:r>
    </w:p>
    <w:p w14:paraId="6F154970" w14:textId="7EAE4DD9" w:rsidR="00DF3195" w:rsidRDefault="00DF3195"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29237F0C" w14:textId="50D0A34B" w:rsidR="007C1884" w:rsidRPr="00DF3195"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DF3195">
        <w:rPr>
          <w:rFonts w:ascii="Arial" w:hAnsi="Arial" w:cs="Arial"/>
          <w:b/>
          <w:bCs/>
          <w:color w:val="000000" w:themeColor="text1"/>
          <w:sz w:val="28"/>
          <w:szCs w:val="28"/>
        </w:rPr>
        <w:t>Informations complémentaires</w:t>
      </w:r>
    </w:p>
    <w:p w14:paraId="3E3F8575" w14:textId="246DD890" w:rsidR="00DF3195" w:rsidRPr="007C1884" w:rsidRDefault="007C1884" w:rsidP="00793880">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Rendement réel des actifs pour l’exercice</w:t>
      </w:r>
      <w:r w:rsidR="00793880">
        <w:rPr>
          <w:rFonts w:ascii="Arial" w:hAnsi="Arial" w:cs="Arial"/>
          <w:color w:val="000000" w:themeColor="text1"/>
          <w:sz w:val="28"/>
          <w:szCs w:val="28"/>
        </w:rPr>
        <w:br/>
      </w:r>
      <w:r w:rsidR="00DF3195" w:rsidRPr="000C5E8A">
        <w:rPr>
          <w:rFonts w:ascii="Arial" w:hAnsi="Arial" w:cs="Arial"/>
          <w:b/>
          <w:bCs/>
          <w:color w:val="000000" w:themeColor="text1"/>
          <w:sz w:val="28"/>
          <w:szCs w:val="28"/>
        </w:rPr>
        <w:t xml:space="preserve">2025 $ : </w:t>
      </w:r>
      <w:r w:rsidR="00793880" w:rsidRPr="00793880">
        <w:rPr>
          <w:rFonts w:ascii="Arial" w:hAnsi="Arial" w:cs="Arial"/>
          <w:b/>
          <w:bCs/>
          <w:color w:val="000000" w:themeColor="text1"/>
          <w:sz w:val="28"/>
          <w:szCs w:val="28"/>
        </w:rPr>
        <w:t>34 438 600</w:t>
      </w:r>
      <w:r w:rsidR="00DF3195">
        <w:rPr>
          <w:rFonts w:ascii="Arial" w:hAnsi="Arial" w:cs="Arial"/>
          <w:color w:val="000000" w:themeColor="text1"/>
          <w:sz w:val="28"/>
          <w:szCs w:val="28"/>
        </w:rPr>
        <w:br/>
      </w:r>
      <w:r w:rsidR="00DF3195" w:rsidRPr="007C1884">
        <w:rPr>
          <w:rFonts w:ascii="Arial" w:hAnsi="Arial" w:cs="Arial"/>
          <w:color w:val="000000" w:themeColor="text1"/>
          <w:sz w:val="28"/>
          <w:szCs w:val="28"/>
        </w:rPr>
        <w:t>2024</w:t>
      </w:r>
      <w:r w:rsidR="00DF3195">
        <w:rPr>
          <w:rFonts w:ascii="Arial" w:hAnsi="Arial" w:cs="Arial"/>
          <w:color w:val="000000" w:themeColor="text1"/>
          <w:sz w:val="28"/>
          <w:szCs w:val="28"/>
        </w:rPr>
        <w:t xml:space="preserve"> $ : </w:t>
      </w:r>
      <w:r w:rsidR="00793880" w:rsidRPr="007C1884">
        <w:rPr>
          <w:rFonts w:ascii="Arial" w:hAnsi="Arial" w:cs="Arial"/>
          <w:color w:val="000000" w:themeColor="text1"/>
          <w:sz w:val="28"/>
          <w:szCs w:val="28"/>
        </w:rPr>
        <w:t>18</w:t>
      </w:r>
      <w:r w:rsidR="00793880">
        <w:rPr>
          <w:rFonts w:ascii="Arial" w:hAnsi="Arial" w:cs="Arial"/>
          <w:color w:val="000000" w:themeColor="text1"/>
          <w:sz w:val="28"/>
          <w:szCs w:val="28"/>
        </w:rPr>
        <w:t> </w:t>
      </w:r>
      <w:r w:rsidR="00793880" w:rsidRPr="007C1884">
        <w:rPr>
          <w:rFonts w:ascii="Arial" w:hAnsi="Arial" w:cs="Arial"/>
          <w:color w:val="000000" w:themeColor="text1"/>
          <w:sz w:val="28"/>
          <w:szCs w:val="28"/>
        </w:rPr>
        <w:t>028</w:t>
      </w:r>
      <w:r w:rsidR="00793880">
        <w:rPr>
          <w:rFonts w:ascii="Arial" w:hAnsi="Arial" w:cs="Arial"/>
          <w:color w:val="000000" w:themeColor="text1"/>
          <w:sz w:val="28"/>
          <w:szCs w:val="28"/>
        </w:rPr>
        <w:t> </w:t>
      </w:r>
      <w:r w:rsidR="00793880" w:rsidRPr="007C1884">
        <w:rPr>
          <w:rFonts w:ascii="Arial" w:hAnsi="Arial" w:cs="Arial"/>
          <w:color w:val="000000" w:themeColor="text1"/>
          <w:sz w:val="28"/>
          <w:szCs w:val="28"/>
        </w:rPr>
        <w:t>700</w:t>
      </w:r>
    </w:p>
    <w:p w14:paraId="46D328B4" w14:textId="6FEDC23D" w:rsidR="00B92C69" w:rsidRPr="007C1884" w:rsidRDefault="007C1884" w:rsidP="00793880">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Rendement espéré des actifs pour l’exercice</w:t>
      </w:r>
      <w:r w:rsidR="00793880">
        <w:rPr>
          <w:rFonts w:ascii="Arial" w:hAnsi="Arial" w:cs="Arial"/>
          <w:color w:val="000000" w:themeColor="text1"/>
          <w:sz w:val="28"/>
          <w:szCs w:val="28"/>
        </w:rPr>
        <w:br/>
      </w:r>
      <w:r w:rsidR="00B92C69" w:rsidRPr="000C5E8A">
        <w:rPr>
          <w:rFonts w:ascii="Arial" w:hAnsi="Arial" w:cs="Arial"/>
          <w:b/>
          <w:bCs/>
          <w:color w:val="000000" w:themeColor="text1"/>
          <w:sz w:val="28"/>
          <w:szCs w:val="28"/>
        </w:rPr>
        <w:t xml:space="preserve">2025 $ : </w:t>
      </w:r>
      <w:r w:rsidR="00793880" w:rsidRPr="00793880">
        <w:rPr>
          <w:rFonts w:ascii="Arial" w:hAnsi="Arial" w:cs="Arial"/>
          <w:b/>
          <w:bCs/>
          <w:color w:val="000000" w:themeColor="text1"/>
          <w:sz w:val="28"/>
          <w:szCs w:val="28"/>
        </w:rPr>
        <w:t>(29 171 600)</w:t>
      </w:r>
      <w:r w:rsidR="00B92C69">
        <w:rPr>
          <w:rFonts w:ascii="Arial" w:hAnsi="Arial" w:cs="Arial"/>
          <w:color w:val="000000" w:themeColor="text1"/>
          <w:sz w:val="28"/>
          <w:szCs w:val="28"/>
        </w:rPr>
        <w:br/>
      </w:r>
      <w:r w:rsidR="00B92C69" w:rsidRPr="007C1884">
        <w:rPr>
          <w:rFonts w:ascii="Arial" w:hAnsi="Arial" w:cs="Arial"/>
          <w:color w:val="000000" w:themeColor="text1"/>
          <w:sz w:val="28"/>
          <w:szCs w:val="28"/>
        </w:rPr>
        <w:t>2024</w:t>
      </w:r>
      <w:r w:rsidR="00B92C69">
        <w:rPr>
          <w:rFonts w:ascii="Arial" w:hAnsi="Arial" w:cs="Arial"/>
          <w:color w:val="000000" w:themeColor="text1"/>
          <w:sz w:val="28"/>
          <w:szCs w:val="28"/>
        </w:rPr>
        <w:t xml:space="preserve"> $ : </w:t>
      </w:r>
      <w:r w:rsidR="00793880" w:rsidRPr="007C1884">
        <w:rPr>
          <w:rFonts w:ascii="Arial" w:hAnsi="Arial" w:cs="Arial"/>
          <w:color w:val="000000" w:themeColor="text1"/>
          <w:sz w:val="28"/>
          <w:szCs w:val="28"/>
        </w:rPr>
        <w:t>(28</w:t>
      </w:r>
      <w:r w:rsidR="00793880">
        <w:rPr>
          <w:rFonts w:ascii="Arial" w:hAnsi="Arial" w:cs="Arial"/>
          <w:color w:val="000000" w:themeColor="text1"/>
          <w:sz w:val="28"/>
          <w:szCs w:val="28"/>
        </w:rPr>
        <w:t> </w:t>
      </w:r>
      <w:r w:rsidR="00793880" w:rsidRPr="007C1884">
        <w:rPr>
          <w:rFonts w:ascii="Arial" w:hAnsi="Arial" w:cs="Arial"/>
          <w:color w:val="000000" w:themeColor="text1"/>
          <w:sz w:val="28"/>
          <w:szCs w:val="28"/>
        </w:rPr>
        <w:t>382</w:t>
      </w:r>
      <w:r w:rsidR="00793880">
        <w:rPr>
          <w:rFonts w:ascii="Arial" w:hAnsi="Arial" w:cs="Arial"/>
          <w:color w:val="000000" w:themeColor="text1"/>
          <w:sz w:val="28"/>
          <w:szCs w:val="28"/>
        </w:rPr>
        <w:t> </w:t>
      </w:r>
      <w:r w:rsidR="00793880" w:rsidRPr="007C1884">
        <w:rPr>
          <w:rFonts w:ascii="Arial" w:hAnsi="Arial" w:cs="Arial"/>
          <w:color w:val="000000" w:themeColor="text1"/>
          <w:sz w:val="28"/>
          <w:szCs w:val="28"/>
        </w:rPr>
        <w:t>700)</w:t>
      </w:r>
    </w:p>
    <w:p w14:paraId="2DCD65B9" w14:textId="37B23493" w:rsidR="00B92C69" w:rsidRPr="007C1884" w:rsidRDefault="007C1884" w:rsidP="00793880">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(Perte) gain de l’exercice sur le rendement des actifs</w:t>
      </w:r>
      <w:r w:rsidR="00793880">
        <w:rPr>
          <w:rFonts w:ascii="Arial" w:hAnsi="Arial" w:cs="Arial"/>
          <w:color w:val="000000" w:themeColor="text1"/>
          <w:sz w:val="28"/>
          <w:szCs w:val="28"/>
        </w:rPr>
        <w:br/>
      </w:r>
      <w:r w:rsidR="00B92C69" w:rsidRPr="000C5E8A">
        <w:rPr>
          <w:rFonts w:ascii="Arial" w:hAnsi="Arial" w:cs="Arial"/>
          <w:b/>
          <w:bCs/>
          <w:color w:val="000000" w:themeColor="text1"/>
          <w:sz w:val="28"/>
          <w:szCs w:val="28"/>
        </w:rPr>
        <w:t xml:space="preserve">2025 $ : </w:t>
      </w:r>
      <w:r w:rsidR="00793880" w:rsidRPr="00793880">
        <w:rPr>
          <w:rFonts w:ascii="Arial" w:hAnsi="Arial" w:cs="Arial"/>
          <w:b/>
          <w:bCs/>
          <w:color w:val="000000" w:themeColor="text1"/>
          <w:sz w:val="28"/>
          <w:szCs w:val="28"/>
        </w:rPr>
        <w:t>5 267 000</w:t>
      </w:r>
      <w:r w:rsidR="00B92C69">
        <w:rPr>
          <w:rFonts w:ascii="Arial" w:hAnsi="Arial" w:cs="Arial"/>
          <w:color w:val="000000" w:themeColor="text1"/>
          <w:sz w:val="28"/>
          <w:szCs w:val="28"/>
        </w:rPr>
        <w:br/>
      </w:r>
      <w:r w:rsidR="00B92C69" w:rsidRPr="007C1884">
        <w:rPr>
          <w:rFonts w:ascii="Arial" w:hAnsi="Arial" w:cs="Arial"/>
          <w:color w:val="000000" w:themeColor="text1"/>
          <w:sz w:val="28"/>
          <w:szCs w:val="28"/>
        </w:rPr>
        <w:t>2024</w:t>
      </w:r>
      <w:r w:rsidR="00B92C69">
        <w:rPr>
          <w:rFonts w:ascii="Arial" w:hAnsi="Arial" w:cs="Arial"/>
          <w:color w:val="000000" w:themeColor="text1"/>
          <w:sz w:val="28"/>
          <w:szCs w:val="28"/>
        </w:rPr>
        <w:t xml:space="preserve"> $ : </w:t>
      </w:r>
      <w:r w:rsidR="00793880" w:rsidRPr="007C1884">
        <w:rPr>
          <w:rFonts w:ascii="Arial" w:hAnsi="Arial" w:cs="Arial"/>
          <w:color w:val="000000" w:themeColor="text1"/>
          <w:sz w:val="28"/>
          <w:szCs w:val="28"/>
        </w:rPr>
        <w:t>(10</w:t>
      </w:r>
      <w:r w:rsidR="00793880">
        <w:rPr>
          <w:rFonts w:ascii="Arial" w:hAnsi="Arial" w:cs="Arial"/>
          <w:color w:val="000000" w:themeColor="text1"/>
          <w:sz w:val="28"/>
          <w:szCs w:val="28"/>
        </w:rPr>
        <w:t> </w:t>
      </w:r>
      <w:r w:rsidR="00793880" w:rsidRPr="007C1884">
        <w:rPr>
          <w:rFonts w:ascii="Arial" w:hAnsi="Arial" w:cs="Arial"/>
          <w:color w:val="000000" w:themeColor="text1"/>
          <w:sz w:val="28"/>
          <w:szCs w:val="28"/>
        </w:rPr>
        <w:t>354</w:t>
      </w:r>
      <w:r w:rsidR="00793880">
        <w:rPr>
          <w:rFonts w:ascii="Arial" w:hAnsi="Arial" w:cs="Arial"/>
          <w:color w:val="000000" w:themeColor="text1"/>
          <w:sz w:val="28"/>
          <w:szCs w:val="28"/>
        </w:rPr>
        <w:t> </w:t>
      </w:r>
      <w:r w:rsidR="00793880" w:rsidRPr="007C1884">
        <w:rPr>
          <w:rFonts w:ascii="Arial" w:hAnsi="Arial" w:cs="Arial"/>
          <w:color w:val="000000" w:themeColor="text1"/>
          <w:sz w:val="28"/>
          <w:szCs w:val="28"/>
        </w:rPr>
        <w:t>000)</w:t>
      </w:r>
    </w:p>
    <w:p w14:paraId="6DD2F823" w14:textId="243D74A4" w:rsidR="00B92C69" w:rsidRPr="007C1884" w:rsidRDefault="007C1884" w:rsidP="00793880">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Gain (perte) de l’exercice sur les obligations au titre</w:t>
      </w:r>
      <w:r w:rsidR="00B92C69">
        <w:rPr>
          <w:rFonts w:ascii="Arial" w:hAnsi="Arial" w:cs="Arial"/>
          <w:color w:val="000000" w:themeColor="text1"/>
          <w:sz w:val="28"/>
          <w:szCs w:val="28"/>
        </w:rPr>
        <w:t xml:space="preserve"> </w:t>
      </w:r>
      <w:r w:rsidRPr="007C1884">
        <w:rPr>
          <w:rFonts w:ascii="Arial" w:hAnsi="Arial" w:cs="Arial"/>
          <w:color w:val="000000" w:themeColor="text1"/>
          <w:sz w:val="28"/>
          <w:szCs w:val="28"/>
        </w:rPr>
        <w:t>des prestations constituées</w:t>
      </w:r>
      <w:r w:rsidR="00793880">
        <w:rPr>
          <w:rFonts w:ascii="Arial" w:hAnsi="Arial" w:cs="Arial"/>
          <w:color w:val="000000" w:themeColor="text1"/>
          <w:sz w:val="28"/>
          <w:szCs w:val="28"/>
        </w:rPr>
        <w:br/>
      </w:r>
      <w:r w:rsidR="00B92C69" w:rsidRPr="000C5E8A">
        <w:rPr>
          <w:rFonts w:ascii="Arial" w:hAnsi="Arial" w:cs="Arial"/>
          <w:b/>
          <w:bCs/>
          <w:color w:val="000000" w:themeColor="text1"/>
          <w:sz w:val="28"/>
          <w:szCs w:val="28"/>
        </w:rPr>
        <w:t xml:space="preserve">2025 $ : </w:t>
      </w:r>
      <w:r w:rsidR="00793880" w:rsidRPr="00793880">
        <w:rPr>
          <w:rFonts w:ascii="Arial" w:hAnsi="Arial" w:cs="Arial"/>
          <w:b/>
          <w:bCs/>
          <w:color w:val="000000" w:themeColor="text1"/>
          <w:sz w:val="28"/>
          <w:szCs w:val="28"/>
        </w:rPr>
        <w:t>(581 100)</w:t>
      </w:r>
      <w:r w:rsidR="00B92C69">
        <w:rPr>
          <w:rFonts w:ascii="Arial" w:hAnsi="Arial" w:cs="Arial"/>
          <w:color w:val="000000" w:themeColor="text1"/>
          <w:sz w:val="28"/>
          <w:szCs w:val="28"/>
        </w:rPr>
        <w:br/>
      </w:r>
      <w:r w:rsidR="00B92C69" w:rsidRPr="007C1884">
        <w:rPr>
          <w:rFonts w:ascii="Arial" w:hAnsi="Arial" w:cs="Arial"/>
          <w:color w:val="000000" w:themeColor="text1"/>
          <w:sz w:val="28"/>
          <w:szCs w:val="28"/>
        </w:rPr>
        <w:t>2024</w:t>
      </w:r>
      <w:r w:rsidR="00B92C69">
        <w:rPr>
          <w:rFonts w:ascii="Arial" w:hAnsi="Arial" w:cs="Arial"/>
          <w:color w:val="000000" w:themeColor="text1"/>
          <w:sz w:val="28"/>
          <w:szCs w:val="28"/>
        </w:rPr>
        <w:t xml:space="preserve"> $ : </w:t>
      </w:r>
      <w:r w:rsidR="00793880" w:rsidRPr="007C1884">
        <w:rPr>
          <w:rFonts w:ascii="Arial" w:hAnsi="Arial" w:cs="Arial"/>
          <w:color w:val="000000" w:themeColor="text1"/>
          <w:sz w:val="28"/>
          <w:szCs w:val="28"/>
        </w:rPr>
        <w:t>752</w:t>
      </w:r>
      <w:r w:rsidR="00793880">
        <w:rPr>
          <w:rFonts w:ascii="Arial" w:hAnsi="Arial" w:cs="Arial"/>
          <w:color w:val="000000" w:themeColor="text1"/>
          <w:sz w:val="28"/>
          <w:szCs w:val="28"/>
        </w:rPr>
        <w:t> </w:t>
      </w:r>
      <w:r w:rsidR="00793880" w:rsidRPr="007C1884">
        <w:rPr>
          <w:rFonts w:ascii="Arial" w:hAnsi="Arial" w:cs="Arial"/>
          <w:color w:val="000000" w:themeColor="text1"/>
          <w:sz w:val="28"/>
          <w:szCs w:val="28"/>
        </w:rPr>
        <w:t>100</w:t>
      </w:r>
    </w:p>
    <w:p w14:paraId="51864E86" w14:textId="4785ADDB" w:rsidR="00B92C69" w:rsidRPr="007C1884" w:rsidRDefault="007C1884" w:rsidP="00793880">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Prestations versées au cours de l’exercice</w:t>
      </w:r>
      <w:r w:rsidR="00793880">
        <w:rPr>
          <w:rFonts w:ascii="Arial" w:hAnsi="Arial" w:cs="Arial"/>
          <w:color w:val="000000" w:themeColor="text1"/>
          <w:sz w:val="28"/>
          <w:szCs w:val="28"/>
        </w:rPr>
        <w:br/>
      </w:r>
      <w:r w:rsidR="00B92C69" w:rsidRPr="000C5E8A">
        <w:rPr>
          <w:rFonts w:ascii="Arial" w:hAnsi="Arial" w:cs="Arial"/>
          <w:b/>
          <w:bCs/>
          <w:color w:val="000000" w:themeColor="text1"/>
          <w:sz w:val="28"/>
          <w:szCs w:val="28"/>
        </w:rPr>
        <w:t xml:space="preserve">2025 $ : </w:t>
      </w:r>
      <w:r w:rsidR="00793880" w:rsidRPr="00793880">
        <w:rPr>
          <w:rFonts w:ascii="Arial" w:hAnsi="Arial" w:cs="Arial"/>
          <w:b/>
          <w:bCs/>
          <w:color w:val="000000" w:themeColor="text1"/>
          <w:sz w:val="28"/>
          <w:szCs w:val="28"/>
        </w:rPr>
        <w:t>25 834 600</w:t>
      </w:r>
      <w:r w:rsidR="00B92C69">
        <w:rPr>
          <w:rFonts w:ascii="Arial" w:hAnsi="Arial" w:cs="Arial"/>
          <w:color w:val="000000" w:themeColor="text1"/>
          <w:sz w:val="28"/>
          <w:szCs w:val="28"/>
        </w:rPr>
        <w:br/>
      </w:r>
      <w:r w:rsidR="00B92C69" w:rsidRPr="007C1884">
        <w:rPr>
          <w:rFonts w:ascii="Arial" w:hAnsi="Arial" w:cs="Arial"/>
          <w:color w:val="000000" w:themeColor="text1"/>
          <w:sz w:val="28"/>
          <w:szCs w:val="28"/>
        </w:rPr>
        <w:t>2024</w:t>
      </w:r>
      <w:r w:rsidR="00B92C69">
        <w:rPr>
          <w:rFonts w:ascii="Arial" w:hAnsi="Arial" w:cs="Arial"/>
          <w:color w:val="000000" w:themeColor="text1"/>
          <w:sz w:val="28"/>
          <w:szCs w:val="28"/>
        </w:rPr>
        <w:t xml:space="preserve"> $ : </w:t>
      </w:r>
      <w:r w:rsidR="00793880" w:rsidRPr="007C1884">
        <w:rPr>
          <w:rFonts w:ascii="Arial" w:hAnsi="Arial" w:cs="Arial"/>
          <w:color w:val="000000" w:themeColor="text1"/>
          <w:sz w:val="28"/>
          <w:szCs w:val="28"/>
        </w:rPr>
        <w:t>27</w:t>
      </w:r>
      <w:r w:rsidR="00793880">
        <w:rPr>
          <w:rFonts w:ascii="Arial" w:hAnsi="Arial" w:cs="Arial"/>
          <w:color w:val="000000" w:themeColor="text1"/>
          <w:sz w:val="28"/>
          <w:szCs w:val="28"/>
        </w:rPr>
        <w:t> </w:t>
      </w:r>
      <w:r w:rsidR="00793880" w:rsidRPr="007C1884">
        <w:rPr>
          <w:rFonts w:ascii="Arial" w:hAnsi="Arial" w:cs="Arial"/>
          <w:color w:val="000000" w:themeColor="text1"/>
          <w:sz w:val="28"/>
          <w:szCs w:val="28"/>
        </w:rPr>
        <w:t>816</w:t>
      </w:r>
      <w:r w:rsidR="00793880">
        <w:rPr>
          <w:rFonts w:ascii="Arial" w:hAnsi="Arial" w:cs="Arial"/>
          <w:color w:val="000000" w:themeColor="text1"/>
          <w:sz w:val="28"/>
          <w:szCs w:val="28"/>
        </w:rPr>
        <w:t> </w:t>
      </w:r>
      <w:r w:rsidR="00793880" w:rsidRPr="007C1884">
        <w:rPr>
          <w:rFonts w:ascii="Arial" w:hAnsi="Arial" w:cs="Arial"/>
          <w:color w:val="000000" w:themeColor="text1"/>
          <w:sz w:val="28"/>
          <w:szCs w:val="28"/>
        </w:rPr>
        <w:t>400</w:t>
      </w:r>
    </w:p>
    <w:p w14:paraId="287F559B" w14:textId="45CD6C2D" w:rsidR="00B92C69" w:rsidRPr="007C1884" w:rsidRDefault="007C1884" w:rsidP="00793880">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Valeur de marché des actifs à la fin de l’exercice</w:t>
      </w:r>
      <w:r w:rsidR="00793880">
        <w:rPr>
          <w:rFonts w:ascii="Arial" w:hAnsi="Arial" w:cs="Arial"/>
          <w:color w:val="000000" w:themeColor="text1"/>
          <w:sz w:val="28"/>
          <w:szCs w:val="28"/>
        </w:rPr>
        <w:br/>
      </w:r>
      <w:r w:rsidR="00B92C69" w:rsidRPr="000C5E8A">
        <w:rPr>
          <w:rFonts w:ascii="Arial" w:hAnsi="Arial" w:cs="Arial"/>
          <w:b/>
          <w:bCs/>
          <w:color w:val="000000" w:themeColor="text1"/>
          <w:sz w:val="28"/>
          <w:szCs w:val="28"/>
        </w:rPr>
        <w:t xml:space="preserve">2025 $ : </w:t>
      </w:r>
      <w:r w:rsidR="00793880" w:rsidRPr="00793880">
        <w:rPr>
          <w:rFonts w:ascii="Arial" w:hAnsi="Arial" w:cs="Arial"/>
          <w:b/>
          <w:bCs/>
          <w:color w:val="000000" w:themeColor="text1"/>
          <w:sz w:val="28"/>
          <w:szCs w:val="28"/>
        </w:rPr>
        <w:t>507 583 800</w:t>
      </w:r>
      <w:r w:rsidR="00B92C69">
        <w:rPr>
          <w:rFonts w:ascii="Arial" w:hAnsi="Arial" w:cs="Arial"/>
          <w:color w:val="000000" w:themeColor="text1"/>
          <w:sz w:val="28"/>
          <w:szCs w:val="28"/>
        </w:rPr>
        <w:br/>
      </w:r>
      <w:r w:rsidR="00B92C69" w:rsidRPr="007C1884">
        <w:rPr>
          <w:rFonts w:ascii="Arial" w:hAnsi="Arial" w:cs="Arial"/>
          <w:color w:val="000000" w:themeColor="text1"/>
          <w:sz w:val="28"/>
          <w:szCs w:val="28"/>
        </w:rPr>
        <w:t>2024</w:t>
      </w:r>
      <w:r w:rsidR="00B92C69">
        <w:rPr>
          <w:rFonts w:ascii="Arial" w:hAnsi="Arial" w:cs="Arial"/>
          <w:color w:val="000000" w:themeColor="text1"/>
          <w:sz w:val="28"/>
          <w:szCs w:val="28"/>
        </w:rPr>
        <w:t xml:space="preserve"> $ : </w:t>
      </w:r>
      <w:r w:rsidR="00793880" w:rsidRPr="007C1884">
        <w:rPr>
          <w:rFonts w:ascii="Arial" w:hAnsi="Arial" w:cs="Arial"/>
          <w:color w:val="000000" w:themeColor="text1"/>
          <w:sz w:val="28"/>
          <w:szCs w:val="28"/>
        </w:rPr>
        <w:t>479</w:t>
      </w:r>
      <w:r w:rsidR="00793880">
        <w:rPr>
          <w:rFonts w:ascii="Arial" w:hAnsi="Arial" w:cs="Arial"/>
          <w:color w:val="000000" w:themeColor="text1"/>
          <w:sz w:val="28"/>
          <w:szCs w:val="28"/>
        </w:rPr>
        <w:t> </w:t>
      </w:r>
      <w:r w:rsidR="00793880" w:rsidRPr="007C1884">
        <w:rPr>
          <w:rFonts w:ascii="Arial" w:hAnsi="Arial" w:cs="Arial"/>
          <w:color w:val="000000" w:themeColor="text1"/>
          <w:sz w:val="28"/>
          <w:szCs w:val="28"/>
        </w:rPr>
        <w:t>788</w:t>
      </w:r>
      <w:r w:rsidR="00793880">
        <w:rPr>
          <w:rFonts w:ascii="Arial" w:hAnsi="Arial" w:cs="Arial"/>
          <w:color w:val="000000" w:themeColor="text1"/>
          <w:sz w:val="28"/>
          <w:szCs w:val="28"/>
        </w:rPr>
        <w:t> </w:t>
      </w:r>
      <w:r w:rsidR="00793880" w:rsidRPr="007C1884">
        <w:rPr>
          <w:rFonts w:ascii="Arial" w:hAnsi="Arial" w:cs="Arial"/>
          <w:color w:val="000000" w:themeColor="text1"/>
          <w:sz w:val="28"/>
          <w:szCs w:val="28"/>
        </w:rPr>
        <w:t>700</w:t>
      </w:r>
    </w:p>
    <w:p w14:paraId="17A53887" w14:textId="2953B87D" w:rsidR="00DF684E" w:rsidRPr="00E020F2" w:rsidRDefault="007C1884" w:rsidP="00DF684E">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Valeur de marché des actifs à la fin de l’exercice</w:t>
      </w:r>
      <w:r w:rsidR="00B92C69">
        <w:rPr>
          <w:rFonts w:ascii="Arial" w:hAnsi="Arial" w:cs="Arial"/>
          <w:color w:val="000000" w:themeColor="text1"/>
          <w:sz w:val="28"/>
          <w:szCs w:val="28"/>
        </w:rPr>
        <w:t xml:space="preserve"> </w:t>
      </w:r>
      <w:r w:rsidRPr="007C1884">
        <w:rPr>
          <w:rFonts w:ascii="Arial" w:hAnsi="Arial" w:cs="Arial"/>
          <w:color w:val="000000" w:themeColor="text1"/>
          <w:sz w:val="28"/>
          <w:szCs w:val="28"/>
        </w:rPr>
        <w:t>constitués de titres de créances émis par le Réseau</w:t>
      </w:r>
      <w:r w:rsidR="00DF684E">
        <w:rPr>
          <w:rFonts w:ascii="Arial" w:hAnsi="Arial" w:cs="Arial"/>
          <w:color w:val="000000" w:themeColor="text1"/>
          <w:sz w:val="28"/>
          <w:szCs w:val="28"/>
        </w:rPr>
        <w:br/>
      </w:r>
      <w:r w:rsidR="00DF684E" w:rsidRPr="00C94D07">
        <w:rPr>
          <w:rFonts w:ascii="Arial" w:hAnsi="Arial" w:cs="Arial"/>
          <w:b/>
          <w:bCs/>
          <w:sz w:val="28"/>
        </w:rPr>
        <w:t>202</w:t>
      </w:r>
      <w:r w:rsidR="00DF684E">
        <w:rPr>
          <w:rFonts w:ascii="Arial" w:hAnsi="Arial" w:cs="Arial"/>
          <w:b/>
          <w:bCs/>
          <w:sz w:val="28"/>
        </w:rPr>
        <w:t>5</w:t>
      </w:r>
      <w:r w:rsidR="00DF684E" w:rsidRPr="00C94D07">
        <w:rPr>
          <w:rFonts w:ascii="Arial" w:hAnsi="Arial" w:cs="Arial"/>
          <w:b/>
          <w:bCs/>
          <w:sz w:val="28"/>
        </w:rPr>
        <w:t xml:space="preserve"> $ : </w:t>
      </w:r>
      <w:r w:rsidR="00DF684E">
        <w:rPr>
          <w:rFonts w:ascii="Arial" w:hAnsi="Arial" w:cs="Arial"/>
          <w:b/>
          <w:bCs/>
          <w:sz w:val="28"/>
        </w:rPr>
        <w:t>[VIDE]</w:t>
      </w:r>
      <w:r w:rsidR="00DF684E" w:rsidRPr="00C94D07">
        <w:rPr>
          <w:rFonts w:ascii="Arial" w:hAnsi="Arial" w:cs="Arial"/>
          <w:b/>
          <w:bCs/>
          <w:sz w:val="28"/>
        </w:rPr>
        <w:br/>
      </w:r>
      <w:r w:rsidR="00DF684E" w:rsidRPr="00E020F2">
        <w:rPr>
          <w:rFonts w:ascii="Arial" w:hAnsi="Arial" w:cs="Arial"/>
          <w:sz w:val="28"/>
        </w:rPr>
        <w:t>202</w:t>
      </w:r>
      <w:r w:rsidR="00DF684E">
        <w:rPr>
          <w:rFonts w:ascii="Arial" w:hAnsi="Arial" w:cs="Arial"/>
          <w:sz w:val="28"/>
        </w:rPr>
        <w:t>4</w:t>
      </w:r>
      <w:r w:rsidR="00DF684E" w:rsidRPr="00E020F2">
        <w:rPr>
          <w:rFonts w:ascii="Arial" w:hAnsi="Arial" w:cs="Arial"/>
          <w:sz w:val="28"/>
        </w:rPr>
        <w:t xml:space="preserve"> </w:t>
      </w:r>
      <w:r w:rsidR="00DF684E">
        <w:rPr>
          <w:rFonts w:ascii="Arial" w:hAnsi="Arial" w:cs="Arial"/>
          <w:sz w:val="28"/>
        </w:rPr>
        <w:t>$ :</w:t>
      </w:r>
      <w:r w:rsidR="00DF684E" w:rsidRPr="00C94D07">
        <w:rPr>
          <w:rFonts w:ascii="Arial" w:hAnsi="Arial" w:cs="Arial"/>
          <w:sz w:val="28"/>
        </w:rPr>
        <w:t xml:space="preserve"> </w:t>
      </w:r>
      <w:r w:rsidR="00DF684E">
        <w:rPr>
          <w:rFonts w:ascii="Arial" w:hAnsi="Arial" w:cs="Arial"/>
          <w:sz w:val="28"/>
        </w:rPr>
        <w:t>[VIDE]</w:t>
      </w:r>
    </w:p>
    <w:p w14:paraId="67DEBDF9" w14:textId="7DD9ACE5" w:rsidR="00B92C69" w:rsidRPr="007C1884" w:rsidRDefault="007C1884" w:rsidP="00DF684E">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Valeur des obligations implicites comprises dans</w:t>
      </w:r>
      <w:r w:rsidR="00B92C69">
        <w:rPr>
          <w:rFonts w:ascii="Arial" w:hAnsi="Arial" w:cs="Arial"/>
          <w:color w:val="000000" w:themeColor="text1"/>
          <w:sz w:val="28"/>
          <w:szCs w:val="28"/>
        </w:rPr>
        <w:t xml:space="preserve"> </w:t>
      </w:r>
      <w:r w:rsidRPr="007C1884">
        <w:rPr>
          <w:rFonts w:ascii="Arial" w:hAnsi="Arial" w:cs="Arial"/>
          <w:color w:val="000000" w:themeColor="text1"/>
          <w:sz w:val="28"/>
          <w:szCs w:val="28"/>
        </w:rPr>
        <w:t>la valeur des obligations</w:t>
      </w:r>
      <w:r w:rsidR="00DF684E">
        <w:rPr>
          <w:rFonts w:ascii="Arial" w:hAnsi="Arial" w:cs="Arial"/>
          <w:color w:val="000000" w:themeColor="text1"/>
          <w:sz w:val="28"/>
          <w:szCs w:val="28"/>
        </w:rPr>
        <w:br/>
      </w:r>
      <w:r w:rsidR="00B92C69" w:rsidRPr="000C5E8A">
        <w:rPr>
          <w:rFonts w:ascii="Arial" w:hAnsi="Arial" w:cs="Arial"/>
          <w:b/>
          <w:bCs/>
          <w:color w:val="000000" w:themeColor="text1"/>
          <w:sz w:val="28"/>
          <w:szCs w:val="28"/>
        </w:rPr>
        <w:t xml:space="preserve">2025 $ : </w:t>
      </w:r>
      <w:r w:rsidR="00DF684E" w:rsidRPr="00DF684E">
        <w:rPr>
          <w:rFonts w:ascii="Arial" w:hAnsi="Arial" w:cs="Arial"/>
          <w:b/>
          <w:bCs/>
          <w:color w:val="000000" w:themeColor="text1"/>
          <w:sz w:val="28"/>
          <w:szCs w:val="28"/>
        </w:rPr>
        <w:t>3 034 700</w:t>
      </w:r>
      <w:r w:rsidR="00B92C69">
        <w:rPr>
          <w:rFonts w:ascii="Arial" w:hAnsi="Arial" w:cs="Arial"/>
          <w:color w:val="000000" w:themeColor="text1"/>
          <w:sz w:val="28"/>
          <w:szCs w:val="28"/>
        </w:rPr>
        <w:br/>
      </w:r>
      <w:r w:rsidR="00B92C69" w:rsidRPr="007C1884">
        <w:rPr>
          <w:rFonts w:ascii="Arial" w:hAnsi="Arial" w:cs="Arial"/>
          <w:color w:val="000000" w:themeColor="text1"/>
          <w:sz w:val="28"/>
          <w:szCs w:val="28"/>
        </w:rPr>
        <w:t>2024</w:t>
      </w:r>
      <w:r w:rsidR="00B92C69">
        <w:rPr>
          <w:rFonts w:ascii="Arial" w:hAnsi="Arial" w:cs="Arial"/>
          <w:color w:val="000000" w:themeColor="text1"/>
          <w:sz w:val="28"/>
          <w:szCs w:val="28"/>
        </w:rPr>
        <w:t xml:space="preserve"> $ : </w:t>
      </w:r>
      <w:r w:rsidR="00DF684E" w:rsidRPr="007C1884">
        <w:rPr>
          <w:rFonts w:ascii="Arial" w:hAnsi="Arial" w:cs="Arial"/>
          <w:color w:val="000000" w:themeColor="text1"/>
          <w:sz w:val="28"/>
          <w:szCs w:val="28"/>
        </w:rPr>
        <w:t>2</w:t>
      </w:r>
      <w:r w:rsidR="00DF684E">
        <w:rPr>
          <w:rFonts w:ascii="Arial" w:hAnsi="Arial" w:cs="Arial"/>
          <w:color w:val="000000" w:themeColor="text1"/>
          <w:sz w:val="28"/>
          <w:szCs w:val="28"/>
        </w:rPr>
        <w:t> </w:t>
      </w:r>
      <w:r w:rsidR="00DF684E" w:rsidRPr="007C1884">
        <w:rPr>
          <w:rFonts w:ascii="Arial" w:hAnsi="Arial" w:cs="Arial"/>
          <w:color w:val="000000" w:themeColor="text1"/>
          <w:sz w:val="28"/>
          <w:szCs w:val="28"/>
        </w:rPr>
        <w:t>011</w:t>
      </w:r>
      <w:r w:rsidR="00DF684E">
        <w:rPr>
          <w:rFonts w:ascii="Arial" w:hAnsi="Arial" w:cs="Arial"/>
          <w:color w:val="000000" w:themeColor="text1"/>
          <w:sz w:val="28"/>
          <w:szCs w:val="28"/>
        </w:rPr>
        <w:t> </w:t>
      </w:r>
      <w:r w:rsidR="00DF684E" w:rsidRPr="007C1884">
        <w:rPr>
          <w:rFonts w:ascii="Arial" w:hAnsi="Arial" w:cs="Arial"/>
          <w:color w:val="000000" w:themeColor="text1"/>
          <w:sz w:val="28"/>
          <w:szCs w:val="28"/>
        </w:rPr>
        <w:t>700</w:t>
      </w:r>
    </w:p>
    <w:p w14:paraId="672ADE02" w14:textId="5E8BE932" w:rsidR="00B92C69" w:rsidRPr="007C1884" w:rsidRDefault="007C1884" w:rsidP="00DF684E">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Pour la réserve de restructuration</w:t>
      </w:r>
      <w:r w:rsidR="00DF684E">
        <w:rPr>
          <w:rFonts w:ascii="Arial" w:hAnsi="Arial" w:cs="Arial"/>
          <w:color w:val="000000" w:themeColor="text1"/>
          <w:sz w:val="28"/>
          <w:szCs w:val="28"/>
        </w:rPr>
        <w:br/>
      </w:r>
      <w:r w:rsidR="00B92C69" w:rsidRPr="000C5E8A">
        <w:rPr>
          <w:rFonts w:ascii="Arial" w:hAnsi="Arial" w:cs="Arial"/>
          <w:b/>
          <w:bCs/>
          <w:color w:val="000000" w:themeColor="text1"/>
          <w:sz w:val="28"/>
          <w:szCs w:val="28"/>
        </w:rPr>
        <w:t xml:space="preserve">2025 $ : </w:t>
      </w:r>
      <w:r w:rsidR="00DF684E" w:rsidRPr="00DF684E">
        <w:rPr>
          <w:rFonts w:ascii="Arial" w:hAnsi="Arial" w:cs="Arial"/>
          <w:b/>
          <w:bCs/>
          <w:color w:val="000000" w:themeColor="text1"/>
          <w:sz w:val="28"/>
          <w:szCs w:val="28"/>
        </w:rPr>
        <w:t>549 000</w:t>
      </w:r>
      <w:r w:rsidR="00B92C69">
        <w:rPr>
          <w:rFonts w:ascii="Arial" w:hAnsi="Arial" w:cs="Arial"/>
          <w:color w:val="000000" w:themeColor="text1"/>
          <w:sz w:val="28"/>
          <w:szCs w:val="28"/>
        </w:rPr>
        <w:br/>
      </w:r>
      <w:r w:rsidR="00B92C69" w:rsidRPr="007C1884">
        <w:rPr>
          <w:rFonts w:ascii="Arial" w:hAnsi="Arial" w:cs="Arial"/>
          <w:color w:val="000000" w:themeColor="text1"/>
          <w:sz w:val="28"/>
          <w:szCs w:val="28"/>
        </w:rPr>
        <w:t>2024</w:t>
      </w:r>
      <w:r w:rsidR="00B92C69">
        <w:rPr>
          <w:rFonts w:ascii="Arial" w:hAnsi="Arial" w:cs="Arial"/>
          <w:color w:val="000000" w:themeColor="text1"/>
          <w:sz w:val="28"/>
          <w:szCs w:val="28"/>
        </w:rPr>
        <w:t xml:space="preserve"> $ : </w:t>
      </w:r>
      <w:r w:rsidR="00DF684E" w:rsidRPr="007C1884">
        <w:rPr>
          <w:rFonts w:ascii="Arial" w:hAnsi="Arial" w:cs="Arial"/>
          <w:color w:val="000000" w:themeColor="text1"/>
          <w:sz w:val="28"/>
          <w:szCs w:val="28"/>
        </w:rPr>
        <w:t>678</w:t>
      </w:r>
      <w:r w:rsidR="00DF684E">
        <w:rPr>
          <w:rFonts w:ascii="Arial" w:hAnsi="Arial" w:cs="Arial"/>
          <w:color w:val="000000" w:themeColor="text1"/>
          <w:sz w:val="28"/>
          <w:szCs w:val="28"/>
        </w:rPr>
        <w:t> </w:t>
      </w:r>
      <w:r w:rsidR="00DF684E" w:rsidRPr="007C1884">
        <w:rPr>
          <w:rFonts w:ascii="Arial" w:hAnsi="Arial" w:cs="Arial"/>
          <w:color w:val="000000" w:themeColor="text1"/>
          <w:sz w:val="28"/>
          <w:szCs w:val="28"/>
        </w:rPr>
        <w:t>200</w:t>
      </w:r>
    </w:p>
    <w:p w14:paraId="5E5B8914" w14:textId="4B58F70E" w:rsidR="00B92C69" w:rsidRPr="007C1884" w:rsidRDefault="007C1884" w:rsidP="00DF684E">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Pour le fonds de stabilisation et la réserve liée</w:t>
      </w:r>
      <w:r w:rsidR="00B92C69">
        <w:rPr>
          <w:rFonts w:ascii="Arial" w:hAnsi="Arial" w:cs="Arial"/>
          <w:color w:val="000000" w:themeColor="text1"/>
          <w:sz w:val="28"/>
          <w:szCs w:val="28"/>
        </w:rPr>
        <w:t xml:space="preserve"> </w:t>
      </w:r>
      <w:r w:rsidRPr="007C1884">
        <w:rPr>
          <w:rFonts w:ascii="Arial" w:hAnsi="Arial" w:cs="Arial"/>
          <w:color w:val="000000" w:themeColor="text1"/>
          <w:sz w:val="28"/>
          <w:szCs w:val="28"/>
        </w:rPr>
        <w:t>à la PED</w:t>
      </w:r>
      <w:r w:rsidR="00DF684E">
        <w:rPr>
          <w:rFonts w:ascii="Arial" w:hAnsi="Arial" w:cs="Arial"/>
          <w:color w:val="000000" w:themeColor="text1"/>
          <w:sz w:val="28"/>
          <w:szCs w:val="28"/>
        </w:rPr>
        <w:br/>
      </w:r>
      <w:r w:rsidR="00B92C69" w:rsidRPr="000C5E8A">
        <w:rPr>
          <w:rFonts w:ascii="Arial" w:hAnsi="Arial" w:cs="Arial"/>
          <w:b/>
          <w:bCs/>
          <w:color w:val="000000" w:themeColor="text1"/>
          <w:sz w:val="28"/>
          <w:szCs w:val="28"/>
        </w:rPr>
        <w:t xml:space="preserve">2025 $ : </w:t>
      </w:r>
      <w:r w:rsidR="00DF684E" w:rsidRPr="00DF684E">
        <w:rPr>
          <w:rFonts w:ascii="Arial" w:hAnsi="Arial" w:cs="Arial"/>
          <w:b/>
          <w:bCs/>
          <w:color w:val="000000" w:themeColor="text1"/>
          <w:sz w:val="28"/>
          <w:szCs w:val="28"/>
        </w:rPr>
        <w:t>41 762 000</w:t>
      </w:r>
      <w:r w:rsidR="00B92C69">
        <w:rPr>
          <w:rFonts w:ascii="Arial" w:hAnsi="Arial" w:cs="Arial"/>
          <w:color w:val="000000" w:themeColor="text1"/>
          <w:sz w:val="28"/>
          <w:szCs w:val="28"/>
        </w:rPr>
        <w:br/>
      </w:r>
      <w:r w:rsidR="00B92C69" w:rsidRPr="007C1884">
        <w:rPr>
          <w:rFonts w:ascii="Arial" w:hAnsi="Arial" w:cs="Arial"/>
          <w:color w:val="000000" w:themeColor="text1"/>
          <w:sz w:val="28"/>
          <w:szCs w:val="28"/>
        </w:rPr>
        <w:t>2024</w:t>
      </w:r>
      <w:r w:rsidR="00B92C69">
        <w:rPr>
          <w:rFonts w:ascii="Arial" w:hAnsi="Arial" w:cs="Arial"/>
          <w:color w:val="000000" w:themeColor="text1"/>
          <w:sz w:val="28"/>
          <w:szCs w:val="28"/>
        </w:rPr>
        <w:t xml:space="preserve"> $ : </w:t>
      </w:r>
      <w:r w:rsidR="00DF684E" w:rsidRPr="007C1884">
        <w:rPr>
          <w:rFonts w:ascii="Arial" w:hAnsi="Arial" w:cs="Arial"/>
          <w:color w:val="000000" w:themeColor="text1"/>
          <w:sz w:val="28"/>
          <w:szCs w:val="28"/>
        </w:rPr>
        <w:t>35</w:t>
      </w:r>
      <w:r w:rsidR="00DF684E">
        <w:rPr>
          <w:rFonts w:ascii="Arial" w:hAnsi="Arial" w:cs="Arial"/>
          <w:color w:val="000000" w:themeColor="text1"/>
          <w:sz w:val="28"/>
          <w:szCs w:val="28"/>
        </w:rPr>
        <w:t> </w:t>
      </w:r>
      <w:r w:rsidR="00DF684E" w:rsidRPr="007C1884">
        <w:rPr>
          <w:rFonts w:ascii="Arial" w:hAnsi="Arial" w:cs="Arial"/>
          <w:color w:val="000000" w:themeColor="text1"/>
          <w:sz w:val="28"/>
          <w:szCs w:val="28"/>
        </w:rPr>
        <w:t>806</w:t>
      </w:r>
      <w:r w:rsidR="00DF684E">
        <w:rPr>
          <w:rFonts w:ascii="Arial" w:hAnsi="Arial" w:cs="Arial"/>
          <w:color w:val="000000" w:themeColor="text1"/>
          <w:sz w:val="28"/>
          <w:szCs w:val="28"/>
        </w:rPr>
        <w:t> </w:t>
      </w:r>
      <w:r w:rsidR="00DF684E" w:rsidRPr="007C1884">
        <w:rPr>
          <w:rFonts w:ascii="Arial" w:hAnsi="Arial" w:cs="Arial"/>
          <w:color w:val="000000" w:themeColor="text1"/>
          <w:sz w:val="28"/>
          <w:szCs w:val="28"/>
        </w:rPr>
        <w:t>200</w:t>
      </w:r>
    </w:p>
    <w:p w14:paraId="78A6B182" w14:textId="0FBBF5B3" w:rsidR="00B92C69" w:rsidRPr="007C1884" w:rsidRDefault="007C1884" w:rsidP="00DF684E">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DMERCA</w:t>
      </w:r>
      <w:r w:rsidR="00DF684E">
        <w:rPr>
          <w:rFonts w:ascii="Arial" w:hAnsi="Arial" w:cs="Arial"/>
          <w:color w:val="000000" w:themeColor="text1"/>
          <w:sz w:val="28"/>
          <w:szCs w:val="28"/>
        </w:rPr>
        <w:br/>
      </w:r>
      <w:r w:rsidR="00B92C69" w:rsidRPr="000C5E8A">
        <w:rPr>
          <w:rFonts w:ascii="Arial" w:hAnsi="Arial" w:cs="Arial"/>
          <w:b/>
          <w:bCs/>
          <w:color w:val="000000" w:themeColor="text1"/>
          <w:sz w:val="28"/>
          <w:szCs w:val="28"/>
        </w:rPr>
        <w:t xml:space="preserve">2025 $ : </w:t>
      </w:r>
      <w:r w:rsidR="00DF684E" w:rsidRPr="00DF684E">
        <w:rPr>
          <w:rFonts w:ascii="Arial" w:hAnsi="Arial" w:cs="Arial"/>
          <w:b/>
          <w:bCs/>
          <w:color w:val="000000" w:themeColor="text1"/>
          <w:sz w:val="28"/>
          <w:szCs w:val="28"/>
        </w:rPr>
        <w:t>13</w:t>
      </w:r>
      <w:r w:rsidR="00B92C69">
        <w:rPr>
          <w:rFonts w:ascii="Arial" w:hAnsi="Arial" w:cs="Arial"/>
          <w:color w:val="000000" w:themeColor="text1"/>
          <w:sz w:val="28"/>
          <w:szCs w:val="28"/>
        </w:rPr>
        <w:br/>
      </w:r>
      <w:r w:rsidR="00B92C69" w:rsidRPr="007C1884">
        <w:rPr>
          <w:rFonts w:ascii="Arial" w:hAnsi="Arial" w:cs="Arial"/>
          <w:color w:val="000000" w:themeColor="text1"/>
          <w:sz w:val="28"/>
          <w:szCs w:val="28"/>
        </w:rPr>
        <w:t>2024</w:t>
      </w:r>
      <w:r w:rsidR="00B92C69">
        <w:rPr>
          <w:rFonts w:ascii="Arial" w:hAnsi="Arial" w:cs="Arial"/>
          <w:color w:val="000000" w:themeColor="text1"/>
          <w:sz w:val="28"/>
          <w:szCs w:val="28"/>
        </w:rPr>
        <w:t xml:space="preserve"> $ : </w:t>
      </w:r>
      <w:r w:rsidR="00DF684E" w:rsidRPr="007C1884">
        <w:rPr>
          <w:rFonts w:ascii="Arial" w:hAnsi="Arial" w:cs="Arial"/>
          <w:color w:val="000000" w:themeColor="text1"/>
          <w:sz w:val="28"/>
          <w:szCs w:val="28"/>
        </w:rPr>
        <w:t>12</w:t>
      </w:r>
    </w:p>
    <w:p w14:paraId="3AB96377" w14:textId="4427B0B0" w:rsidR="007C1884" w:rsidRDefault="00B92C69"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7FD428F8" w14:textId="612B5DF8" w:rsidR="00B92C69" w:rsidRDefault="00B92C69"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5973169B" w14:textId="7F3A9D07" w:rsidR="007C1884" w:rsidRPr="00DF684E" w:rsidRDefault="007C1884" w:rsidP="00B92C69">
      <w:pPr>
        <w:widowControl w:val="0"/>
        <w:spacing w:beforeLines="150" w:before="360" w:afterLines="150" w:after="360" w:line="240" w:lineRule="auto"/>
        <w:rPr>
          <w:rFonts w:ascii="Arial" w:hAnsi="Arial" w:cs="Arial"/>
          <w:b/>
          <w:bCs/>
          <w:color w:val="000000" w:themeColor="text1"/>
          <w:sz w:val="28"/>
          <w:szCs w:val="28"/>
        </w:rPr>
      </w:pPr>
      <w:r w:rsidRPr="00DF684E">
        <w:rPr>
          <w:rFonts w:ascii="Arial" w:hAnsi="Arial" w:cs="Arial"/>
          <w:b/>
          <w:bCs/>
          <w:color w:val="000000" w:themeColor="text1"/>
          <w:sz w:val="28"/>
          <w:szCs w:val="28"/>
        </w:rPr>
        <w:lastRenderedPageBreak/>
        <w:t>Hypothèses d’évaluation actuarielle de la</w:t>
      </w:r>
      <w:r w:rsidR="00B92C69" w:rsidRPr="00DF684E">
        <w:rPr>
          <w:rFonts w:ascii="Arial" w:hAnsi="Arial" w:cs="Arial"/>
          <w:b/>
          <w:bCs/>
          <w:color w:val="000000" w:themeColor="text1"/>
          <w:sz w:val="28"/>
          <w:szCs w:val="28"/>
        </w:rPr>
        <w:t xml:space="preserve"> </w:t>
      </w:r>
      <w:r w:rsidRPr="00DF684E">
        <w:rPr>
          <w:rFonts w:ascii="Arial" w:hAnsi="Arial" w:cs="Arial"/>
          <w:b/>
          <w:bCs/>
          <w:color w:val="000000" w:themeColor="text1"/>
          <w:sz w:val="28"/>
          <w:szCs w:val="28"/>
        </w:rPr>
        <w:t>comptabilisation</w:t>
      </w:r>
    </w:p>
    <w:p w14:paraId="39D04E3D" w14:textId="199D339A" w:rsidR="00B92C69" w:rsidRPr="007C1884" w:rsidRDefault="007C1884" w:rsidP="00E448B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Taux d’actualisation (fin d’exercice)</w:t>
      </w:r>
      <w:r w:rsidR="00E448B4">
        <w:rPr>
          <w:rFonts w:ascii="Arial" w:hAnsi="Arial" w:cs="Arial"/>
          <w:color w:val="000000" w:themeColor="text1"/>
          <w:sz w:val="28"/>
          <w:szCs w:val="28"/>
        </w:rPr>
        <w:br/>
      </w:r>
      <w:r w:rsidR="00B92C69" w:rsidRPr="000C5E8A">
        <w:rPr>
          <w:rFonts w:ascii="Arial" w:hAnsi="Arial" w:cs="Arial"/>
          <w:b/>
          <w:bCs/>
          <w:color w:val="000000" w:themeColor="text1"/>
          <w:sz w:val="28"/>
          <w:szCs w:val="28"/>
        </w:rPr>
        <w:t xml:space="preserve">2025 </w:t>
      </w:r>
      <w:r w:rsidR="00B92C69">
        <w:rPr>
          <w:rFonts w:ascii="Arial" w:hAnsi="Arial" w:cs="Arial"/>
          <w:b/>
          <w:bCs/>
          <w:color w:val="000000" w:themeColor="text1"/>
          <w:sz w:val="28"/>
          <w:szCs w:val="28"/>
        </w:rPr>
        <w:t>%</w:t>
      </w:r>
      <w:r w:rsidR="00B92C69" w:rsidRPr="000C5E8A">
        <w:rPr>
          <w:rFonts w:ascii="Arial" w:hAnsi="Arial" w:cs="Arial"/>
          <w:b/>
          <w:bCs/>
          <w:color w:val="000000" w:themeColor="text1"/>
          <w:sz w:val="28"/>
          <w:szCs w:val="28"/>
        </w:rPr>
        <w:t xml:space="preserve"> : </w:t>
      </w:r>
      <w:r w:rsidR="00E448B4" w:rsidRPr="00E448B4">
        <w:rPr>
          <w:rFonts w:ascii="Arial" w:hAnsi="Arial" w:cs="Arial"/>
          <w:b/>
          <w:bCs/>
          <w:color w:val="000000" w:themeColor="text1"/>
          <w:sz w:val="28"/>
          <w:szCs w:val="28"/>
        </w:rPr>
        <w:t>6,10</w:t>
      </w:r>
      <w:r w:rsidR="00B92C69">
        <w:rPr>
          <w:rFonts w:ascii="Arial" w:hAnsi="Arial" w:cs="Arial"/>
          <w:color w:val="000000" w:themeColor="text1"/>
          <w:sz w:val="28"/>
          <w:szCs w:val="28"/>
        </w:rPr>
        <w:br/>
      </w:r>
      <w:r w:rsidR="00B92C69" w:rsidRPr="007C1884">
        <w:rPr>
          <w:rFonts w:ascii="Arial" w:hAnsi="Arial" w:cs="Arial"/>
          <w:color w:val="000000" w:themeColor="text1"/>
          <w:sz w:val="28"/>
          <w:szCs w:val="28"/>
        </w:rPr>
        <w:t>2024</w:t>
      </w:r>
      <w:r w:rsidR="00B92C69">
        <w:rPr>
          <w:rFonts w:ascii="Arial" w:hAnsi="Arial" w:cs="Arial"/>
          <w:color w:val="000000" w:themeColor="text1"/>
          <w:sz w:val="28"/>
          <w:szCs w:val="28"/>
        </w:rPr>
        <w:t xml:space="preserve"> % : </w:t>
      </w:r>
      <w:r w:rsidR="00E448B4" w:rsidRPr="007C1884">
        <w:rPr>
          <w:rFonts w:ascii="Arial" w:hAnsi="Arial" w:cs="Arial"/>
          <w:color w:val="000000" w:themeColor="text1"/>
          <w:sz w:val="28"/>
          <w:szCs w:val="28"/>
        </w:rPr>
        <w:t>6,23</w:t>
      </w:r>
    </w:p>
    <w:p w14:paraId="496DBD60" w14:textId="202D4EFF" w:rsidR="00B92C69" w:rsidRPr="007C1884" w:rsidRDefault="007C1884" w:rsidP="00E448B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Taux de rendement prévu à long terme (au cours de</w:t>
      </w:r>
      <w:r w:rsidR="00B92C69">
        <w:rPr>
          <w:rFonts w:ascii="Arial" w:hAnsi="Arial" w:cs="Arial"/>
          <w:color w:val="000000" w:themeColor="text1"/>
          <w:sz w:val="28"/>
          <w:szCs w:val="28"/>
        </w:rPr>
        <w:t xml:space="preserve"> </w:t>
      </w:r>
      <w:r w:rsidRPr="007C1884">
        <w:rPr>
          <w:rFonts w:ascii="Arial" w:hAnsi="Arial" w:cs="Arial"/>
          <w:color w:val="000000" w:themeColor="text1"/>
          <w:sz w:val="28"/>
          <w:szCs w:val="28"/>
        </w:rPr>
        <w:t>l’exercice)</w:t>
      </w:r>
      <w:r w:rsidR="00E448B4">
        <w:rPr>
          <w:rFonts w:ascii="Arial" w:hAnsi="Arial" w:cs="Arial"/>
          <w:color w:val="000000" w:themeColor="text1"/>
          <w:sz w:val="28"/>
          <w:szCs w:val="28"/>
        </w:rPr>
        <w:br/>
      </w:r>
      <w:r w:rsidR="00B92C69" w:rsidRPr="000C5E8A">
        <w:rPr>
          <w:rFonts w:ascii="Arial" w:hAnsi="Arial" w:cs="Arial"/>
          <w:b/>
          <w:bCs/>
          <w:color w:val="000000" w:themeColor="text1"/>
          <w:sz w:val="28"/>
          <w:szCs w:val="28"/>
        </w:rPr>
        <w:t xml:space="preserve">2025 </w:t>
      </w:r>
      <w:r w:rsidR="00B92C69">
        <w:rPr>
          <w:rFonts w:ascii="Arial" w:hAnsi="Arial" w:cs="Arial"/>
          <w:b/>
          <w:bCs/>
          <w:color w:val="000000" w:themeColor="text1"/>
          <w:sz w:val="28"/>
          <w:szCs w:val="28"/>
        </w:rPr>
        <w:t>%</w:t>
      </w:r>
      <w:r w:rsidR="00B92C69" w:rsidRPr="000C5E8A">
        <w:rPr>
          <w:rFonts w:ascii="Arial" w:hAnsi="Arial" w:cs="Arial"/>
          <w:b/>
          <w:bCs/>
          <w:color w:val="000000" w:themeColor="text1"/>
          <w:sz w:val="28"/>
          <w:szCs w:val="28"/>
        </w:rPr>
        <w:t xml:space="preserve"> : </w:t>
      </w:r>
      <w:r w:rsidR="00E448B4" w:rsidRPr="00E448B4">
        <w:rPr>
          <w:rFonts w:ascii="Arial" w:hAnsi="Arial" w:cs="Arial"/>
          <w:b/>
          <w:bCs/>
          <w:color w:val="000000" w:themeColor="text1"/>
          <w:sz w:val="28"/>
          <w:szCs w:val="28"/>
        </w:rPr>
        <w:t>6,21</w:t>
      </w:r>
      <w:r w:rsidR="00B92C69">
        <w:rPr>
          <w:rFonts w:ascii="Arial" w:hAnsi="Arial" w:cs="Arial"/>
          <w:color w:val="000000" w:themeColor="text1"/>
          <w:sz w:val="28"/>
          <w:szCs w:val="28"/>
        </w:rPr>
        <w:br/>
      </w:r>
      <w:r w:rsidR="00B92C69" w:rsidRPr="007C1884">
        <w:rPr>
          <w:rFonts w:ascii="Arial" w:hAnsi="Arial" w:cs="Arial"/>
          <w:color w:val="000000" w:themeColor="text1"/>
          <w:sz w:val="28"/>
          <w:szCs w:val="28"/>
        </w:rPr>
        <w:t>2024</w:t>
      </w:r>
      <w:r w:rsidR="00B92C69">
        <w:rPr>
          <w:rFonts w:ascii="Arial" w:hAnsi="Arial" w:cs="Arial"/>
          <w:color w:val="000000" w:themeColor="text1"/>
          <w:sz w:val="28"/>
          <w:szCs w:val="28"/>
        </w:rPr>
        <w:t xml:space="preserve"> % : </w:t>
      </w:r>
      <w:r w:rsidR="00E448B4" w:rsidRPr="007C1884">
        <w:rPr>
          <w:rFonts w:ascii="Arial" w:hAnsi="Arial" w:cs="Arial"/>
          <w:color w:val="000000" w:themeColor="text1"/>
          <w:sz w:val="28"/>
          <w:szCs w:val="28"/>
        </w:rPr>
        <w:t>6,21</w:t>
      </w:r>
    </w:p>
    <w:p w14:paraId="1206E617" w14:textId="697031F5" w:rsidR="00B92C69" w:rsidRPr="007C1884" w:rsidRDefault="007C1884" w:rsidP="00E448B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Taux de croissance des salaires (fin d’exercice)</w:t>
      </w:r>
      <w:r w:rsidR="00E448B4">
        <w:rPr>
          <w:rFonts w:ascii="Arial" w:hAnsi="Arial" w:cs="Arial"/>
          <w:color w:val="000000" w:themeColor="text1"/>
          <w:sz w:val="28"/>
          <w:szCs w:val="28"/>
        </w:rPr>
        <w:br/>
      </w:r>
      <w:r w:rsidR="00B92C69" w:rsidRPr="000C5E8A">
        <w:rPr>
          <w:rFonts w:ascii="Arial" w:hAnsi="Arial" w:cs="Arial"/>
          <w:b/>
          <w:bCs/>
          <w:color w:val="000000" w:themeColor="text1"/>
          <w:sz w:val="28"/>
          <w:szCs w:val="28"/>
        </w:rPr>
        <w:t xml:space="preserve">2025 </w:t>
      </w:r>
      <w:r w:rsidR="00B92C69">
        <w:rPr>
          <w:rFonts w:ascii="Arial" w:hAnsi="Arial" w:cs="Arial"/>
          <w:b/>
          <w:bCs/>
          <w:color w:val="000000" w:themeColor="text1"/>
          <w:sz w:val="28"/>
          <w:szCs w:val="28"/>
        </w:rPr>
        <w:t>%</w:t>
      </w:r>
      <w:r w:rsidR="00B92C69" w:rsidRPr="000C5E8A">
        <w:rPr>
          <w:rFonts w:ascii="Arial" w:hAnsi="Arial" w:cs="Arial"/>
          <w:b/>
          <w:bCs/>
          <w:color w:val="000000" w:themeColor="text1"/>
          <w:sz w:val="28"/>
          <w:szCs w:val="28"/>
        </w:rPr>
        <w:t xml:space="preserve"> : </w:t>
      </w:r>
      <w:r w:rsidR="00E448B4" w:rsidRPr="00E448B4">
        <w:rPr>
          <w:rFonts w:ascii="Arial" w:hAnsi="Arial" w:cs="Arial"/>
          <w:b/>
          <w:bCs/>
          <w:color w:val="000000" w:themeColor="text1"/>
          <w:sz w:val="28"/>
          <w:szCs w:val="28"/>
        </w:rPr>
        <w:t>3,12</w:t>
      </w:r>
      <w:r w:rsidR="00B92C69">
        <w:rPr>
          <w:rFonts w:ascii="Arial" w:hAnsi="Arial" w:cs="Arial"/>
          <w:color w:val="000000" w:themeColor="text1"/>
          <w:sz w:val="28"/>
          <w:szCs w:val="28"/>
        </w:rPr>
        <w:br/>
      </w:r>
      <w:r w:rsidR="00B92C69" w:rsidRPr="007C1884">
        <w:rPr>
          <w:rFonts w:ascii="Arial" w:hAnsi="Arial" w:cs="Arial"/>
          <w:color w:val="000000" w:themeColor="text1"/>
          <w:sz w:val="28"/>
          <w:szCs w:val="28"/>
        </w:rPr>
        <w:t>2024</w:t>
      </w:r>
      <w:r w:rsidR="00B92C69">
        <w:rPr>
          <w:rFonts w:ascii="Arial" w:hAnsi="Arial" w:cs="Arial"/>
          <w:color w:val="000000" w:themeColor="text1"/>
          <w:sz w:val="28"/>
          <w:szCs w:val="28"/>
        </w:rPr>
        <w:t xml:space="preserve"> % : </w:t>
      </w:r>
      <w:r w:rsidR="00E448B4" w:rsidRPr="007C1884">
        <w:rPr>
          <w:rFonts w:ascii="Arial" w:hAnsi="Arial" w:cs="Arial"/>
          <w:color w:val="000000" w:themeColor="text1"/>
          <w:sz w:val="28"/>
          <w:szCs w:val="28"/>
        </w:rPr>
        <w:t>3,50</w:t>
      </w:r>
    </w:p>
    <w:p w14:paraId="2DB5CE82" w14:textId="54E6E0E5" w:rsidR="00B92C69" w:rsidRPr="007C1884" w:rsidRDefault="007C1884" w:rsidP="00E448B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Taux d’inflation (fin d’exercice)</w:t>
      </w:r>
      <w:r w:rsidR="00E448B4">
        <w:rPr>
          <w:rFonts w:ascii="Arial" w:hAnsi="Arial" w:cs="Arial"/>
          <w:color w:val="000000" w:themeColor="text1"/>
          <w:sz w:val="28"/>
          <w:szCs w:val="28"/>
        </w:rPr>
        <w:br/>
      </w:r>
      <w:r w:rsidR="00B92C69" w:rsidRPr="000C5E8A">
        <w:rPr>
          <w:rFonts w:ascii="Arial" w:hAnsi="Arial" w:cs="Arial"/>
          <w:b/>
          <w:bCs/>
          <w:color w:val="000000" w:themeColor="text1"/>
          <w:sz w:val="28"/>
          <w:szCs w:val="28"/>
        </w:rPr>
        <w:t xml:space="preserve">2025 </w:t>
      </w:r>
      <w:r w:rsidR="00B92C69">
        <w:rPr>
          <w:rFonts w:ascii="Arial" w:hAnsi="Arial" w:cs="Arial"/>
          <w:b/>
          <w:bCs/>
          <w:color w:val="000000" w:themeColor="text1"/>
          <w:sz w:val="28"/>
          <w:szCs w:val="28"/>
        </w:rPr>
        <w:t>%</w:t>
      </w:r>
      <w:r w:rsidR="00B92C69" w:rsidRPr="000C5E8A">
        <w:rPr>
          <w:rFonts w:ascii="Arial" w:hAnsi="Arial" w:cs="Arial"/>
          <w:b/>
          <w:bCs/>
          <w:color w:val="000000" w:themeColor="text1"/>
          <w:sz w:val="28"/>
          <w:szCs w:val="28"/>
        </w:rPr>
        <w:t xml:space="preserve"> : </w:t>
      </w:r>
      <w:r w:rsidR="00E448B4" w:rsidRPr="00E448B4">
        <w:rPr>
          <w:rFonts w:ascii="Arial" w:hAnsi="Arial" w:cs="Arial"/>
          <w:b/>
          <w:bCs/>
          <w:color w:val="000000" w:themeColor="text1"/>
          <w:sz w:val="28"/>
          <w:szCs w:val="28"/>
        </w:rPr>
        <w:t>2,10</w:t>
      </w:r>
      <w:r w:rsidR="00B92C69">
        <w:rPr>
          <w:rFonts w:ascii="Arial" w:hAnsi="Arial" w:cs="Arial"/>
          <w:color w:val="000000" w:themeColor="text1"/>
          <w:sz w:val="28"/>
          <w:szCs w:val="28"/>
        </w:rPr>
        <w:br/>
      </w:r>
      <w:r w:rsidR="00B92C69" w:rsidRPr="007C1884">
        <w:rPr>
          <w:rFonts w:ascii="Arial" w:hAnsi="Arial" w:cs="Arial"/>
          <w:color w:val="000000" w:themeColor="text1"/>
          <w:sz w:val="28"/>
          <w:szCs w:val="28"/>
        </w:rPr>
        <w:t>2024</w:t>
      </w:r>
      <w:r w:rsidR="00B92C69">
        <w:rPr>
          <w:rFonts w:ascii="Arial" w:hAnsi="Arial" w:cs="Arial"/>
          <w:color w:val="000000" w:themeColor="text1"/>
          <w:sz w:val="28"/>
          <w:szCs w:val="28"/>
        </w:rPr>
        <w:t xml:space="preserve"> % : </w:t>
      </w:r>
      <w:r w:rsidR="00E448B4" w:rsidRPr="007C1884">
        <w:rPr>
          <w:rFonts w:ascii="Arial" w:hAnsi="Arial" w:cs="Arial"/>
          <w:color w:val="000000" w:themeColor="text1"/>
          <w:sz w:val="28"/>
          <w:szCs w:val="28"/>
        </w:rPr>
        <w:t>2,00</w:t>
      </w:r>
    </w:p>
    <w:p w14:paraId="21D251F5" w14:textId="1735BEE8" w:rsidR="00B92C69" w:rsidRDefault="00B92C69"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3A6E3AA0" w14:textId="79E6AEF1" w:rsidR="007C1884" w:rsidRPr="00B92C69"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B92C69">
        <w:rPr>
          <w:rFonts w:ascii="Arial" w:hAnsi="Arial" w:cs="Arial"/>
          <w:i/>
          <w:iCs/>
          <w:color w:val="000000" w:themeColor="text1"/>
          <w:sz w:val="28"/>
          <w:szCs w:val="28"/>
        </w:rPr>
        <w:t>Régimes d’avantages complémentaires de retraite et autres avantages sociaux futurs à prestations déterminées</w:t>
      </w:r>
    </w:p>
    <w:p w14:paraId="31CBCD64" w14:textId="192E1833"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Réseau offre à ses retraités et futurs retraités, ainsi qu’à quelques préretraités, des avantages complémentaires de retraite de type prestations déterminées. Le régime prévoit uniquement de l’assurance-vie. Le montant d’assurance-vie des préretraités est déterminé en fonction du salaire au moment de la préretraite jusqu’à l’âge de 65 ans. À compter de 65 ans, la couverture des préretraités est équivalente à celle des retraités. Quant au montant d’assurance-vie des retraités, il est déterminé en fonction de l’âge du retraité et de son groupe d’emploi. Finalement, le Réseau finance à 100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la prime exigée par l’assureur pour l’assurance-vie.</w:t>
      </w:r>
    </w:p>
    <w:p w14:paraId="729330D2"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Réseau offre à ses cadres de direction un régime supplémentaire de retraite qui leur permet de recevoir des prestations de retraite supplémentaires à celles qu’ils pourront recevoir aux termes du régime capitalisé. Aucune cotisation n’est requise de la part des participants au régime supplémentaire.</w:t>
      </w:r>
    </w:p>
    <w:p w14:paraId="0CE3734E" w14:textId="66AA007F" w:rsidR="009C7017" w:rsidRDefault="009C7017" w:rsidP="009C7017">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lastRenderedPageBreak/>
        <w:t>DÉBUT PAGE 21</w:t>
      </w:r>
    </w:p>
    <w:p w14:paraId="6423EF40" w14:textId="398525E8" w:rsidR="007C1884" w:rsidRPr="007C1884" w:rsidRDefault="007C1884" w:rsidP="009C7017">
      <w:pPr>
        <w:pStyle w:val="Titre4"/>
        <w:spacing w:before="360" w:after="360"/>
      </w:pPr>
      <w:r w:rsidRPr="007C1884">
        <w:t>8.</w:t>
      </w:r>
      <w:r w:rsidR="009C7017">
        <w:t xml:space="preserve"> </w:t>
      </w:r>
      <w:r w:rsidRPr="007C1884">
        <w:t>Avantages sociaux futurs (suite)</w:t>
      </w:r>
    </w:p>
    <w:p w14:paraId="503F0E0D" w14:textId="257F7F02" w:rsidR="009C7017" w:rsidRDefault="009C7017" w:rsidP="009C7017">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368DA1FC" w14:textId="2537297B" w:rsidR="007C1884" w:rsidRPr="00781BE7" w:rsidRDefault="007C1884" w:rsidP="009C7017">
      <w:pPr>
        <w:widowControl w:val="0"/>
        <w:spacing w:beforeLines="150" w:before="360" w:afterLines="150" w:after="360" w:line="240" w:lineRule="auto"/>
        <w:rPr>
          <w:rFonts w:ascii="Arial" w:hAnsi="Arial" w:cs="Arial"/>
          <w:b/>
          <w:bCs/>
          <w:color w:val="000000" w:themeColor="text1"/>
          <w:sz w:val="28"/>
          <w:szCs w:val="28"/>
        </w:rPr>
      </w:pPr>
      <w:r w:rsidRPr="00781BE7">
        <w:rPr>
          <w:rFonts w:ascii="Arial" w:hAnsi="Arial" w:cs="Arial"/>
          <w:b/>
          <w:bCs/>
          <w:color w:val="000000" w:themeColor="text1"/>
          <w:sz w:val="28"/>
          <w:szCs w:val="28"/>
        </w:rPr>
        <w:t>Conciliation du passif au titre des avantages</w:t>
      </w:r>
      <w:r w:rsidR="009C7017" w:rsidRPr="00781BE7">
        <w:rPr>
          <w:rFonts w:ascii="Arial" w:hAnsi="Arial" w:cs="Arial"/>
          <w:b/>
          <w:bCs/>
          <w:color w:val="000000" w:themeColor="text1"/>
          <w:sz w:val="28"/>
          <w:szCs w:val="28"/>
        </w:rPr>
        <w:t xml:space="preserve"> </w:t>
      </w:r>
      <w:r w:rsidRPr="00781BE7">
        <w:rPr>
          <w:rFonts w:ascii="Arial" w:hAnsi="Arial" w:cs="Arial"/>
          <w:b/>
          <w:bCs/>
          <w:color w:val="000000" w:themeColor="text1"/>
          <w:sz w:val="28"/>
          <w:szCs w:val="28"/>
        </w:rPr>
        <w:t>sociaux futurs</w:t>
      </w:r>
    </w:p>
    <w:p w14:paraId="144A0C02" w14:textId="2E49A83B" w:rsidR="00781BE7" w:rsidRPr="007C1884" w:rsidRDefault="007C1884" w:rsidP="002A0EE6">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Passif au début de l’exercice</w:t>
      </w:r>
      <w:r w:rsidR="002A0EE6">
        <w:rPr>
          <w:rFonts w:ascii="Arial" w:hAnsi="Arial" w:cs="Arial"/>
          <w:color w:val="000000" w:themeColor="text1"/>
          <w:sz w:val="28"/>
          <w:szCs w:val="28"/>
        </w:rPr>
        <w:br/>
      </w:r>
      <w:r w:rsidR="00781BE7" w:rsidRPr="009C7017">
        <w:rPr>
          <w:rFonts w:ascii="Arial" w:hAnsi="Arial" w:cs="Arial"/>
          <w:b/>
          <w:bCs/>
          <w:color w:val="000000" w:themeColor="text1"/>
          <w:sz w:val="28"/>
          <w:szCs w:val="28"/>
        </w:rPr>
        <w:t xml:space="preserve">2025 $ : </w:t>
      </w:r>
      <w:r w:rsidR="002A0EE6" w:rsidRPr="002A0EE6">
        <w:rPr>
          <w:rFonts w:ascii="Arial" w:hAnsi="Arial" w:cs="Arial"/>
          <w:b/>
          <w:bCs/>
          <w:color w:val="000000" w:themeColor="text1"/>
          <w:sz w:val="28"/>
          <w:szCs w:val="28"/>
        </w:rPr>
        <w:t>(5 485 300)</w:t>
      </w:r>
      <w:r w:rsidR="00781BE7">
        <w:rPr>
          <w:rFonts w:ascii="Arial" w:hAnsi="Arial" w:cs="Arial"/>
          <w:b/>
          <w:bCs/>
          <w:color w:val="000000" w:themeColor="text1"/>
          <w:sz w:val="28"/>
          <w:szCs w:val="28"/>
        </w:rPr>
        <w:br/>
      </w:r>
      <w:r w:rsidR="00781BE7" w:rsidRPr="007C1884">
        <w:rPr>
          <w:rFonts w:ascii="Arial" w:hAnsi="Arial" w:cs="Arial"/>
          <w:color w:val="000000" w:themeColor="text1"/>
          <w:sz w:val="28"/>
          <w:szCs w:val="28"/>
        </w:rPr>
        <w:t>2024</w:t>
      </w:r>
      <w:r w:rsidR="00781BE7">
        <w:rPr>
          <w:rFonts w:ascii="Arial" w:hAnsi="Arial" w:cs="Arial"/>
          <w:color w:val="000000" w:themeColor="text1"/>
          <w:sz w:val="28"/>
          <w:szCs w:val="28"/>
        </w:rPr>
        <w:t xml:space="preserve"> $ : </w:t>
      </w:r>
      <w:r w:rsidR="002A0EE6" w:rsidRPr="007C1884">
        <w:rPr>
          <w:rFonts w:ascii="Arial" w:hAnsi="Arial" w:cs="Arial"/>
          <w:color w:val="000000" w:themeColor="text1"/>
          <w:sz w:val="28"/>
          <w:szCs w:val="28"/>
        </w:rPr>
        <w:t>(5</w:t>
      </w:r>
      <w:r w:rsidR="002A0EE6">
        <w:rPr>
          <w:rFonts w:ascii="Arial" w:hAnsi="Arial" w:cs="Arial"/>
          <w:color w:val="000000" w:themeColor="text1"/>
          <w:sz w:val="28"/>
          <w:szCs w:val="28"/>
        </w:rPr>
        <w:t> </w:t>
      </w:r>
      <w:r w:rsidR="002A0EE6" w:rsidRPr="007C1884">
        <w:rPr>
          <w:rFonts w:ascii="Arial" w:hAnsi="Arial" w:cs="Arial"/>
          <w:color w:val="000000" w:themeColor="text1"/>
          <w:sz w:val="28"/>
          <w:szCs w:val="28"/>
        </w:rPr>
        <w:t>371</w:t>
      </w:r>
      <w:r w:rsidR="002A0EE6">
        <w:rPr>
          <w:rFonts w:ascii="Arial" w:hAnsi="Arial" w:cs="Arial"/>
          <w:color w:val="000000" w:themeColor="text1"/>
          <w:sz w:val="28"/>
          <w:szCs w:val="28"/>
        </w:rPr>
        <w:t> </w:t>
      </w:r>
      <w:r w:rsidR="002A0EE6" w:rsidRPr="007C1884">
        <w:rPr>
          <w:rFonts w:ascii="Arial" w:hAnsi="Arial" w:cs="Arial"/>
          <w:color w:val="000000" w:themeColor="text1"/>
          <w:sz w:val="28"/>
          <w:szCs w:val="28"/>
        </w:rPr>
        <w:t>800)</w:t>
      </w:r>
    </w:p>
    <w:p w14:paraId="77BB5E26" w14:textId="0EC34BF5" w:rsidR="00781BE7" w:rsidRPr="007C1884" w:rsidRDefault="007C1884" w:rsidP="002A0EE6">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Charge de l’exercice</w:t>
      </w:r>
      <w:r w:rsidR="002A0EE6">
        <w:rPr>
          <w:rFonts w:ascii="Arial" w:hAnsi="Arial" w:cs="Arial"/>
          <w:color w:val="000000" w:themeColor="text1"/>
          <w:sz w:val="28"/>
          <w:szCs w:val="28"/>
        </w:rPr>
        <w:br/>
      </w:r>
      <w:r w:rsidR="00781BE7" w:rsidRPr="009C7017">
        <w:rPr>
          <w:rFonts w:ascii="Arial" w:hAnsi="Arial" w:cs="Arial"/>
          <w:b/>
          <w:bCs/>
          <w:color w:val="000000" w:themeColor="text1"/>
          <w:sz w:val="28"/>
          <w:szCs w:val="28"/>
        </w:rPr>
        <w:t xml:space="preserve">2025 $ : </w:t>
      </w:r>
      <w:r w:rsidR="002A0EE6" w:rsidRPr="002A0EE6">
        <w:rPr>
          <w:rFonts w:ascii="Arial" w:hAnsi="Arial" w:cs="Arial"/>
          <w:b/>
          <w:bCs/>
          <w:color w:val="000000" w:themeColor="text1"/>
          <w:sz w:val="28"/>
          <w:szCs w:val="28"/>
        </w:rPr>
        <w:t>(243 700)</w:t>
      </w:r>
      <w:r w:rsidR="00781BE7">
        <w:rPr>
          <w:rFonts w:ascii="Arial" w:hAnsi="Arial" w:cs="Arial"/>
          <w:b/>
          <w:bCs/>
          <w:color w:val="000000" w:themeColor="text1"/>
          <w:sz w:val="28"/>
          <w:szCs w:val="28"/>
        </w:rPr>
        <w:br/>
      </w:r>
      <w:r w:rsidR="00781BE7" w:rsidRPr="007C1884">
        <w:rPr>
          <w:rFonts w:ascii="Arial" w:hAnsi="Arial" w:cs="Arial"/>
          <w:color w:val="000000" w:themeColor="text1"/>
          <w:sz w:val="28"/>
          <w:szCs w:val="28"/>
        </w:rPr>
        <w:t>2024</w:t>
      </w:r>
      <w:r w:rsidR="00781BE7">
        <w:rPr>
          <w:rFonts w:ascii="Arial" w:hAnsi="Arial" w:cs="Arial"/>
          <w:color w:val="000000" w:themeColor="text1"/>
          <w:sz w:val="28"/>
          <w:szCs w:val="28"/>
        </w:rPr>
        <w:t xml:space="preserve"> $ : </w:t>
      </w:r>
      <w:r w:rsidR="002A0EE6" w:rsidRPr="007C1884">
        <w:rPr>
          <w:rFonts w:ascii="Arial" w:hAnsi="Arial" w:cs="Arial"/>
          <w:color w:val="000000" w:themeColor="text1"/>
          <w:sz w:val="28"/>
          <w:szCs w:val="28"/>
        </w:rPr>
        <w:t>(230</w:t>
      </w:r>
      <w:r w:rsidR="002A0EE6">
        <w:rPr>
          <w:rFonts w:ascii="Arial" w:hAnsi="Arial" w:cs="Arial"/>
          <w:color w:val="000000" w:themeColor="text1"/>
          <w:sz w:val="28"/>
          <w:szCs w:val="28"/>
        </w:rPr>
        <w:t> </w:t>
      </w:r>
      <w:r w:rsidR="002A0EE6" w:rsidRPr="007C1884">
        <w:rPr>
          <w:rFonts w:ascii="Arial" w:hAnsi="Arial" w:cs="Arial"/>
          <w:color w:val="000000" w:themeColor="text1"/>
          <w:sz w:val="28"/>
          <w:szCs w:val="28"/>
        </w:rPr>
        <w:t>400)</w:t>
      </w:r>
    </w:p>
    <w:p w14:paraId="6A17C533" w14:textId="461D6E6A" w:rsidR="00781BE7" w:rsidRPr="007C1884" w:rsidRDefault="007C1884" w:rsidP="002A0EE6">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Prestations ou primes versées par l’employeur</w:t>
      </w:r>
      <w:r w:rsidR="002A0EE6">
        <w:rPr>
          <w:rFonts w:ascii="Arial" w:hAnsi="Arial" w:cs="Arial"/>
          <w:color w:val="000000" w:themeColor="text1"/>
          <w:sz w:val="28"/>
          <w:szCs w:val="28"/>
        </w:rPr>
        <w:br/>
      </w:r>
      <w:r w:rsidR="00781BE7" w:rsidRPr="009C7017">
        <w:rPr>
          <w:rFonts w:ascii="Arial" w:hAnsi="Arial" w:cs="Arial"/>
          <w:b/>
          <w:bCs/>
          <w:color w:val="000000" w:themeColor="text1"/>
          <w:sz w:val="28"/>
          <w:szCs w:val="28"/>
        </w:rPr>
        <w:t xml:space="preserve">2025 $ : </w:t>
      </w:r>
      <w:r w:rsidR="002A0EE6" w:rsidRPr="002A0EE6">
        <w:rPr>
          <w:rFonts w:ascii="Arial" w:hAnsi="Arial" w:cs="Arial"/>
          <w:b/>
          <w:bCs/>
          <w:color w:val="000000" w:themeColor="text1"/>
          <w:sz w:val="28"/>
          <w:szCs w:val="28"/>
        </w:rPr>
        <w:t>113 700</w:t>
      </w:r>
      <w:r w:rsidR="00781BE7">
        <w:rPr>
          <w:rFonts w:ascii="Arial" w:hAnsi="Arial" w:cs="Arial"/>
          <w:b/>
          <w:bCs/>
          <w:color w:val="000000" w:themeColor="text1"/>
          <w:sz w:val="28"/>
          <w:szCs w:val="28"/>
        </w:rPr>
        <w:br/>
      </w:r>
      <w:r w:rsidR="00781BE7" w:rsidRPr="007C1884">
        <w:rPr>
          <w:rFonts w:ascii="Arial" w:hAnsi="Arial" w:cs="Arial"/>
          <w:color w:val="000000" w:themeColor="text1"/>
          <w:sz w:val="28"/>
          <w:szCs w:val="28"/>
        </w:rPr>
        <w:t>2024</w:t>
      </w:r>
      <w:r w:rsidR="00781BE7">
        <w:rPr>
          <w:rFonts w:ascii="Arial" w:hAnsi="Arial" w:cs="Arial"/>
          <w:color w:val="000000" w:themeColor="text1"/>
          <w:sz w:val="28"/>
          <w:szCs w:val="28"/>
        </w:rPr>
        <w:t xml:space="preserve"> $ : </w:t>
      </w:r>
      <w:r w:rsidR="002A0EE6" w:rsidRPr="007C1884">
        <w:rPr>
          <w:rFonts w:ascii="Arial" w:hAnsi="Arial" w:cs="Arial"/>
          <w:color w:val="000000" w:themeColor="text1"/>
          <w:sz w:val="28"/>
          <w:szCs w:val="28"/>
        </w:rPr>
        <w:t>116</w:t>
      </w:r>
      <w:r w:rsidR="002A0EE6">
        <w:rPr>
          <w:rFonts w:ascii="Arial" w:hAnsi="Arial" w:cs="Arial"/>
          <w:color w:val="000000" w:themeColor="text1"/>
          <w:sz w:val="28"/>
          <w:szCs w:val="28"/>
        </w:rPr>
        <w:t> </w:t>
      </w:r>
      <w:r w:rsidR="002A0EE6" w:rsidRPr="007C1884">
        <w:rPr>
          <w:rFonts w:ascii="Arial" w:hAnsi="Arial" w:cs="Arial"/>
          <w:color w:val="000000" w:themeColor="text1"/>
          <w:sz w:val="28"/>
          <w:szCs w:val="28"/>
        </w:rPr>
        <w:t>900</w:t>
      </w:r>
    </w:p>
    <w:p w14:paraId="07414CB7" w14:textId="46858042" w:rsidR="00781BE7" w:rsidRPr="007C1884" w:rsidRDefault="007C1884" w:rsidP="002A0EE6">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Passif à la fin de l’exercice</w:t>
      </w:r>
      <w:r w:rsidR="002A0EE6">
        <w:rPr>
          <w:rFonts w:ascii="Arial" w:hAnsi="Arial" w:cs="Arial"/>
          <w:color w:val="000000" w:themeColor="text1"/>
          <w:sz w:val="28"/>
          <w:szCs w:val="28"/>
        </w:rPr>
        <w:br/>
      </w:r>
      <w:r w:rsidR="00781BE7" w:rsidRPr="009C7017">
        <w:rPr>
          <w:rFonts w:ascii="Arial" w:hAnsi="Arial" w:cs="Arial"/>
          <w:b/>
          <w:bCs/>
          <w:color w:val="000000" w:themeColor="text1"/>
          <w:sz w:val="28"/>
          <w:szCs w:val="28"/>
        </w:rPr>
        <w:t xml:space="preserve">2025 $ : </w:t>
      </w:r>
      <w:r w:rsidR="009877F2" w:rsidRPr="002A0EE6">
        <w:rPr>
          <w:rFonts w:ascii="Arial" w:hAnsi="Arial" w:cs="Arial"/>
          <w:b/>
          <w:bCs/>
          <w:color w:val="000000" w:themeColor="text1"/>
          <w:sz w:val="28"/>
          <w:szCs w:val="28"/>
        </w:rPr>
        <w:t>(5 615 300)</w:t>
      </w:r>
      <w:r w:rsidR="00781BE7">
        <w:rPr>
          <w:rFonts w:ascii="Arial" w:hAnsi="Arial" w:cs="Arial"/>
          <w:b/>
          <w:bCs/>
          <w:color w:val="000000" w:themeColor="text1"/>
          <w:sz w:val="28"/>
          <w:szCs w:val="28"/>
        </w:rPr>
        <w:br/>
      </w:r>
      <w:r w:rsidR="00781BE7" w:rsidRPr="007C1884">
        <w:rPr>
          <w:rFonts w:ascii="Arial" w:hAnsi="Arial" w:cs="Arial"/>
          <w:color w:val="000000" w:themeColor="text1"/>
          <w:sz w:val="28"/>
          <w:szCs w:val="28"/>
        </w:rPr>
        <w:t>2024</w:t>
      </w:r>
      <w:r w:rsidR="00781BE7">
        <w:rPr>
          <w:rFonts w:ascii="Arial" w:hAnsi="Arial" w:cs="Arial"/>
          <w:color w:val="000000" w:themeColor="text1"/>
          <w:sz w:val="28"/>
          <w:szCs w:val="28"/>
        </w:rPr>
        <w:t xml:space="preserve"> $ : </w:t>
      </w:r>
      <w:r w:rsidR="009877F2" w:rsidRPr="007C1884">
        <w:rPr>
          <w:rFonts w:ascii="Arial" w:hAnsi="Arial" w:cs="Arial"/>
          <w:color w:val="000000" w:themeColor="text1"/>
          <w:sz w:val="28"/>
          <w:szCs w:val="28"/>
        </w:rPr>
        <w:t>(5</w:t>
      </w:r>
      <w:r w:rsidR="009877F2">
        <w:rPr>
          <w:rFonts w:ascii="Arial" w:hAnsi="Arial" w:cs="Arial"/>
          <w:color w:val="000000" w:themeColor="text1"/>
          <w:sz w:val="28"/>
          <w:szCs w:val="28"/>
        </w:rPr>
        <w:t> </w:t>
      </w:r>
      <w:r w:rsidR="009877F2" w:rsidRPr="007C1884">
        <w:rPr>
          <w:rFonts w:ascii="Arial" w:hAnsi="Arial" w:cs="Arial"/>
          <w:color w:val="000000" w:themeColor="text1"/>
          <w:sz w:val="28"/>
          <w:szCs w:val="28"/>
        </w:rPr>
        <w:t>485</w:t>
      </w:r>
      <w:r w:rsidR="009877F2">
        <w:rPr>
          <w:rFonts w:ascii="Arial" w:hAnsi="Arial" w:cs="Arial"/>
          <w:color w:val="000000" w:themeColor="text1"/>
          <w:sz w:val="28"/>
          <w:szCs w:val="28"/>
        </w:rPr>
        <w:t> </w:t>
      </w:r>
      <w:r w:rsidR="009877F2" w:rsidRPr="007C1884">
        <w:rPr>
          <w:rFonts w:ascii="Arial" w:hAnsi="Arial" w:cs="Arial"/>
          <w:color w:val="000000" w:themeColor="text1"/>
          <w:sz w:val="28"/>
          <w:szCs w:val="28"/>
        </w:rPr>
        <w:t>300)</w:t>
      </w:r>
    </w:p>
    <w:p w14:paraId="2FF36C4B" w14:textId="517ACDE3" w:rsidR="007C1884" w:rsidRPr="00781BE7"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781BE7">
        <w:rPr>
          <w:rFonts w:ascii="Arial" w:hAnsi="Arial" w:cs="Arial"/>
          <w:b/>
          <w:bCs/>
          <w:color w:val="000000" w:themeColor="text1"/>
          <w:sz w:val="28"/>
          <w:szCs w:val="28"/>
        </w:rPr>
        <w:t>Situation actuarielle aux fins de la comptabilisation</w:t>
      </w:r>
    </w:p>
    <w:p w14:paraId="242EF806" w14:textId="51ADF75D" w:rsidR="00781BE7" w:rsidRPr="007C1884" w:rsidRDefault="007C1884" w:rsidP="009877F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Valeur des obligations au titre des prestations constituées</w:t>
      </w:r>
      <w:r w:rsidR="00781BE7">
        <w:rPr>
          <w:rFonts w:ascii="Arial" w:hAnsi="Arial" w:cs="Arial"/>
          <w:color w:val="000000" w:themeColor="text1"/>
          <w:sz w:val="28"/>
          <w:szCs w:val="28"/>
        </w:rPr>
        <w:t xml:space="preserve"> </w:t>
      </w:r>
      <w:r w:rsidRPr="007C1884">
        <w:rPr>
          <w:rFonts w:ascii="Arial" w:hAnsi="Arial" w:cs="Arial"/>
          <w:color w:val="000000" w:themeColor="text1"/>
          <w:sz w:val="28"/>
          <w:szCs w:val="28"/>
        </w:rPr>
        <w:t>à la fin de l’exercice</w:t>
      </w:r>
      <w:r w:rsidR="009877F2">
        <w:rPr>
          <w:rFonts w:ascii="Arial" w:hAnsi="Arial" w:cs="Arial"/>
          <w:color w:val="000000" w:themeColor="text1"/>
          <w:sz w:val="28"/>
          <w:szCs w:val="28"/>
        </w:rPr>
        <w:br/>
      </w:r>
      <w:r w:rsidR="00781BE7" w:rsidRPr="009C7017">
        <w:rPr>
          <w:rFonts w:ascii="Arial" w:hAnsi="Arial" w:cs="Arial"/>
          <w:b/>
          <w:bCs/>
          <w:color w:val="000000" w:themeColor="text1"/>
          <w:sz w:val="28"/>
          <w:szCs w:val="28"/>
        </w:rPr>
        <w:t xml:space="preserve">2025 $ : </w:t>
      </w:r>
      <w:r w:rsidR="009877F2" w:rsidRPr="009877F2">
        <w:rPr>
          <w:rFonts w:ascii="Arial" w:hAnsi="Arial" w:cs="Arial"/>
          <w:b/>
          <w:bCs/>
          <w:color w:val="000000" w:themeColor="text1"/>
          <w:sz w:val="28"/>
          <w:szCs w:val="28"/>
        </w:rPr>
        <w:t>(5 059 000)</w:t>
      </w:r>
      <w:r w:rsidR="00781BE7">
        <w:rPr>
          <w:rFonts w:ascii="Arial" w:hAnsi="Arial" w:cs="Arial"/>
          <w:b/>
          <w:bCs/>
          <w:color w:val="000000" w:themeColor="text1"/>
          <w:sz w:val="28"/>
          <w:szCs w:val="28"/>
        </w:rPr>
        <w:br/>
      </w:r>
      <w:r w:rsidR="00781BE7" w:rsidRPr="007C1884">
        <w:rPr>
          <w:rFonts w:ascii="Arial" w:hAnsi="Arial" w:cs="Arial"/>
          <w:color w:val="000000" w:themeColor="text1"/>
          <w:sz w:val="28"/>
          <w:szCs w:val="28"/>
        </w:rPr>
        <w:t>2024</w:t>
      </w:r>
      <w:r w:rsidR="00781BE7">
        <w:rPr>
          <w:rFonts w:ascii="Arial" w:hAnsi="Arial" w:cs="Arial"/>
          <w:color w:val="000000" w:themeColor="text1"/>
          <w:sz w:val="28"/>
          <w:szCs w:val="28"/>
        </w:rPr>
        <w:t xml:space="preserve"> $ : </w:t>
      </w:r>
      <w:r w:rsidR="009877F2" w:rsidRPr="007C1884">
        <w:rPr>
          <w:rFonts w:ascii="Arial" w:hAnsi="Arial" w:cs="Arial"/>
          <w:color w:val="000000" w:themeColor="text1"/>
          <w:sz w:val="28"/>
          <w:szCs w:val="28"/>
        </w:rPr>
        <w:t>(4</w:t>
      </w:r>
      <w:r w:rsidR="009877F2">
        <w:rPr>
          <w:rFonts w:ascii="Arial" w:hAnsi="Arial" w:cs="Arial"/>
          <w:color w:val="000000" w:themeColor="text1"/>
          <w:sz w:val="28"/>
          <w:szCs w:val="28"/>
        </w:rPr>
        <w:t> </w:t>
      </w:r>
      <w:r w:rsidR="009877F2" w:rsidRPr="007C1884">
        <w:rPr>
          <w:rFonts w:ascii="Arial" w:hAnsi="Arial" w:cs="Arial"/>
          <w:color w:val="000000" w:themeColor="text1"/>
          <w:sz w:val="28"/>
          <w:szCs w:val="28"/>
        </w:rPr>
        <w:t>654</w:t>
      </w:r>
      <w:r w:rsidR="009877F2">
        <w:rPr>
          <w:rFonts w:ascii="Arial" w:hAnsi="Arial" w:cs="Arial"/>
          <w:color w:val="000000" w:themeColor="text1"/>
          <w:sz w:val="28"/>
          <w:szCs w:val="28"/>
        </w:rPr>
        <w:t> </w:t>
      </w:r>
      <w:r w:rsidR="009877F2" w:rsidRPr="007C1884">
        <w:rPr>
          <w:rFonts w:ascii="Arial" w:hAnsi="Arial" w:cs="Arial"/>
          <w:color w:val="000000" w:themeColor="text1"/>
          <w:sz w:val="28"/>
          <w:szCs w:val="28"/>
        </w:rPr>
        <w:t>600)</w:t>
      </w:r>
    </w:p>
    <w:p w14:paraId="38EDBE2B" w14:textId="1EECCDB0" w:rsidR="00781BE7" w:rsidRPr="007C1884" w:rsidRDefault="007C1884" w:rsidP="009877F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Pertes actuarielles non amorties</w:t>
      </w:r>
      <w:r w:rsidR="009877F2">
        <w:rPr>
          <w:rFonts w:ascii="Arial" w:hAnsi="Arial" w:cs="Arial"/>
          <w:color w:val="000000" w:themeColor="text1"/>
          <w:sz w:val="28"/>
          <w:szCs w:val="28"/>
        </w:rPr>
        <w:br/>
      </w:r>
      <w:r w:rsidR="00781BE7" w:rsidRPr="009C7017">
        <w:rPr>
          <w:rFonts w:ascii="Arial" w:hAnsi="Arial" w:cs="Arial"/>
          <w:b/>
          <w:bCs/>
          <w:color w:val="000000" w:themeColor="text1"/>
          <w:sz w:val="28"/>
          <w:szCs w:val="28"/>
        </w:rPr>
        <w:t xml:space="preserve">2025 $ : </w:t>
      </w:r>
      <w:r w:rsidR="009877F2" w:rsidRPr="009877F2">
        <w:rPr>
          <w:rFonts w:ascii="Arial" w:hAnsi="Arial" w:cs="Arial"/>
          <w:b/>
          <w:bCs/>
          <w:color w:val="000000" w:themeColor="text1"/>
          <w:sz w:val="28"/>
          <w:szCs w:val="28"/>
        </w:rPr>
        <w:t>(556 300)</w:t>
      </w:r>
      <w:r w:rsidR="00781BE7">
        <w:rPr>
          <w:rFonts w:ascii="Arial" w:hAnsi="Arial" w:cs="Arial"/>
          <w:b/>
          <w:bCs/>
          <w:color w:val="000000" w:themeColor="text1"/>
          <w:sz w:val="28"/>
          <w:szCs w:val="28"/>
        </w:rPr>
        <w:br/>
      </w:r>
      <w:r w:rsidR="00781BE7" w:rsidRPr="007C1884">
        <w:rPr>
          <w:rFonts w:ascii="Arial" w:hAnsi="Arial" w:cs="Arial"/>
          <w:color w:val="000000" w:themeColor="text1"/>
          <w:sz w:val="28"/>
          <w:szCs w:val="28"/>
        </w:rPr>
        <w:t>2024</w:t>
      </w:r>
      <w:r w:rsidR="00781BE7">
        <w:rPr>
          <w:rFonts w:ascii="Arial" w:hAnsi="Arial" w:cs="Arial"/>
          <w:color w:val="000000" w:themeColor="text1"/>
          <w:sz w:val="28"/>
          <w:szCs w:val="28"/>
        </w:rPr>
        <w:t xml:space="preserve"> $ : </w:t>
      </w:r>
      <w:r w:rsidR="009877F2" w:rsidRPr="007C1884">
        <w:rPr>
          <w:rFonts w:ascii="Arial" w:hAnsi="Arial" w:cs="Arial"/>
          <w:color w:val="000000" w:themeColor="text1"/>
          <w:sz w:val="28"/>
          <w:szCs w:val="28"/>
        </w:rPr>
        <w:t>(830</w:t>
      </w:r>
      <w:r w:rsidR="009877F2">
        <w:rPr>
          <w:rFonts w:ascii="Arial" w:hAnsi="Arial" w:cs="Arial"/>
          <w:color w:val="000000" w:themeColor="text1"/>
          <w:sz w:val="28"/>
          <w:szCs w:val="28"/>
        </w:rPr>
        <w:t> </w:t>
      </w:r>
      <w:r w:rsidR="009877F2" w:rsidRPr="007C1884">
        <w:rPr>
          <w:rFonts w:ascii="Arial" w:hAnsi="Arial" w:cs="Arial"/>
          <w:color w:val="000000" w:themeColor="text1"/>
          <w:sz w:val="28"/>
          <w:szCs w:val="28"/>
        </w:rPr>
        <w:t>700)</w:t>
      </w:r>
    </w:p>
    <w:p w14:paraId="19DD45BF" w14:textId="3229E04D" w:rsidR="00781BE7" w:rsidRPr="007C1884" w:rsidRDefault="007C1884" w:rsidP="009877F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Passif au titre des avantages sociaux futurs à la fin de</w:t>
      </w:r>
      <w:r w:rsidR="00781BE7">
        <w:rPr>
          <w:rFonts w:ascii="Arial" w:hAnsi="Arial" w:cs="Arial"/>
          <w:color w:val="000000" w:themeColor="text1"/>
          <w:sz w:val="28"/>
          <w:szCs w:val="28"/>
        </w:rPr>
        <w:t xml:space="preserve"> </w:t>
      </w:r>
      <w:r w:rsidRPr="007C1884">
        <w:rPr>
          <w:rFonts w:ascii="Arial" w:hAnsi="Arial" w:cs="Arial"/>
          <w:color w:val="000000" w:themeColor="text1"/>
          <w:sz w:val="28"/>
          <w:szCs w:val="28"/>
        </w:rPr>
        <w:t>l’exercice</w:t>
      </w:r>
      <w:r w:rsidR="009877F2">
        <w:rPr>
          <w:rFonts w:ascii="Arial" w:hAnsi="Arial" w:cs="Arial"/>
          <w:color w:val="000000" w:themeColor="text1"/>
          <w:sz w:val="28"/>
          <w:szCs w:val="28"/>
        </w:rPr>
        <w:br/>
      </w:r>
      <w:r w:rsidR="00781BE7" w:rsidRPr="009C7017">
        <w:rPr>
          <w:rFonts w:ascii="Arial" w:hAnsi="Arial" w:cs="Arial"/>
          <w:b/>
          <w:bCs/>
          <w:color w:val="000000" w:themeColor="text1"/>
          <w:sz w:val="28"/>
          <w:szCs w:val="28"/>
        </w:rPr>
        <w:t xml:space="preserve">2025 $ : </w:t>
      </w:r>
      <w:r w:rsidR="009877F2" w:rsidRPr="009877F2">
        <w:rPr>
          <w:rFonts w:ascii="Arial" w:hAnsi="Arial" w:cs="Arial"/>
          <w:b/>
          <w:bCs/>
          <w:color w:val="000000" w:themeColor="text1"/>
          <w:sz w:val="28"/>
          <w:szCs w:val="28"/>
        </w:rPr>
        <w:t>(5 615 300)</w:t>
      </w:r>
      <w:r w:rsidR="00781BE7">
        <w:rPr>
          <w:rFonts w:ascii="Arial" w:hAnsi="Arial" w:cs="Arial"/>
          <w:b/>
          <w:bCs/>
          <w:color w:val="000000" w:themeColor="text1"/>
          <w:sz w:val="28"/>
          <w:szCs w:val="28"/>
        </w:rPr>
        <w:br/>
      </w:r>
      <w:r w:rsidR="00781BE7" w:rsidRPr="007C1884">
        <w:rPr>
          <w:rFonts w:ascii="Arial" w:hAnsi="Arial" w:cs="Arial"/>
          <w:color w:val="000000" w:themeColor="text1"/>
          <w:sz w:val="28"/>
          <w:szCs w:val="28"/>
        </w:rPr>
        <w:t>2024</w:t>
      </w:r>
      <w:r w:rsidR="00781BE7">
        <w:rPr>
          <w:rFonts w:ascii="Arial" w:hAnsi="Arial" w:cs="Arial"/>
          <w:color w:val="000000" w:themeColor="text1"/>
          <w:sz w:val="28"/>
          <w:szCs w:val="28"/>
        </w:rPr>
        <w:t xml:space="preserve"> $ : </w:t>
      </w:r>
      <w:r w:rsidR="009877F2" w:rsidRPr="007C1884">
        <w:rPr>
          <w:rFonts w:ascii="Arial" w:hAnsi="Arial" w:cs="Arial"/>
          <w:color w:val="000000" w:themeColor="text1"/>
          <w:sz w:val="28"/>
          <w:szCs w:val="28"/>
        </w:rPr>
        <w:t>(5</w:t>
      </w:r>
      <w:r w:rsidR="009877F2">
        <w:rPr>
          <w:rFonts w:ascii="Arial" w:hAnsi="Arial" w:cs="Arial"/>
          <w:color w:val="000000" w:themeColor="text1"/>
          <w:sz w:val="28"/>
          <w:szCs w:val="28"/>
        </w:rPr>
        <w:t> </w:t>
      </w:r>
      <w:r w:rsidR="009877F2" w:rsidRPr="007C1884">
        <w:rPr>
          <w:rFonts w:ascii="Arial" w:hAnsi="Arial" w:cs="Arial"/>
          <w:color w:val="000000" w:themeColor="text1"/>
          <w:sz w:val="28"/>
          <w:szCs w:val="28"/>
        </w:rPr>
        <w:t>485</w:t>
      </w:r>
      <w:r w:rsidR="009877F2">
        <w:rPr>
          <w:rFonts w:ascii="Arial" w:hAnsi="Arial" w:cs="Arial"/>
          <w:color w:val="000000" w:themeColor="text1"/>
          <w:sz w:val="28"/>
          <w:szCs w:val="28"/>
        </w:rPr>
        <w:t> </w:t>
      </w:r>
      <w:r w:rsidR="009877F2" w:rsidRPr="007C1884">
        <w:rPr>
          <w:rFonts w:ascii="Arial" w:hAnsi="Arial" w:cs="Arial"/>
          <w:color w:val="000000" w:themeColor="text1"/>
          <w:sz w:val="28"/>
          <w:szCs w:val="28"/>
        </w:rPr>
        <w:t>300)</w:t>
      </w:r>
    </w:p>
    <w:p w14:paraId="555F1107" w14:textId="77777777" w:rsidR="007C1884" w:rsidRPr="00781BE7"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781BE7">
        <w:rPr>
          <w:rFonts w:ascii="Arial" w:hAnsi="Arial" w:cs="Arial"/>
          <w:b/>
          <w:bCs/>
          <w:color w:val="000000" w:themeColor="text1"/>
          <w:sz w:val="28"/>
          <w:szCs w:val="28"/>
        </w:rPr>
        <w:lastRenderedPageBreak/>
        <w:t>Charge de l’exercice</w:t>
      </w:r>
    </w:p>
    <w:p w14:paraId="52333B72" w14:textId="09CEF92A" w:rsidR="00781BE7" w:rsidRPr="007C1884" w:rsidRDefault="007C1884" w:rsidP="009877F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Coût des avantages pour les services rendus au cours de</w:t>
      </w:r>
      <w:r w:rsidR="00781BE7">
        <w:rPr>
          <w:rFonts w:ascii="Arial" w:hAnsi="Arial" w:cs="Arial"/>
          <w:color w:val="000000" w:themeColor="text1"/>
          <w:sz w:val="28"/>
          <w:szCs w:val="28"/>
        </w:rPr>
        <w:t xml:space="preserve"> </w:t>
      </w:r>
      <w:r w:rsidRPr="007C1884">
        <w:rPr>
          <w:rFonts w:ascii="Arial" w:hAnsi="Arial" w:cs="Arial"/>
          <w:color w:val="000000" w:themeColor="text1"/>
          <w:sz w:val="28"/>
          <w:szCs w:val="28"/>
        </w:rPr>
        <w:t>l’exercice</w:t>
      </w:r>
      <w:r w:rsidR="009877F2">
        <w:rPr>
          <w:rFonts w:ascii="Arial" w:hAnsi="Arial" w:cs="Arial"/>
          <w:color w:val="000000" w:themeColor="text1"/>
          <w:sz w:val="28"/>
          <w:szCs w:val="28"/>
        </w:rPr>
        <w:br/>
      </w:r>
      <w:r w:rsidR="00781BE7" w:rsidRPr="009C7017">
        <w:rPr>
          <w:rFonts w:ascii="Arial" w:hAnsi="Arial" w:cs="Arial"/>
          <w:b/>
          <w:bCs/>
          <w:color w:val="000000" w:themeColor="text1"/>
          <w:sz w:val="28"/>
          <w:szCs w:val="28"/>
        </w:rPr>
        <w:t xml:space="preserve">2025 $ : </w:t>
      </w:r>
      <w:r w:rsidR="009877F2" w:rsidRPr="009877F2">
        <w:rPr>
          <w:rFonts w:ascii="Arial" w:hAnsi="Arial" w:cs="Arial"/>
          <w:b/>
          <w:bCs/>
          <w:color w:val="000000" w:themeColor="text1"/>
          <w:sz w:val="28"/>
          <w:szCs w:val="28"/>
        </w:rPr>
        <w:t>120 300</w:t>
      </w:r>
      <w:r w:rsidR="00781BE7">
        <w:rPr>
          <w:rFonts w:ascii="Arial" w:hAnsi="Arial" w:cs="Arial"/>
          <w:b/>
          <w:bCs/>
          <w:color w:val="000000" w:themeColor="text1"/>
          <w:sz w:val="28"/>
          <w:szCs w:val="28"/>
        </w:rPr>
        <w:br/>
      </w:r>
      <w:r w:rsidR="00781BE7" w:rsidRPr="007C1884">
        <w:rPr>
          <w:rFonts w:ascii="Arial" w:hAnsi="Arial" w:cs="Arial"/>
          <w:color w:val="000000" w:themeColor="text1"/>
          <w:sz w:val="28"/>
          <w:szCs w:val="28"/>
        </w:rPr>
        <w:t>2024</w:t>
      </w:r>
      <w:r w:rsidR="00781BE7">
        <w:rPr>
          <w:rFonts w:ascii="Arial" w:hAnsi="Arial" w:cs="Arial"/>
          <w:color w:val="000000" w:themeColor="text1"/>
          <w:sz w:val="28"/>
          <w:szCs w:val="28"/>
        </w:rPr>
        <w:t xml:space="preserve"> $ : </w:t>
      </w:r>
      <w:r w:rsidR="009877F2" w:rsidRPr="007C1884">
        <w:rPr>
          <w:rFonts w:ascii="Arial" w:hAnsi="Arial" w:cs="Arial"/>
          <w:color w:val="000000" w:themeColor="text1"/>
          <w:sz w:val="28"/>
          <w:szCs w:val="28"/>
        </w:rPr>
        <w:t>87</w:t>
      </w:r>
      <w:r w:rsidR="009877F2">
        <w:rPr>
          <w:rFonts w:ascii="Arial" w:hAnsi="Arial" w:cs="Arial"/>
          <w:color w:val="000000" w:themeColor="text1"/>
          <w:sz w:val="28"/>
          <w:szCs w:val="28"/>
        </w:rPr>
        <w:t> </w:t>
      </w:r>
      <w:r w:rsidR="009877F2" w:rsidRPr="007C1884">
        <w:rPr>
          <w:rFonts w:ascii="Arial" w:hAnsi="Arial" w:cs="Arial"/>
          <w:color w:val="000000" w:themeColor="text1"/>
          <w:sz w:val="28"/>
          <w:szCs w:val="28"/>
        </w:rPr>
        <w:t>900</w:t>
      </w:r>
    </w:p>
    <w:p w14:paraId="127C6659" w14:textId="78EF5252" w:rsidR="00781BE7" w:rsidRPr="007C1884" w:rsidRDefault="007C1884" w:rsidP="009877F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Amortissement des pertes actuarielles</w:t>
      </w:r>
      <w:r w:rsidR="009877F2">
        <w:rPr>
          <w:rFonts w:ascii="Arial" w:hAnsi="Arial" w:cs="Arial"/>
          <w:color w:val="000000" w:themeColor="text1"/>
          <w:sz w:val="28"/>
          <w:szCs w:val="28"/>
        </w:rPr>
        <w:br/>
      </w:r>
      <w:r w:rsidR="00781BE7" w:rsidRPr="009C7017">
        <w:rPr>
          <w:rFonts w:ascii="Arial" w:hAnsi="Arial" w:cs="Arial"/>
          <w:b/>
          <w:bCs/>
          <w:color w:val="000000" w:themeColor="text1"/>
          <w:sz w:val="28"/>
          <w:szCs w:val="28"/>
        </w:rPr>
        <w:t xml:space="preserve">2025 $ : </w:t>
      </w:r>
      <w:r w:rsidR="009877F2" w:rsidRPr="009877F2">
        <w:rPr>
          <w:rFonts w:ascii="Arial" w:hAnsi="Arial" w:cs="Arial"/>
          <w:b/>
          <w:bCs/>
          <w:color w:val="000000" w:themeColor="text1"/>
          <w:sz w:val="28"/>
          <w:szCs w:val="28"/>
        </w:rPr>
        <w:t>(58 000)</w:t>
      </w:r>
      <w:r w:rsidR="00781BE7">
        <w:rPr>
          <w:rFonts w:ascii="Arial" w:hAnsi="Arial" w:cs="Arial"/>
          <w:b/>
          <w:bCs/>
          <w:color w:val="000000" w:themeColor="text1"/>
          <w:sz w:val="28"/>
          <w:szCs w:val="28"/>
        </w:rPr>
        <w:br/>
      </w:r>
      <w:r w:rsidR="00781BE7" w:rsidRPr="007C1884">
        <w:rPr>
          <w:rFonts w:ascii="Arial" w:hAnsi="Arial" w:cs="Arial"/>
          <w:color w:val="000000" w:themeColor="text1"/>
          <w:sz w:val="28"/>
          <w:szCs w:val="28"/>
        </w:rPr>
        <w:t>2024</w:t>
      </w:r>
      <w:r w:rsidR="00781BE7">
        <w:rPr>
          <w:rFonts w:ascii="Arial" w:hAnsi="Arial" w:cs="Arial"/>
          <w:color w:val="000000" w:themeColor="text1"/>
          <w:sz w:val="28"/>
          <w:szCs w:val="28"/>
        </w:rPr>
        <w:t xml:space="preserve"> $ : </w:t>
      </w:r>
      <w:r w:rsidR="009877F2" w:rsidRPr="007C1884">
        <w:rPr>
          <w:rFonts w:ascii="Arial" w:hAnsi="Arial" w:cs="Arial"/>
          <w:color w:val="000000" w:themeColor="text1"/>
          <w:sz w:val="28"/>
          <w:szCs w:val="28"/>
        </w:rPr>
        <w:t>(49</w:t>
      </w:r>
      <w:r w:rsidR="009877F2">
        <w:rPr>
          <w:rFonts w:ascii="Arial" w:hAnsi="Arial" w:cs="Arial"/>
          <w:color w:val="000000" w:themeColor="text1"/>
          <w:sz w:val="28"/>
          <w:szCs w:val="28"/>
        </w:rPr>
        <w:t> </w:t>
      </w:r>
      <w:r w:rsidR="009877F2" w:rsidRPr="007C1884">
        <w:rPr>
          <w:rFonts w:ascii="Arial" w:hAnsi="Arial" w:cs="Arial"/>
          <w:color w:val="000000" w:themeColor="text1"/>
          <w:sz w:val="28"/>
          <w:szCs w:val="28"/>
        </w:rPr>
        <w:t>000)</w:t>
      </w:r>
    </w:p>
    <w:p w14:paraId="496F2751" w14:textId="77602931" w:rsidR="00781BE7" w:rsidRPr="007C1884" w:rsidRDefault="007C1884" w:rsidP="009877F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Charge de l’exercice excluant les intérêts</w:t>
      </w:r>
      <w:r w:rsidR="009877F2">
        <w:rPr>
          <w:rFonts w:ascii="Arial" w:hAnsi="Arial" w:cs="Arial"/>
          <w:color w:val="000000" w:themeColor="text1"/>
          <w:sz w:val="28"/>
          <w:szCs w:val="28"/>
        </w:rPr>
        <w:br/>
      </w:r>
      <w:r w:rsidR="00781BE7" w:rsidRPr="009C7017">
        <w:rPr>
          <w:rFonts w:ascii="Arial" w:hAnsi="Arial" w:cs="Arial"/>
          <w:b/>
          <w:bCs/>
          <w:color w:val="000000" w:themeColor="text1"/>
          <w:sz w:val="28"/>
          <w:szCs w:val="28"/>
        </w:rPr>
        <w:t xml:space="preserve">2025 $ : </w:t>
      </w:r>
      <w:r w:rsidR="009877F2" w:rsidRPr="009877F2">
        <w:rPr>
          <w:rFonts w:ascii="Arial" w:hAnsi="Arial" w:cs="Arial"/>
          <w:b/>
          <w:bCs/>
          <w:color w:val="000000" w:themeColor="text1"/>
          <w:sz w:val="28"/>
          <w:szCs w:val="28"/>
        </w:rPr>
        <w:t>62 300</w:t>
      </w:r>
      <w:r w:rsidR="00781BE7">
        <w:rPr>
          <w:rFonts w:ascii="Arial" w:hAnsi="Arial" w:cs="Arial"/>
          <w:b/>
          <w:bCs/>
          <w:color w:val="000000" w:themeColor="text1"/>
          <w:sz w:val="28"/>
          <w:szCs w:val="28"/>
        </w:rPr>
        <w:br/>
      </w:r>
      <w:r w:rsidR="00781BE7" w:rsidRPr="007C1884">
        <w:rPr>
          <w:rFonts w:ascii="Arial" w:hAnsi="Arial" w:cs="Arial"/>
          <w:color w:val="000000" w:themeColor="text1"/>
          <w:sz w:val="28"/>
          <w:szCs w:val="28"/>
        </w:rPr>
        <w:t>2024</w:t>
      </w:r>
      <w:r w:rsidR="00781BE7">
        <w:rPr>
          <w:rFonts w:ascii="Arial" w:hAnsi="Arial" w:cs="Arial"/>
          <w:color w:val="000000" w:themeColor="text1"/>
          <w:sz w:val="28"/>
          <w:szCs w:val="28"/>
        </w:rPr>
        <w:t xml:space="preserve"> $ : </w:t>
      </w:r>
      <w:r w:rsidR="009877F2" w:rsidRPr="007C1884">
        <w:rPr>
          <w:rFonts w:ascii="Arial" w:hAnsi="Arial" w:cs="Arial"/>
          <w:color w:val="000000" w:themeColor="text1"/>
          <w:sz w:val="28"/>
          <w:szCs w:val="28"/>
        </w:rPr>
        <w:t>38</w:t>
      </w:r>
      <w:r w:rsidR="009877F2">
        <w:rPr>
          <w:rFonts w:ascii="Arial" w:hAnsi="Arial" w:cs="Arial"/>
          <w:color w:val="000000" w:themeColor="text1"/>
          <w:sz w:val="28"/>
          <w:szCs w:val="28"/>
        </w:rPr>
        <w:t> </w:t>
      </w:r>
      <w:r w:rsidR="009877F2" w:rsidRPr="007C1884">
        <w:rPr>
          <w:rFonts w:ascii="Arial" w:hAnsi="Arial" w:cs="Arial"/>
          <w:color w:val="000000" w:themeColor="text1"/>
          <w:sz w:val="28"/>
          <w:szCs w:val="28"/>
        </w:rPr>
        <w:t>900</w:t>
      </w:r>
    </w:p>
    <w:p w14:paraId="0E44449E" w14:textId="4ECC773E" w:rsidR="00781BE7" w:rsidRPr="007C1884" w:rsidRDefault="007C1884" w:rsidP="009877F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Intérêts débiteurs sur les obligations au titre des</w:t>
      </w:r>
      <w:r w:rsidR="00781BE7">
        <w:rPr>
          <w:rFonts w:ascii="Arial" w:hAnsi="Arial" w:cs="Arial"/>
          <w:color w:val="000000" w:themeColor="text1"/>
          <w:sz w:val="28"/>
          <w:szCs w:val="28"/>
        </w:rPr>
        <w:t xml:space="preserve"> </w:t>
      </w:r>
      <w:r w:rsidRPr="007C1884">
        <w:rPr>
          <w:rFonts w:ascii="Arial" w:hAnsi="Arial" w:cs="Arial"/>
          <w:color w:val="000000" w:themeColor="text1"/>
          <w:sz w:val="28"/>
          <w:szCs w:val="28"/>
        </w:rPr>
        <w:t>prestations constituées</w:t>
      </w:r>
      <w:r w:rsidR="009877F2">
        <w:rPr>
          <w:rFonts w:ascii="Arial" w:hAnsi="Arial" w:cs="Arial"/>
          <w:color w:val="000000" w:themeColor="text1"/>
          <w:sz w:val="28"/>
          <w:szCs w:val="28"/>
        </w:rPr>
        <w:br/>
      </w:r>
      <w:r w:rsidR="00781BE7" w:rsidRPr="009C7017">
        <w:rPr>
          <w:rFonts w:ascii="Arial" w:hAnsi="Arial" w:cs="Arial"/>
          <w:b/>
          <w:bCs/>
          <w:color w:val="000000" w:themeColor="text1"/>
          <w:sz w:val="28"/>
          <w:szCs w:val="28"/>
        </w:rPr>
        <w:t xml:space="preserve">2025 $ : </w:t>
      </w:r>
      <w:r w:rsidR="00781BE7" w:rsidRPr="00781BE7">
        <w:rPr>
          <w:rFonts w:ascii="Arial" w:hAnsi="Arial" w:cs="Arial"/>
          <w:b/>
          <w:bCs/>
          <w:color w:val="000000" w:themeColor="text1"/>
          <w:sz w:val="28"/>
          <w:szCs w:val="28"/>
        </w:rPr>
        <w:t>181 400</w:t>
      </w:r>
      <w:r w:rsidR="00781BE7">
        <w:rPr>
          <w:rFonts w:ascii="Arial" w:hAnsi="Arial" w:cs="Arial"/>
          <w:b/>
          <w:bCs/>
          <w:color w:val="000000" w:themeColor="text1"/>
          <w:sz w:val="28"/>
          <w:szCs w:val="28"/>
        </w:rPr>
        <w:br/>
      </w:r>
      <w:r w:rsidR="00781BE7" w:rsidRPr="007C1884">
        <w:rPr>
          <w:rFonts w:ascii="Arial" w:hAnsi="Arial" w:cs="Arial"/>
          <w:color w:val="000000" w:themeColor="text1"/>
          <w:sz w:val="28"/>
          <w:szCs w:val="28"/>
        </w:rPr>
        <w:t>2024</w:t>
      </w:r>
      <w:r w:rsidR="00781BE7">
        <w:rPr>
          <w:rFonts w:ascii="Arial" w:hAnsi="Arial" w:cs="Arial"/>
          <w:color w:val="000000" w:themeColor="text1"/>
          <w:sz w:val="28"/>
          <w:szCs w:val="28"/>
        </w:rPr>
        <w:t xml:space="preserve"> $ : </w:t>
      </w:r>
      <w:r w:rsidR="00781BE7" w:rsidRPr="007C1884">
        <w:rPr>
          <w:rFonts w:ascii="Arial" w:hAnsi="Arial" w:cs="Arial"/>
          <w:color w:val="000000" w:themeColor="text1"/>
          <w:sz w:val="28"/>
          <w:szCs w:val="28"/>
        </w:rPr>
        <w:t>191</w:t>
      </w:r>
      <w:r w:rsidR="00781BE7">
        <w:rPr>
          <w:rFonts w:ascii="Arial" w:hAnsi="Arial" w:cs="Arial"/>
          <w:color w:val="000000" w:themeColor="text1"/>
          <w:sz w:val="28"/>
          <w:szCs w:val="28"/>
        </w:rPr>
        <w:t> </w:t>
      </w:r>
      <w:r w:rsidR="00781BE7" w:rsidRPr="007C1884">
        <w:rPr>
          <w:rFonts w:ascii="Arial" w:hAnsi="Arial" w:cs="Arial"/>
          <w:color w:val="000000" w:themeColor="text1"/>
          <w:sz w:val="28"/>
          <w:szCs w:val="28"/>
        </w:rPr>
        <w:t>500</w:t>
      </w:r>
    </w:p>
    <w:p w14:paraId="3715FD25" w14:textId="0DC35945" w:rsidR="00781BE7" w:rsidRPr="007C1884" w:rsidRDefault="00781BE7" w:rsidP="00781BE7">
      <w:pPr>
        <w:widowControl w:val="0"/>
        <w:spacing w:beforeLines="150" w:before="360" w:afterLines="150" w:after="360" w:line="240" w:lineRule="auto"/>
        <w:rPr>
          <w:rFonts w:ascii="Arial" w:hAnsi="Arial" w:cs="Arial"/>
          <w:color w:val="000000" w:themeColor="text1"/>
          <w:sz w:val="28"/>
          <w:szCs w:val="28"/>
        </w:rPr>
      </w:pPr>
      <w:r w:rsidRPr="009C7017">
        <w:rPr>
          <w:rFonts w:ascii="Arial" w:hAnsi="Arial" w:cs="Arial"/>
          <w:b/>
          <w:bCs/>
          <w:color w:val="000000" w:themeColor="text1"/>
          <w:sz w:val="28"/>
          <w:szCs w:val="28"/>
        </w:rPr>
        <w:t xml:space="preserve">2025 $ : </w:t>
      </w:r>
      <w:r w:rsidRPr="00781BE7">
        <w:rPr>
          <w:rFonts w:ascii="Arial" w:hAnsi="Arial" w:cs="Arial"/>
          <w:b/>
          <w:bCs/>
          <w:color w:val="000000" w:themeColor="text1"/>
          <w:sz w:val="28"/>
          <w:szCs w:val="28"/>
        </w:rPr>
        <w:t>243 700</w:t>
      </w:r>
      <w:r>
        <w:rPr>
          <w:rFonts w:ascii="Arial" w:hAnsi="Arial" w:cs="Arial"/>
          <w:b/>
          <w:bCs/>
          <w:color w:val="000000" w:themeColor="text1"/>
          <w:sz w:val="28"/>
          <w:szCs w:val="28"/>
        </w:rPr>
        <w:br/>
      </w:r>
      <w:r w:rsidRPr="007C1884">
        <w:rPr>
          <w:rFonts w:ascii="Arial" w:hAnsi="Arial" w:cs="Arial"/>
          <w:color w:val="000000" w:themeColor="text1"/>
          <w:sz w:val="28"/>
          <w:szCs w:val="28"/>
        </w:rPr>
        <w:t>2024</w:t>
      </w:r>
      <w:r>
        <w:rPr>
          <w:rFonts w:ascii="Arial" w:hAnsi="Arial" w:cs="Arial"/>
          <w:color w:val="000000" w:themeColor="text1"/>
          <w:sz w:val="28"/>
          <w:szCs w:val="28"/>
        </w:rPr>
        <w:t xml:space="preserve"> $ : </w:t>
      </w:r>
      <w:r w:rsidRPr="007C1884">
        <w:rPr>
          <w:rFonts w:ascii="Arial" w:hAnsi="Arial" w:cs="Arial"/>
          <w:color w:val="000000" w:themeColor="text1"/>
          <w:sz w:val="28"/>
          <w:szCs w:val="28"/>
        </w:rPr>
        <w:t>230</w:t>
      </w:r>
      <w:r>
        <w:rPr>
          <w:rFonts w:ascii="Arial" w:hAnsi="Arial" w:cs="Arial"/>
          <w:color w:val="000000" w:themeColor="text1"/>
          <w:sz w:val="28"/>
          <w:szCs w:val="28"/>
        </w:rPr>
        <w:t> </w:t>
      </w:r>
      <w:r w:rsidRPr="007C1884">
        <w:rPr>
          <w:rFonts w:ascii="Arial" w:hAnsi="Arial" w:cs="Arial"/>
          <w:color w:val="000000" w:themeColor="text1"/>
          <w:sz w:val="28"/>
          <w:szCs w:val="28"/>
        </w:rPr>
        <w:t>400</w:t>
      </w:r>
    </w:p>
    <w:p w14:paraId="5D8C9CE7" w14:textId="77777777" w:rsidR="007C1884" w:rsidRPr="00781BE7"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781BE7">
        <w:rPr>
          <w:rFonts w:ascii="Arial" w:hAnsi="Arial" w:cs="Arial"/>
          <w:b/>
          <w:bCs/>
          <w:color w:val="000000" w:themeColor="text1"/>
          <w:sz w:val="28"/>
          <w:szCs w:val="28"/>
        </w:rPr>
        <w:t>Informations complémentaires</w:t>
      </w:r>
    </w:p>
    <w:p w14:paraId="619D5579" w14:textId="6D651C9B" w:rsidR="00781BE7" w:rsidRPr="007C1884" w:rsidRDefault="007C1884" w:rsidP="00781BE7">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DMERCA</w:t>
      </w:r>
      <w:r w:rsidR="00781BE7">
        <w:rPr>
          <w:rFonts w:ascii="Arial" w:hAnsi="Arial" w:cs="Arial"/>
          <w:color w:val="000000" w:themeColor="text1"/>
          <w:sz w:val="28"/>
          <w:szCs w:val="28"/>
        </w:rPr>
        <w:br/>
      </w:r>
      <w:r w:rsidR="00781BE7" w:rsidRPr="009C7017">
        <w:rPr>
          <w:rFonts w:ascii="Arial" w:hAnsi="Arial" w:cs="Arial"/>
          <w:b/>
          <w:bCs/>
          <w:color w:val="000000" w:themeColor="text1"/>
          <w:sz w:val="28"/>
          <w:szCs w:val="28"/>
        </w:rPr>
        <w:t xml:space="preserve">2025 $ : </w:t>
      </w:r>
      <w:r w:rsidR="00781BE7" w:rsidRPr="00781BE7">
        <w:rPr>
          <w:rFonts w:ascii="Arial" w:hAnsi="Arial" w:cs="Arial"/>
          <w:b/>
          <w:bCs/>
          <w:color w:val="000000" w:themeColor="text1"/>
          <w:sz w:val="28"/>
          <w:szCs w:val="28"/>
        </w:rPr>
        <w:t>12</w:t>
      </w:r>
      <w:r w:rsidR="00781BE7">
        <w:rPr>
          <w:rFonts w:ascii="Arial" w:hAnsi="Arial" w:cs="Arial"/>
          <w:b/>
          <w:bCs/>
          <w:color w:val="000000" w:themeColor="text1"/>
          <w:sz w:val="28"/>
          <w:szCs w:val="28"/>
        </w:rPr>
        <w:br/>
      </w:r>
      <w:r w:rsidR="00781BE7" w:rsidRPr="007C1884">
        <w:rPr>
          <w:rFonts w:ascii="Arial" w:hAnsi="Arial" w:cs="Arial"/>
          <w:color w:val="000000" w:themeColor="text1"/>
          <w:sz w:val="28"/>
          <w:szCs w:val="28"/>
        </w:rPr>
        <w:t>2024</w:t>
      </w:r>
      <w:r w:rsidR="00781BE7">
        <w:rPr>
          <w:rFonts w:ascii="Arial" w:hAnsi="Arial" w:cs="Arial"/>
          <w:color w:val="000000" w:themeColor="text1"/>
          <w:sz w:val="28"/>
          <w:szCs w:val="28"/>
        </w:rPr>
        <w:t xml:space="preserve"> $ : </w:t>
      </w:r>
      <w:r w:rsidR="00781BE7" w:rsidRPr="007C1884">
        <w:rPr>
          <w:rFonts w:ascii="Arial" w:hAnsi="Arial" w:cs="Arial"/>
          <w:color w:val="000000" w:themeColor="text1"/>
          <w:sz w:val="28"/>
          <w:szCs w:val="28"/>
        </w:rPr>
        <w:t>13</w:t>
      </w:r>
    </w:p>
    <w:p w14:paraId="2887CBE2" w14:textId="6F6134CB" w:rsidR="00781BE7" w:rsidRDefault="00781BE7"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32BF5E96" w14:textId="74310D09" w:rsidR="00781BE7" w:rsidRDefault="00781BE7"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151D1B1C" w14:textId="08DAADD0" w:rsidR="007C1884" w:rsidRPr="00781BE7" w:rsidRDefault="007C1884" w:rsidP="00781BE7">
      <w:pPr>
        <w:widowControl w:val="0"/>
        <w:spacing w:beforeLines="150" w:before="360" w:afterLines="150" w:after="360" w:line="240" w:lineRule="auto"/>
        <w:rPr>
          <w:rFonts w:ascii="Arial" w:hAnsi="Arial" w:cs="Arial"/>
          <w:b/>
          <w:bCs/>
          <w:color w:val="000000" w:themeColor="text1"/>
          <w:sz w:val="28"/>
          <w:szCs w:val="28"/>
        </w:rPr>
      </w:pPr>
      <w:r w:rsidRPr="00781BE7">
        <w:rPr>
          <w:rFonts w:ascii="Arial" w:hAnsi="Arial" w:cs="Arial"/>
          <w:b/>
          <w:bCs/>
          <w:color w:val="000000" w:themeColor="text1"/>
          <w:sz w:val="28"/>
          <w:szCs w:val="28"/>
        </w:rPr>
        <w:t>Hypothèses d’évaluation actuarielle de la</w:t>
      </w:r>
      <w:r w:rsidR="00781BE7" w:rsidRPr="00781BE7">
        <w:rPr>
          <w:rFonts w:ascii="Arial" w:hAnsi="Arial" w:cs="Arial"/>
          <w:b/>
          <w:bCs/>
          <w:color w:val="000000" w:themeColor="text1"/>
          <w:sz w:val="28"/>
          <w:szCs w:val="28"/>
        </w:rPr>
        <w:t xml:space="preserve"> </w:t>
      </w:r>
      <w:r w:rsidRPr="00781BE7">
        <w:rPr>
          <w:rFonts w:ascii="Arial" w:hAnsi="Arial" w:cs="Arial"/>
          <w:b/>
          <w:bCs/>
          <w:color w:val="000000" w:themeColor="text1"/>
          <w:sz w:val="28"/>
          <w:szCs w:val="28"/>
        </w:rPr>
        <w:t>comptabilisation</w:t>
      </w:r>
    </w:p>
    <w:p w14:paraId="13892016" w14:textId="062ADDF3" w:rsidR="00781BE7" w:rsidRPr="00781BE7" w:rsidRDefault="007C1884" w:rsidP="00781BE7">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Taux d’actualisation (fin d’exercice)</w:t>
      </w:r>
      <w:r w:rsidR="00781BE7">
        <w:rPr>
          <w:rFonts w:ascii="Arial" w:hAnsi="Arial" w:cs="Arial"/>
          <w:color w:val="000000" w:themeColor="text1"/>
          <w:sz w:val="28"/>
          <w:szCs w:val="28"/>
        </w:rPr>
        <w:br/>
      </w:r>
      <w:r w:rsidR="00781BE7" w:rsidRPr="00781BE7">
        <w:rPr>
          <w:rFonts w:ascii="Arial" w:hAnsi="Arial" w:cs="Arial"/>
          <w:b/>
          <w:bCs/>
          <w:color w:val="000000" w:themeColor="text1"/>
          <w:sz w:val="28"/>
          <w:szCs w:val="28"/>
        </w:rPr>
        <w:t>2025 % : 3,60</w:t>
      </w:r>
      <w:r w:rsidR="00781BE7" w:rsidRPr="00781BE7">
        <w:rPr>
          <w:rFonts w:ascii="Arial" w:hAnsi="Arial" w:cs="Arial"/>
          <w:b/>
          <w:bCs/>
          <w:color w:val="000000" w:themeColor="text1"/>
          <w:sz w:val="28"/>
          <w:szCs w:val="28"/>
        </w:rPr>
        <w:br/>
      </w:r>
      <w:r w:rsidR="00781BE7" w:rsidRPr="00781BE7">
        <w:rPr>
          <w:rFonts w:ascii="Arial" w:hAnsi="Arial" w:cs="Arial"/>
          <w:color w:val="000000" w:themeColor="text1"/>
          <w:sz w:val="28"/>
          <w:szCs w:val="28"/>
        </w:rPr>
        <w:t xml:space="preserve">2024 % : </w:t>
      </w:r>
      <w:r w:rsidR="00781BE7" w:rsidRPr="007C1884">
        <w:rPr>
          <w:rFonts w:ascii="Arial" w:hAnsi="Arial" w:cs="Arial"/>
          <w:color w:val="000000" w:themeColor="text1"/>
          <w:sz w:val="28"/>
          <w:szCs w:val="28"/>
        </w:rPr>
        <w:t>3,90</w:t>
      </w:r>
    </w:p>
    <w:p w14:paraId="4870FF74" w14:textId="01A00134" w:rsidR="00781BE7" w:rsidRDefault="00781BE7"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lastRenderedPageBreak/>
        <w:t>FIN TABLEAU.</w:t>
      </w:r>
    </w:p>
    <w:p w14:paraId="2C48E55A" w14:textId="6EBC4A08" w:rsidR="007C1884" w:rsidRPr="002A0EE6"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2A0EE6">
        <w:rPr>
          <w:rFonts w:ascii="Arial" w:hAnsi="Arial" w:cs="Arial"/>
          <w:i/>
          <w:iCs/>
          <w:color w:val="000000" w:themeColor="text1"/>
          <w:sz w:val="28"/>
          <w:szCs w:val="28"/>
        </w:rPr>
        <w:t>Régime de retraite à cotisations déterminées</w:t>
      </w:r>
    </w:p>
    <w:p w14:paraId="0393781A"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Pour le groupe d’employés d’entretien, un régime de retraite à cotisations déterminées est instauré.</w:t>
      </w:r>
    </w:p>
    <w:p w14:paraId="1F47E6F7" w14:textId="39F6514B" w:rsidR="007C1884" w:rsidRPr="007C1884" w:rsidRDefault="007C1884" w:rsidP="002A0EE6">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Réseau n’assume aucun risque puisque sa responsabilité à l’égard des services rendus aux</w:t>
      </w:r>
      <w:r w:rsidR="002A0EE6">
        <w:rPr>
          <w:rFonts w:ascii="Arial" w:hAnsi="Arial" w:cs="Arial"/>
          <w:color w:val="000000" w:themeColor="text1"/>
          <w:sz w:val="28"/>
          <w:szCs w:val="28"/>
        </w:rPr>
        <w:t xml:space="preserve"> </w:t>
      </w:r>
      <w:r w:rsidRPr="007C1884">
        <w:rPr>
          <w:rFonts w:ascii="Arial" w:hAnsi="Arial" w:cs="Arial"/>
          <w:color w:val="000000" w:themeColor="text1"/>
          <w:sz w:val="28"/>
          <w:szCs w:val="28"/>
        </w:rPr>
        <w:t>salariés se limite aux versements des cotisations selon la formule déterminée par le régime.</w:t>
      </w:r>
    </w:p>
    <w:p w14:paraId="24745F82"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Aucune cotisation des employés et de l’employeur n’a été effectuée puisque le régime a pris fin au 1er janvier 2010.</w:t>
      </w:r>
    </w:p>
    <w:p w14:paraId="511C9549" w14:textId="1DD29420" w:rsidR="002A0EE6" w:rsidRDefault="002A0EE6"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22</w:t>
      </w:r>
    </w:p>
    <w:p w14:paraId="1EFC743D" w14:textId="77777777" w:rsidR="00722C65" w:rsidRDefault="007C1884" w:rsidP="00722C65">
      <w:pPr>
        <w:pStyle w:val="Titre4"/>
        <w:spacing w:before="360" w:after="360"/>
      </w:pPr>
      <w:r w:rsidRPr="007C1884">
        <w:t>8.</w:t>
      </w:r>
      <w:r w:rsidR="00722C65">
        <w:t xml:space="preserve"> </w:t>
      </w:r>
      <w:r w:rsidRPr="007C1884">
        <w:t>Avantages sociaux futurs (suite)</w:t>
      </w:r>
    </w:p>
    <w:p w14:paraId="7AC06C7B" w14:textId="6AECF193" w:rsidR="007C1884" w:rsidRPr="00722C65"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722C65">
        <w:rPr>
          <w:rFonts w:ascii="Arial" w:hAnsi="Arial" w:cs="Arial"/>
          <w:i/>
          <w:iCs/>
          <w:color w:val="000000" w:themeColor="text1"/>
          <w:sz w:val="28"/>
          <w:szCs w:val="28"/>
        </w:rPr>
        <w:t>Régime de retraite des élus municipaux</w:t>
      </w:r>
    </w:p>
    <w:p w14:paraId="430EAF62"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Le Régime de retraite des élus municipaux (RREM) et le Régime de prestations supplémentaires des élus municipaux (RPSEM), ce dernier s’appliquant de façon complémentaire, s’il y a lieu, aux élus municipaux en poste le 31 décembre 2000 et aux personnes ayant droit à une rente du RREM à cette date, sont des régimes à prestations déterminées gérés en vertu de la </w:t>
      </w:r>
      <w:r w:rsidRPr="00722C65">
        <w:rPr>
          <w:rFonts w:ascii="Arial" w:hAnsi="Arial" w:cs="Arial"/>
          <w:i/>
          <w:iCs/>
          <w:color w:val="000000" w:themeColor="text1"/>
          <w:sz w:val="28"/>
          <w:szCs w:val="28"/>
        </w:rPr>
        <w:t>Loi sur le régime de retraite des élus municipaux</w:t>
      </w:r>
      <w:r w:rsidRPr="007C1884">
        <w:rPr>
          <w:rFonts w:ascii="Arial" w:hAnsi="Arial" w:cs="Arial"/>
          <w:color w:val="000000" w:themeColor="text1"/>
          <w:sz w:val="28"/>
          <w:szCs w:val="28"/>
        </w:rPr>
        <w:t xml:space="preserve"> (chapitre R-9.3). Dans le cas du RREM, les élus participants et les municipalités participantes se partagent le financement du régime par le versement de cotisations dans le cas des élus et de contributions dans le cas des municipalités. Dans le cas du RPSEM, seules les municipalités participantes sont responsables de verser les contributions requises. Les cotisations et les contributions sont établies conformément aux taux et aux règles fixés par règlement du gouvernement.</w:t>
      </w:r>
    </w:p>
    <w:p w14:paraId="256B1074"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Étant donné que ces deux régimes sont des régimes à employeurs multiples administrés par la Commission administrative des régimes de retraite et d’assurances (CARRA), qui ne comportent pas de comptes distincts, les municipalités participantes comptabilisent ces </w:t>
      </w:r>
      <w:r w:rsidRPr="007C1884">
        <w:rPr>
          <w:rFonts w:ascii="Arial" w:hAnsi="Arial" w:cs="Arial"/>
          <w:color w:val="000000" w:themeColor="text1"/>
          <w:sz w:val="28"/>
          <w:szCs w:val="28"/>
        </w:rPr>
        <w:lastRenderedPageBreak/>
        <w:t>régimes comme s’ils étaient des régimes à cotisations déterminées. Ainsi, la charge encourue dans un exercice donné par une municipalité participante relativement à ces régimes de retraite correspond aux contributions devant être versées par elle pour cet exercice tel qu’établi par règlement du gouvernement.</w:t>
      </w:r>
    </w:p>
    <w:p w14:paraId="55FF0E36" w14:textId="560E9786" w:rsidR="00722C65" w:rsidRDefault="00722C65"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79B0EB2C" w14:textId="14726599" w:rsidR="00722C65" w:rsidRPr="007C1884" w:rsidRDefault="007C1884" w:rsidP="00722C65">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Cotisations des élus au RREM</w:t>
      </w:r>
      <w:r w:rsidR="00722C65">
        <w:rPr>
          <w:rFonts w:ascii="Arial" w:hAnsi="Arial" w:cs="Arial"/>
          <w:color w:val="000000" w:themeColor="text1"/>
          <w:sz w:val="28"/>
          <w:szCs w:val="28"/>
        </w:rPr>
        <w:br/>
      </w:r>
      <w:r w:rsidR="00722C65" w:rsidRPr="00722C65">
        <w:rPr>
          <w:rFonts w:ascii="Arial" w:hAnsi="Arial" w:cs="Arial"/>
          <w:b/>
          <w:bCs/>
          <w:color w:val="000000" w:themeColor="text1"/>
          <w:sz w:val="28"/>
          <w:szCs w:val="28"/>
        </w:rPr>
        <w:t>2025 $ : 8 342</w:t>
      </w:r>
      <w:r w:rsidR="00722C65">
        <w:rPr>
          <w:rFonts w:ascii="Arial" w:hAnsi="Arial" w:cs="Arial"/>
          <w:color w:val="000000" w:themeColor="text1"/>
          <w:sz w:val="28"/>
          <w:szCs w:val="28"/>
        </w:rPr>
        <w:br/>
      </w:r>
      <w:r w:rsidR="00722C65" w:rsidRPr="007C1884">
        <w:rPr>
          <w:rFonts w:ascii="Arial" w:hAnsi="Arial" w:cs="Arial"/>
          <w:color w:val="000000" w:themeColor="text1"/>
          <w:sz w:val="28"/>
          <w:szCs w:val="28"/>
        </w:rPr>
        <w:t xml:space="preserve">2024 </w:t>
      </w:r>
      <w:r w:rsidR="00722C65">
        <w:rPr>
          <w:rFonts w:ascii="Arial" w:hAnsi="Arial" w:cs="Arial"/>
          <w:color w:val="000000" w:themeColor="text1"/>
          <w:sz w:val="28"/>
          <w:szCs w:val="28"/>
        </w:rPr>
        <w:t xml:space="preserve">$ : </w:t>
      </w:r>
      <w:r w:rsidR="00722C65" w:rsidRPr="007C1884">
        <w:rPr>
          <w:rFonts w:ascii="Arial" w:hAnsi="Arial" w:cs="Arial"/>
          <w:color w:val="000000" w:themeColor="text1"/>
          <w:sz w:val="28"/>
          <w:szCs w:val="28"/>
        </w:rPr>
        <w:t>8</w:t>
      </w:r>
      <w:r w:rsidR="00722C65">
        <w:rPr>
          <w:rFonts w:ascii="Arial" w:hAnsi="Arial" w:cs="Arial"/>
          <w:color w:val="000000" w:themeColor="text1"/>
          <w:sz w:val="28"/>
          <w:szCs w:val="28"/>
        </w:rPr>
        <w:t> </w:t>
      </w:r>
      <w:r w:rsidR="00722C65" w:rsidRPr="007C1884">
        <w:rPr>
          <w:rFonts w:ascii="Arial" w:hAnsi="Arial" w:cs="Arial"/>
          <w:color w:val="000000" w:themeColor="text1"/>
          <w:sz w:val="28"/>
          <w:szCs w:val="28"/>
        </w:rPr>
        <w:t>894</w:t>
      </w:r>
    </w:p>
    <w:p w14:paraId="6CEDF15D" w14:textId="77777777" w:rsidR="007C1884" w:rsidRPr="00722C65"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722C65">
        <w:rPr>
          <w:rFonts w:ascii="Arial" w:hAnsi="Arial" w:cs="Arial"/>
          <w:b/>
          <w:bCs/>
          <w:color w:val="000000" w:themeColor="text1"/>
          <w:sz w:val="28"/>
          <w:szCs w:val="28"/>
        </w:rPr>
        <w:t>Charge de l’exercice</w:t>
      </w:r>
    </w:p>
    <w:p w14:paraId="133AE6B5" w14:textId="21AA1432" w:rsidR="00722C65" w:rsidRPr="007C1884" w:rsidRDefault="007C1884" w:rsidP="00722C65">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Contributions de l’employeur au RREM</w:t>
      </w:r>
      <w:r w:rsidR="00722C65">
        <w:rPr>
          <w:rFonts w:ascii="Arial" w:hAnsi="Arial" w:cs="Arial"/>
          <w:color w:val="000000" w:themeColor="text1"/>
          <w:sz w:val="28"/>
          <w:szCs w:val="28"/>
        </w:rPr>
        <w:br/>
      </w:r>
      <w:r w:rsidR="00722C65" w:rsidRPr="00722C65">
        <w:rPr>
          <w:rFonts w:ascii="Arial" w:hAnsi="Arial" w:cs="Arial"/>
          <w:b/>
          <w:bCs/>
          <w:color w:val="000000" w:themeColor="text1"/>
          <w:sz w:val="28"/>
          <w:szCs w:val="28"/>
        </w:rPr>
        <w:t>2025 $ : 27 181</w:t>
      </w:r>
      <w:r w:rsidR="00722C65">
        <w:rPr>
          <w:rFonts w:ascii="Arial" w:hAnsi="Arial" w:cs="Arial"/>
          <w:color w:val="000000" w:themeColor="text1"/>
          <w:sz w:val="28"/>
          <w:szCs w:val="28"/>
        </w:rPr>
        <w:br/>
      </w:r>
      <w:r w:rsidR="00722C65" w:rsidRPr="007C1884">
        <w:rPr>
          <w:rFonts w:ascii="Arial" w:hAnsi="Arial" w:cs="Arial"/>
          <w:color w:val="000000" w:themeColor="text1"/>
          <w:sz w:val="28"/>
          <w:szCs w:val="28"/>
        </w:rPr>
        <w:t xml:space="preserve">2024 </w:t>
      </w:r>
      <w:r w:rsidR="00722C65">
        <w:rPr>
          <w:rFonts w:ascii="Arial" w:hAnsi="Arial" w:cs="Arial"/>
          <w:color w:val="000000" w:themeColor="text1"/>
          <w:sz w:val="28"/>
          <w:szCs w:val="28"/>
        </w:rPr>
        <w:t xml:space="preserve">$ : </w:t>
      </w:r>
      <w:r w:rsidR="00722C65" w:rsidRPr="007C1884">
        <w:rPr>
          <w:rFonts w:ascii="Arial" w:hAnsi="Arial" w:cs="Arial"/>
          <w:color w:val="000000" w:themeColor="text1"/>
          <w:sz w:val="28"/>
          <w:szCs w:val="28"/>
        </w:rPr>
        <w:t>29</w:t>
      </w:r>
      <w:r w:rsidR="00722C65">
        <w:rPr>
          <w:rFonts w:ascii="Arial" w:hAnsi="Arial" w:cs="Arial"/>
          <w:color w:val="000000" w:themeColor="text1"/>
          <w:sz w:val="28"/>
          <w:szCs w:val="28"/>
        </w:rPr>
        <w:t> </w:t>
      </w:r>
      <w:r w:rsidR="00722C65" w:rsidRPr="007C1884">
        <w:rPr>
          <w:rFonts w:ascii="Arial" w:hAnsi="Arial" w:cs="Arial"/>
          <w:color w:val="000000" w:themeColor="text1"/>
          <w:sz w:val="28"/>
          <w:szCs w:val="28"/>
        </w:rPr>
        <w:t>975</w:t>
      </w:r>
    </w:p>
    <w:p w14:paraId="23ED4CDC" w14:textId="61A0AAC1" w:rsidR="00722C65" w:rsidRDefault="00722C65"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704C74A9" w14:textId="5FD1DAED" w:rsidR="007C1884" w:rsidRPr="007C1884" w:rsidRDefault="007C1884" w:rsidP="00722C65">
      <w:pPr>
        <w:pStyle w:val="Titre4"/>
        <w:spacing w:before="360" w:after="360"/>
      </w:pPr>
      <w:r w:rsidRPr="007C1884">
        <w:t>9.</w:t>
      </w:r>
      <w:r w:rsidR="00722C65">
        <w:t xml:space="preserve"> </w:t>
      </w:r>
      <w:r w:rsidRPr="007C1884">
        <w:t>Passif au titre des sites contaminés</w:t>
      </w:r>
    </w:p>
    <w:p w14:paraId="40246683" w14:textId="6D9995A5"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sites contaminés sont situés près du centre d'exploitation des autobus (site à usage productif soit contaminé par l'usage normal, soit contaminé par un événement imprévu ou accidentel). L'évaluation du passif est faite à partir des estimations d'experts basées sur les informations connues et disponibles à ce jour. Le passif est de 525</w:t>
      </w:r>
      <w:r w:rsidR="00722C65">
        <w:rPr>
          <w:rFonts w:ascii="Arial" w:hAnsi="Arial" w:cs="Arial"/>
          <w:color w:val="000000" w:themeColor="text1"/>
          <w:sz w:val="28"/>
          <w:szCs w:val="28"/>
        </w:rPr>
        <w:t> </w:t>
      </w:r>
      <w:r w:rsidRPr="007C1884">
        <w:rPr>
          <w:rFonts w:ascii="Arial" w:hAnsi="Arial" w:cs="Arial"/>
          <w:color w:val="000000" w:themeColor="text1"/>
          <w:sz w:val="28"/>
          <w:szCs w:val="28"/>
        </w:rPr>
        <w:t>000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au 31 décembre 2025 (485</w:t>
      </w:r>
      <w:r w:rsidR="00722C65">
        <w:rPr>
          <w:rFonts w:ascii="Arial" w:hAnsi="Arial" w:cs="Arial"/>
          <w:color w:val="000000" w:themeColor="text1"/>
          <w:sz w:val="28"/>
          <w:szCs w:val="28"/>
        </w:rPr>
        <w:t> </w:t>
      </w:r>
      <w:r w:rsidRPr="007C1884">
        <w:rPr>
          <w:rFonts w:ascii="Arial" w:hAnsi="Arial" w:cs="Arial"/>
          <w:color w:val="000000" w:themeColor="text1"/>
          <w:sz w:val="28"/>
          <w:szCs w:val="28"/>
        </w:rPr>
        <w:t>000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au 31 décembre 2024). Les estimations des mesures correctives sont essentiellement composées de coûts de réhabilitation.</w:t>
      </w:r>
    </w:p>
    <w:p w14:paraId="4F7D97D1" w14:textId="77777777" w:rsidR="007C1884" w:rsidRPr="007C1884" w:rsidRDefault="007C1884" w:rsidP="00722C65">
      <w:pPr>
        <w:pStyle w:val="Titre4"/>
        <w:spacing w:before="360" w:after="360"/>
      </w:pPr>
      <w:r w:rsidRPr="007C1884">
        <w:t>10. Obligations liées à la mise hors service d'immobilisations</w:t>
      </w:r>
    </w:p>
    <w:p w14:paraId="2035F9CE"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obligations liées à la mise hors service d'immobilisations du Réseau concernent principalement l'amiante et la peinture au plomb dans les bâtiments, les réservoirs souterrains d'hydrocarbures, les séparateurs d'huile situés dans les sous-sols des garages, ainsi que les halocarbures dans les unités de climatisation.</w:t>
      </w:r>
    </w:p>
    <w:p w14:paraId="51BD153F" w14:textId="34240405"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Principales hypothèses utilisées</w:t>
      </w:r>
      <w:r w:rsidR="00E66FA8">
        <w:rPr>
          <w:rFonts w:ascii="Arial" w:hAnsi="Arial" w:cs="Arial"/>
          <w:color w:val="000000" w:themeColor="text1"/>
          <w:sz w:val="28"/>
          <w:szCs w:val="28"/>
        </w:rPr>
        <w:t> :</w:t>
      </w:r>
    </w:p>
    <w:p w14:paraId="5DE501AE" w14:textId="7527AD4C" w:rsid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principales hypothèses utilisées pour cette obligation sont les suivantes</w:t>
      </w:r>
      <w:r w:rsidR="00E66FA8">
        <w:rPr>
          <w:rFonts w:ascii="Arial" w:hAnsi="Arial" w:cs="Arial"/>
          <w:color w:val="000000" w:themeColor="text1"/>
          <w:sz w:val="28"/>
          <w:szCs w:val="28"/>
        </w:rPr>
        <w:t> :</w:t>
      </w:r>
    </w:p>
    <w:p w14:paraId="278ED4C8" w14:textId="757A35CF" w:rsidR="00E60500" w:rsidRPr="007C1884" w:rsidRDefault="00E60500"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5149B309" w14:textId="5E88CDD9" w:rsidR="00E60500" w:rsidRPr="007C1884" w:rsidRDefault="007C1884" w:rsidP="00E60500">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Taux moyen d’actualisation</w:t>
      </w:r>
      <w:r w:rsidR="00E60500">
        <w:rPr>
          <w:rFonts w:ascii="Arial" w:hAnsi="Arial" w:cs="Arial"/>
          <w:color w:val="000000" w:themeColor="text1"/>
          <w:sz w:val="28"/>
          <w:szCs w:val="28"/>
        </w:rPr>
        <w:br/>
      </w:r>
      <w:r w:rsidR="00E60500" w:rsidRPr="00E60500">
        <w:rPr>
          <w:rFonts w:ascii="Arial" w:hAnsi="Arial" w:cs="Arial"/>
          <w:b/>
          <w:bCs/>
          <w:color w:val="000000" w:themeColor="text1"/>
          <w:sz w:val="28"/>
          <w:szCs w:val="28"/>
        </w:rPr>
        <w:t>2025 : 2,59 %</w:t>
      </w:r>
      <w:r w:rsidR="00E60500" w:rsidRPr="00E60500">
        <w:rPr>
          <w:rFonts w:ascii="Arial" w:hAnsi="Arial" w:cs="Arial"/>
          <w:b/>
          <w:bCs/>
          <w:color w:val="000000" w:themeColor="text1"/>
          <w:sz w:val="28"/>
          <w:szCs w:val="28"/>
        </w:rPr>
        <w:br/>
      </w:r>
      <w:r w:rsidR="00E60500" w:rsidRPr="007C1884">
        <w:rPr>
          <w:rFonts w:ascii="Arial" w:hAnsi="Arial" w:cs="Arial"/>
          <w:color w:val="000000" w:themeColor="text1"/>
          <w:sz w:val="28"/>
          <w:szCs w:val="28"/>
        </w:rPr>
        <w:t>2024</w:t>
      </w:r>
      <w:r w:rsidR="00E60500">
        <w:rPr>
          <w:rFonts w:ascii="Arial" w:hAnsi="Arial" w:cs="Arial"/>
          <w:color w:val="000000" w:themeColor="text1"/>
          <w:sz w:val="28"/>
          <w:szCs w:val="28"/>
        </w:rPr>
        <w:t> : [VIDE]</w:t>
      </w:r>
    </w:p>
    <w:p w14:paraId="13664B92" w14:textId="451977A4" w:rsidR="00E60500" w:rsidRPr="007C1884" w:rsidRDefault="007C1884" w:rsidP="00E60500">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Période d’actualisation</w:t>
      </w:r>
      <w:r w:rsidR="00E60500">
        <w:rPr>
          <w:rFonts w:ascii="Arial" w:hAnsi="Arial" w:cs="Arial"/>
          <w:color w:val="000000" w:themeColor="text1"/>
          <w:sz w:val="28"/>
          <w:szCs w:val="28"/>
        </w:rPr>
        <w:br/>
      </w:r>
      <w:r w:rsidR="00E60500" w:rsidRPr="00E60500">
        <w:rPr>
          <w:rFonts w:ascii="Arial" w:hAnsi="Arial" w:cs="Arial"/>
          <w:b/>
          <w:bCs/>
          <w:color w:val="000000" w:themeColor="text1"/>
          <w:sz w:val="28"/>
          <w:szCs w:val="28"/>
        </w:rPr>
        <w:t>2025 : De 2 à 40 ans</w:t>
      </w:r>
      <w:r w:rsidR="00E60500" w:rsidRPr="00E60500">
        <w:rPr>
          <w:rFonts w:ascii="Arial" w:hAnsi="Arial" w:cs="Arial"/>
          <w:b/>
          <w:bCs/>
          <w:color w:val="000000" w:themeColor="text1"/>
          <w:sz w:val="28"/>
          <w:szCs w:val="28"/>
        </w:rPr>
        <w:br/>
      </w:r>
      <w:r w:rsidR="00E60500" w:rsidRPr="007C1884">
        <w:rPr>
          <w:rFonts w:ascii="Arial" w:hAnsi="Arial" w:cs="Arial"/>
          <w:color w:val="000000" w:themeColor="text1"/>
          <w:sz w:val="28"/>
          <w:szCs w:val="28"/>
        </w:rPr>
        <w:t>2024</w:t>
      </w:r>
      <w:r w:rsidR="00E60500">
        <w:rPr>
          <w:rFonts w:ascii="Arial" w:hAnsi="Arial" w:cs="Arial"/>
          <w:color w:val="000000" w:themeColor="text1"/>
          <w:sz w:val="28"/>
          <w:szCs w:val="28"/>
        </w:rPr>
        <w:t> : [VIDE]</w:t>
      </w:r>
    </w:p>
    <w:p w14:paraId="566DD7B6" w14:textId="504FD787" w:rsidR="00E60500" w:rsidRPr="007C1884" w:rsidRDefault="007C1884" w:rsidP="00E60500">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Taux moyen d’inflation</w:t>
      </w:r>
      <w:r w:rsidR="00E60500">
        <w:rPr>
          <w:rFonts w:ascii="Arial" w:hAnsi="Arial" w:cs="Arial"/>
          <w:color w:val="000000" w:themeColor="text1"/>
          <w:sz w:val="28"/>
          <w:szCs w:val="28"/>
        </w:rPr>
        <w:br/>
      </w:r>
      <w:r w:rsidR="00E60500" w:rsidRPr="00E60500">
        <w:rPr>
          <w:rFonts w:ascii="Arial" w:hAnsi="Arial" w:cs="Arial"/>
          <w:b/>
          <w:bCs/>
          <w:color w:val="000000" w:themeColor="text1"/>
          <w:sz w:val="28"/>
          <w:szCs w:val="28"/>
        </w:rPr>
        <w:t>2025 : 3,06 %</w:t>
      </w:r>
      <w:r w:rsidR="00E60500" w:rsidRPr="00E60500">
        <w:rPr>
          <w:rFonts w:ascii="Arial" w:hAnsi="Arial" w:cs="Arial"/>
          <w:b/>
          <w:bCs/>
          <w:color w:val="000000" w:themeColor="text1"/>
          <w:sz w:val="28"/>
          <w:szCs w:val="28"/>
        </w:rPr>
        <w:br/>
      </w:r>
      <w:r w:rsidR="00E60500" w:rsidRPr="007C1884">
        <w:rPr>
          <w:rFonts w:ascii="Arial" w:hAnsi="Arial" w:cs="Arial"/>
          <w:color w:val="000000" w:themeColor="text1"/>
          <w:sz w:val="28"/>
          <w:szCs w:val="28"/>
        </w:rPr>
        <w:t>2024</w:t>
      </w:r>
      <w:r w:rsidR="00E60500">
        <w:rPr>
          <w:rFonts w:ascii="Arial" w:hAnsi="Arial" w:cs="Arial"/>
          <w:color w:val="000000" w:themeColor="text1"/>
          <w:sz w:val="28"/>
          <w:szCs w:val="28"/>
        </w:rPr>
        <w:t> : [VIDE]</w:t>
      </w:r>
    </w:p>
    <w:p w14:paraId="4A1B3D64" w14:textId="4CCA6F1E" w:rsidR="00E60500" w:rsidRDefault="00E60500"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5885F8C9" w14:textId="1095B469" w:rsidR="00E60500" w:rsidRDefault="00E60500"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23</w:t>
      </w:r>
    </w:p>
    <w:p w14:paraId="7DE4F729" w14:textId="77777777" w:rsidR="007C1884" w:rsidRPr="007C1884" w:rsidRDefault="007C1884" w:rsidP="00E60500">
      <w:pPr>
        <w:pStyle w:val="Titre4"/>
        <w:spacing w:before="360" w:after="360"/>
      </w:pPr>
      <w:r w:rsidRPr="007C1884">
        <w:t>10. Obligations liées à la mise hors service d'immobilisations (suite)</w:t>
      </w:r>
    </w:p>
    <w:p w14:paraId="53EAE5CA" w14:textId="4E69D903"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coûts estimés prévus pour réaliser les activités de mise hors services sont d’environ 1</w:t>
      </w:r>
      <w:r w:rsidR="00E60500">
        <w:rPr>
          <w:rFonts w:ascii="Arial" w:hAnsi="Arial" w:cs="Arial"/>
          <w:color w:val="000000" w:themeColor="text1"/>
          <w:sz w:val="28"/>
          <w:szCs w:val="28"/>
        </w:rPr>
        <w:t> </w:t>
      </w:r>
      <w:r w:rsidRPr="007C1884">
        <w:rPr>
          <w:rFonts w:ascii="Arial" w:hAnsi="Arial" w:cs="Arial"/>
          <w:color w:val="000000" w:themeColor="text1"/>
          <w:sz w:val="28"/>
          <w:szCs w:val="28"/>
        </w:rPr>
        <w:t>100</w:t>
      </w:r>
      <w:r w:rsidR="00E60500">
        <w:rPr>
          <w:rFonts w:ascii="Arial" w:hAnsi="Arial" w:cs="Arial"/>
          <w:color w:val="000000" w:themeColor="text1"/>
          <w:sz w:val="28"/>
          <w:szCs w:val="28"/>
        </w:rPr>
        <w:t> </w:t>
      </w:r>
      <w:r w:rsidRPr="007C1884">
        <w:rPr>
          <w:rFonts w:ascii="Arial" w:hAnsi="Arial" w:cs="Arial"/>
          <w:color w:val="000000" w:themeColor="text1"/>
          <w:sz w:val="28"/>
          <w:szCs w:val="28"/>
        </w:rPr>
        <w:t>000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au 31 décembre 2024).</w:t>
      </w:r>
    </w:p>
    <w:p w14:paraId="7983A064" w14:textId="125471E9" w:rsidR="00E60500" w:rsidRDefault="00E60500"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42605D8A" w14:textId="06698FF4" w:rsidR="007C1884" w:rsidRPr="00E60500" w:rsidRDefault="007C1884" w:rsidP="00E60500">
      <w:pPr>
        <w:widowControl w:val="0"/>
        <w:spacing w:beforeLines="150" w:before="360" w:afterLines="150" w:after="360" w:line="240" w:lineRule="auto"/>
        <w:rPr>
          <w:rFonts w:ascii="Arial" w:hAnsi="Arial" w:cs="Arial"/>
          <w:b/>
          <w:bCs/>
          <w:color w:val="000000" w:themeColor="text1"/>
          <w:sz w:val="28"/>
          <w:szCs w:val="28"/>
        </w:rPr>
      </w:pPr>
      <w:r w:rsidRPr="00E60500">
        <w:rPr>
          <w:rFonts w:ascii="Arial" w:hAnsi="Arial" w:cs="Arial"/>
          <w:b/>
          <w:bCs/>
          <w:color w:val="000000" w:themeColor="text1"/>
          <w:sz w:val="28"/>
          <w:szCs w:val="28"/>
        </w:rPr>
        <w:t>Obligations liées à la mise hors service</w:t>
      </w:r>
      <w:r w:rsidR="00E60500" w:rsidRPr="00E60500">
        <w:rPr>
          <w:rFonts w:ascii="Arial" w:hAnsi="Arial" w:cs="Arial"/>
          <w:b/>
          <w:bCs/>
          <w:color w:val="000000" w:themeColor="text1"/>
          <w:sz w:val="28"/>
          <w:szCs w:val="28"/>
        </w:rPr>
        <w:t xml:space="preserve"> </w:t>
      </w:r>
      <w:r w:rsidRPr="00E60500">
        <w:rPr>
          <w:rFonts w:ascii="Arial" w:hAnsi="Arial" w:cs="Arial"/>
          <w:b/>
          <w:bCs/>
          <w:color w:val="000000" w:themeColor="text1"/>
          <w:sz w:val="28"/>
          <w:szCs w:val="28"/>
        </w:rPr>
        <w:t>d'immobilisations</w:t>
      </w:r>
    </w:p>
    <w:p w14:paraId="1AC444FB" w14:textId="035B249B" w:rsidR="00E60500" w:rsidRPr="007C1884" w:rsidRDefault="007C1884" w:rsidP="00B72DC9">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Solde au début de l’exercice</w:t>
      </w:r>
      <w:r w:rsidR="00B72DC9">
        <w:rPr>
          <w:rFonts w:ascii="Arial" w:hAnsi="Arial" w:cs="Arial"/>
          <w:color w:val="000000" w:themeColor="text1"/>
          <w:sz w:val="28"/>
          <w:szCs w:val="28"/>
        </w:rPr>
        <w:br/>
      </w:r>
      <w:r w:rsidR="00E60500" w:rsidRPr="00722C65">
        <w:rPr>
          <w:rFonts w:ascii="Arial" w:hAnsi="Arial" w:cs="Arial"/>
          <w:b/>
          <w:bCs/>
          <w:color w:val="000000" w:themeColor="text1"/>
          <w:sz w:val="28"/>
          <w:szCs w:val="28"/>
        </w:rPr>
        <w:t xml:space="preserve">2025 $ : </w:t>
      </w:r>
      <w:r w:rsidR="00B72DC9">
        <w:rPr>
          <w:rFonts w:ascii="Arial" w:hAnsi="Arial" w:cs="Arial"/>
          <w:b/>
          <w:bCs/>
          <w:color w:val="000000" w:themeColor="text1"/>
          <w:sz w:val="28"/>
          <w:szCs w:val="28"/>
        </w:rPr>
        <w:t>[VIDE]</w:t>
      </w:r>
      <w:r w:rsidR="00E60500">
        <w:rPr>
          <w:rFonts w:ascii="Arial" w:hAnsi="Arial" w:cs="Arial"/>
          <w:color w:val="000000" w:themeColor="text1"/>
          <w:sz w:val="28"/>
          <w:szCs w:val="28"/>
        </w:rPr>
        <w:br/>
      </w:r>
      <w:r w:rsidR="00E60500" w:rsidRPr="007C1884">
        <w:rPr>
          <w:rFonts w:ascii="Arial" w:hAnsi="Arial" w:cs="Arial"/>
          <w:color w:val="000000" w:themeColor="text1"/>
          <w:sz w:val="28"/>
          <w:szCs w:val="28"/>
        </w:rPr>
        <w:t xml:space="preserve">2024 </w:t>
      </w:r>
      <w:r w:rsidR="00E60500">
        <w:rPr>
          <w:rFonts w:ascii="Arial" w:hAnsi="Arial" w:cs="Arial"/>
          <w:color w:val="000000" w:themeColor="text1"/>
          <w:sz w:val="28"/>
          <w:szCs w:val="28"/>
        </w:rPr>
        <w:t xml:space="preserve">$ : </w:t>
      </w:r>
      <w:r w:rsidR="00B72DC9">
        <w:rPr>
          <w:rFonts w:ascii="Arial" w:hAnsi="Arial" w:cs="Arial"/>
          <w:color w:val="000000" w:themeColor="text1"/>
          <w:sz w:val="28"/>
          <w:szCs w:val="28"/>
        </w:rPr>
        <w:t>[VIDE]</w:t>
      </w:r>
    </w:p>
    <w:p w14:paraId="15E75031" w14:textId="01BFE81B"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Passif engagé dans l’exercice</w:t>
      </w:r>
    </w:p>
    <w:p w14:paraId="769713A4" w14:textId="4ED18CC6" w:rsidR="00E60500" w:rsidRPr="007C1884" w:rsidRDefault="00E60500" w:rsidP="00E60500">
      <w:pPr>
        <w:widowControl w:val="0"/>
        <w:spacing w:beforeLines="150" w:before="360" w:afterLines="150" w:after="360" w:line="240" w:lineRule="auto"/>
        <w:rPr>
          <w:rFonts w:ascii="Arial" w:hAnsi="Arial" w:cs="Arial"/>
          <w:color w:val="000000" w:themeColor="text1"/>
          <w:sz w:val="28"/>
          <w:szCs w:val="28"/>
        </w:rPr>
      </w:pPr>
      <w:r w:rsidRPr="00722C65">
        <w:rPr>
          <w:rFonts w:ascii="Arial" w:hAnsi="Arial" w:cs="Arial"/>
          <w:b/>
          <w:bCs/>
          <w:color w:val="000000" w:themeColor="text1"/>
          <w:sz w:val="28"/>
          <w:szCs w:val="28"/>
        </w:rPr>
        <w:lastRenderedPageBreak/>
        <w:t xml:space="preserve">2025 $ : </w:t>
      </w:r>
      <w:r w:rsidR="00B72DC9" w:rsidRPr="00B72DC9">
        <w:rPr>
          <w:rFonts w:ascii="Arial" w:hAnsi="Arial" w:cs="Arial"/>
          <w:b/>
          <w:bCs/>
          <w:color w:val="000000" w:themeColor="text1"/>
          <w:sz w:val="28"/>
          <w:szCs w:val="28"/>
        </w:rPr>
        <w:t>554 552</w:t>
      </w:r>
      <w:r>
        <w:rPr>
          <w:rFonts w:ascii="Arial" w:hAnsi="Arial" w:cs="Arial"/>
          <w:color w:val="000000" w:themeColor="text1"/>
          <w:sz w:val="28"/>
          <w:szCs w:val="28"/>
        </w:rPr>
        <w:br/>
      </w:r>
      <w:r w:rsidRPr="007C1884">
        <w:rPr>
          <w:rFonts w:ascii="Arial" w:hAnsi="Arial" w:cs="Arial"/>
          <w:color w:val="000000" w:themeColor="text1"/>
          <w:sz w:val="28"/>
          <w:szCs w:val="28"/>
        </w:rPr>
        <w:t xml:space="preserve">2024 </w:t>
      </w:r>
      <w:r>
        <w:rPr>
          <w:rFonts w:ascii="Arial" w:hAnsi="Arial" w:cs="Arial"/>
          <w:color w:val="000000" w:themeColor="text1"/>
          <w:sz w:val="28"/>
          <w:szCs w:val="28"/>
        </w:rPr>
        <w:t xml:space="preserve">$ : </w:t>
      </w:r>
      <w:r w:rsidR="00B72DC9">
        <w:rPr>
          <w:rFonts w:ascii="Arial" w:hAnsi="Arial" w:cs="Arial"/>
          <w:color w:val="000000" w:themeColor="text1"/>
          <w:sz w:val="28"/>
          <w:szCs w:val="28"/>
        </w:rPr>
        <w:t>[VIDE]</w:t>
      </w:r>
    </w:p>
    <w:p w14:paraId="1CD97F34" w14:textId="26A6A6FB" w:rsidR="00E60500" w:rsidRPr="007C1884" w:rsidRDefault="007C1884" w:rsidP="00B72DC9">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Charge de </w:t>
      </w:r>
      <w:proofErr w:type="spellStart"/>
      <w:r w:rsidRPr="007C1884">
        <w:rPr>
          <w:rFonts w:ascii="Arial" w:hAnsi="Arial" w:cs="Arial"/>
          <w:color w:val="000000" w:themeColor="text1"/>
          <w:sz w:val="28"/>
          <w:szCs w:val="28"/>
        </w:rPr>
        <w:t>désactualisation</w:t>
      </w:r>
      <w:proofErr w:type="spellEnd"/>
      <w:r w:rsidR="00B72DC9">
        <w:rPr>
          <w:rFonts w:ascii="Arial" w:hAnsi="Arial" w:cs="Arial"/>
          <w:color w:val="000000" w:themeColor="text1"/>
          <w:sz w:val="28"/>
          <w:szCs w:val="28"/>
        </w:rPr>
        <w:br/>
      </w:r>
      <w:r w:rsidR="00E60500" w:rsidRPr="00722C65">
        <w:rPr>
          <w:rFonts w:ascii="Arial" w:hAnsi="Arial" w:cs="Arial"/>
          <w:b/>
          <w:bCs/>
          <w:color w:val="000000" w:themeColor="text1"/>
          <w:sz w:val="28"/>
          <w:szCs w:val="28"/>
        </w:rPr>
        <w:t xml:space="preserve">2025 $ : </w:t>
      </w:r>
      <w:r w:rsidR="00B72DC9" w:rsidRPr="00B72DC9">
        <w:rPr>
          <w:rFonts w:ascii="Arial" w:hAnsi="Arial" w:cs="Arial"/>
          <w:b/>
          <w:bCs/>
          <w:color w:val="000000" w:themeColor="text1"/>
          <w:sz w:val="28"/>
          <w:szCs w:val="28"/>
        </w:rPr>
        <w:t>1 548</w:t>
      </w:r>
      <w:r w:rsidR="00E60500">
        <w:rPr>
          <w:rFonts w:ascii="Arial" w:hAnsi="Arial" w:cs="Arial"/>
          <w:color w:val="000000" w:themeColor="text1"/>
          <w:sz w:val="28"/>
          <w:szCs w:val="28"/>
        </w:rPr>
        <w:br/>
      </w:r>
      <w:r w:rsidR="00E60500" w:rsidRPr="007C1884">
        <w:rPr>
          <w:rFonts w:ascii="Arial" w:hAnsi="Arial" w:cs="Arial"/>
          <w:color w:val="000000" w:themeColor="text1"/>
          <w:sz w:val="28"/>
          <w:szCs w:val="28"/>
        </w:rPr>
        <w:t xml:space="preserve">2024 </w:t>
      </w:r>
      <w:r w:rsidR="00E60500">
        <w:rPr>
          <w:rFonts w:ascii="Arial" w:hAnsi="Arial" w:cs="Arial"/>
          <w:color w:val="000000" w:themeColor="text1"/>
          <w:sz w:val="28"/>
          <w:szCs w:val="28"/>
        </w:rPr>
        <w:t xml:space="preserve">$ : </w:t>
      </w:r>
      <w:r w:rsidR="00B72DC9">
        <w:rPr>
          <w:rFonts w:ascii="Arial" w:hAnsi="Arial" w:cs="Arial"/>
          <w:color w:val="000000" w:themeColor="text1"/>
          <w:sz w:val="28"/>
          <w:szCs w:val="28"/>
        </w:rPr>
        <w:t>[VIDE]</w:t>
      </w:r>
    </w:p>
    <w:p w14:paraId="5EF1B4D9" w14:textId="42C48001" w:rsidR="00E60500" w:rsidRDefault="007C1884" w:rsidP="00B72DC9">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Solde de fin</w:t>
      </w:r>
      <w:r w:rsidR="00B72DC9">
        <w:rPr>
          <w:rFonts w:ascii="Arial" w:hAnsi="Arial" w:cs="Arial"/>
          <w:color w:val="000000" w:themeColor="text1"/>
          <w:sz w:val="28"/>
          <w:szCs w:val="28"/>
        </w:rPr>
        <w:br/>
      </w:r>
      <w:r w:rsidR="00E60500" w:rsidRPr="00722C65">
        <w:rPr>
          <w:rFonts w:ascii="Arial" w:hAnsi="Arial" w:cs="Arial"/>
          <w:b/>
          <w:bCs/>
          <w:color w:val="000000" w:themeColor="text1"/>
          <w:sz w:val="28"/>
          <w:szCs w:val="28"/>
        </w:rPr>
        <w:t xml:space="preserve">2025 $ : </w:t>
      </w:r>
      <w:r w:rsidR="00B72DC9" w:rsidRPr="00B72DC9">
        <w:rPr>
          <w:rFonts w:ascii="Arial" w:hAnsi="Arial" w:cs="Arial"/>
          <w:b/>
          <w:bCs/>
          <w:color w:val="000000" w:themeColor="text1"/>
          <w:sz w:val="28"/>
          <w:szCs w:val="28"/>
        </w:rPr>
        <w:t>556 100</w:t>
      </w:r>
      <w:r w:rsidR="00E60500">
        <w:rPr>
          <w:rFonts w:ascii="Arial" w:hAnsi="Arial" w:cs="Arial"/>
          <w:color w:val="000000" w:themeColor="text1"/>
          <w:sz w:val="28"/>
          <w:szCs w:val="28"/>
        </w:rPr>
        <w:br/>
      </w:r>
      <w:r w:rsidR="00E60500" w:rsidRPr="007C1884">
        <w:rPr>
          <w:rFonts w:ascii="Arial" w:hAnsi="Arial" w:cs="Arial"/>
          <w:color w:val="000000" w:themeColor="text1"/>
          <w:sz w:val="28"/>
          <w:szCs w:val="28"/>
        </w:rPr>
        <w:t xml:space="preserve">2024 </w:t>
      </w:r>
      <w:r w:rsidR="00E60500">
        <w:rPr>
          <w:rFonts w:ascii="Arial" w:hAnsi="Arial" w:cs="Arial"/>
          <w:color w:val="000000" w:themeColor="text1"/>
          <w:sz w:val="28"/>
          <w:szCs w:val="28"/>
        </w:rPr>
        <w:t xml:space="preserve">$ : </w:t>
      </w:r>
      <w:r w:rsidR="00B72DC9">
        <w:rPr>
          <w:rFonts w:ascii="Arial" w:hAnsi="Arial" w:cs="Arial"/>
          <w:color w:val="000000" w:themeColor="text1"/>
          <w:sz w:val="28"/>
          <w:szCs w:val="28"/>
        </w:rPr>
        <w:t>[VIDE]</w:t>
      </w:r>
    </w:p>
    <w:p w14:paraId="00543141" w14:textId="7FD25DD0" w:rsidR="00E60500" w:rsidRPr="007C1884" w:rsidRDefault="00E60500" w:rsidP="00E60500">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68F83784" w14:textId="77777777" w:rsidR="007C1884" w:rsidRPr="007C1884" w:rsidRDefault="007C1884" w:rsidP="00E60500">
      <w:pPr>
        <w:pStyle w:val="Titre4"/>
        <w:spacing w:before="360" w:after="360"/>
      </w:pPr>
      <w:r w:rsidRPr="007C1884">
        <w:t>11. Immobilisations</w:t>
      </w:r>
    </w:p>
    <w:p w14:paraId="3F909D6D" w14:textId="70FBF63E" w:rsidR="00B72DC9" w:rsidRDefault="00B72DC9" w:rsidP="00B72DC9">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236C0D1A"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Coût</w:t>
      </w:r>
    </w:p>
    <w:p w14:paraId="0D22A5E2" w14:textId="3390DAEE" w:rsidR="00B72DC9" w:rsidRPr="00324B13" w:rsidRDefault="007C1884" w:rsidP="00324B13">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Bâtiments</w:t>
      </w:r>
      <w:r w:rsidR="00324B13">
        <w:rPr>
          <w:rFonts w:ascii="Arial" w:hAnsi="Arial" w:cs="Arial"/>
          <w:color w:val="000000" w:themeColor="text1"/>
          <w:sz w:val="28"/>
          <w:szCs w:val="28"/>
        </w:rPr>
        <w:br/>
      </w:r>
      <w:r w:rsidR="00B72DC9" w:rsidRPr="00946DB5">
        <w:rPr>
          <w:rFonts w:ascii="Arial" w:hAnsi="Arial" w:cs="Arial"/>
          <w:color w:val="000000" w:themeColor="text1"/>
          <w:sz w:val="28"/>
          <w:szCs w:val="28"/>
        </w:rPr>
        <w:t>202</w:t>
      </w:r>
      <w:r w:rsidR="00B72DC9">
        <w:rPr>
          <w:rFonts w:ascii="Arial" w:hAnsi="Arial" w:cs="Arial"/>
          <w:color w:val="000000" w:themeColor="text1"/>
          <w:sz w:val="28"/>
          <w:szCs w:val="28"/>
        </w:rPr>
        <w:t xml:space="preserve">4 – </w:t>
      </w:r>
      <w:r w:rsidR="00B72DC9" w:rsidRPr="00946DB5">
        <w:rPr>
          <w:rFonts w:ascii="Arial" w:hAnsi="Arial" w:cs="Arial"/>
          <w:color w:val="000000" w:themeColor="text1"/>
          <w:sz w:val="28"/>
          <w:szCs w:val="28"/>
        </w:rPr>
        <w:t>Solde au début</w:t>
      </w:r>
      <w:r w:rsidR="00B72DC9">
        <w:rPr>
          <w:rFonts w:ascii="Arial" w:hAnsi="Arial" w:cs="Arial"/>
          <w:color w:val="000000" w:themeColor="text1"/>
          <w:sz w:val="28"/>
          <w:szCs w:val="28"/>
        </w:rPr>
        <w:t xml:space="preserve"> $ :</w:t>
      </w:r>
      <w:r w:rsidR="00B72DC9" w:rsidRPr="00B362F4">
        <w:rPr>
          <w:rFonts w:ascii="Arial" w:hAnsi="Arial" w:cs="Arial"/>
          <w:sz w:val="28"/>
        </w:rPr>
        <w:t xml:space="preserve"> </w:t>
      </w:r>
      <w:r w:rsidR="00324B13" w:rsidRPr="007C1884">
        <w:rPr>
          <w:rFonts w:ascii="Arial" w:hAnsi="Arial" w:cs="Arial"/>
          <w:color w:val="000000" w:themeColor="text1"/>
          <w:sz w:val="28"/>
          <w:szCs w:val="28"/>
        </w:rPr>
        <w:t>164</w:t>
      </w:r>
      <w:r w:rsidR="00324B13">
        <w:rPr>
          <w:rFonts w:ascii="Arial" w:hAnsi="Arial" w:cs="Arial"/>
          <w:color w:val="000000" w:themeColor="text1"/>
          <w:sz w:val="28"/>
          <w:szCs w:val="28"/>
        </w:rPr>
        <w:t> </w:t>
      </w:r>
      <w:r w:rsidR="00324B13" w:rsidRPr="007C1884">
        <w:rPr>
          <w:rFonts w:ascii="Arial" w:hAnsi="Arial" w:cs="Arial"/>
          <w:color w:val="000000" w:themeColor="text1"/>
          <w:sz w:val="28"/>
          <w:szCs w:val="28"/>
        </w:rPr>
        <w:t>875</w:t>
      </w:r>
      <w:r w:rsidR="00324B13">
        <w:rPr>
          <w:rFonts w:ascii="Arial" w:hAnsi="Arial" w:cs="Arial"/>
          <w:color w:val="000000" w:themeColor="text1"/>
          <w:sz w:val="28"/>
          <w:szCs w:val="28"/>
        </w:rPr>
        <w:t> </w:t>
      </w:r>
      <w:r w:rsidR="00324B13" w:rsidRPr="007C1884">
        <w:rPr>
          <w:rFonts w:ascii="Arial" w:hAnsi="Arial" w:cs="Arial"/>
          <w:color w:val="000000" w:themeColor="text1"/>
          <w:sz w:val="28"/>
          <w:szCs w:val="28"/>
        </w:rPr>
        <w:t>056</w:t>
      </w:r>
      <w:r w:rsidR="00B72DC9">
        <w:rPr>
          <w:rFonts w:ascii="Arial" w:hAnsi="Arial" w:cs="Arial"/>
          <w:color w:val="000000" w:themeColor="text1"/>
          <w:sz w:val="28"/>
          <w:szCs w:val="28"/>
        </w:rPr>
        <w:br/>
      </w:r>
      <w:r w:rsidR="00B72DC9" w:rsidRPr="00324B13">
        <w:rPr>
          <w:rFonts w:ascii="Arial" w:hAnsi="Arial" w:cs="Arial"/>
          <w:b/>
          <w:bCs/>
          <w:color w:val="000000" w:themeColor="text1"/>
          <w:sz w:val="28"/>
          <w:szCs w:val="28"/>
        </w:rPr>
        <w:t>2025 – Addition $ :</w:t>
      </w:r>
      <w:r w:rsidR="00B72DC9" w:rsidRPr="00324B13">
        <w:rPr>
          <w:rFonts w:ascii="Arial" w:hAnsi="Arial" w:cs="Arial"/>
          <w:b/>
          <w:bCs/>
          <w:sz w:val="28"/>
        </w:rPr>
        <w:t xml:space="preserve"> </w:t>
      </w:r>
      <w:r w:rsidR="00324B13" w:rsidRPr="00324B13">
        <w:rPr>
          <w:rFonts w:ascii="Arial" w:hAnsi="Arial" w:cs="Arial"/>
          <w:b/>
          <w:bCs/>
          <w:color w:val="000000" w:themeColor="text1"/>
          <w:sz w:val="28"/>
          <w:szCs w:val="28"/>
        </w:rPr>
        <w:t>5 104 067</w:t>
      </w:r>
      <w:r w:rsidR="00B72DC9" w:rsidRPr="00324B13">
        <w:rPr>
          <w:rFonts w:ascii="Arial" w:hAnsi="Arial" w:cs="Arial"/>
          <w:b/>
          <w:bCs/>
          <w:color w:val="000000" w:themeColor="text1"/>
          <w:sz w:val="28"/>
          <w:szCs w:val="28"/>
        </w:rPr>
        <w:br/>
        <w:t>2025 – Cession / ajustement $ :</w:t>
      </w:r>
      <w:r w:rsidR="00B72DC9" w:rsidRPr="00324B13">
        <w:rPr>
          <w:rFonts w:ascii="Arial" w:hAnsi="Arial" w:cs="Arial"/>
          <w:b/>
          <w:bCs/>
          <w:sz w:val="28"/>
        </w:rPr>
        <w:t xml:space="preserve"> </w:t>
      </w:r>
      <w:r w:rsidR="00324B13" w:rsidRPr="00324B13">
        <w:rPr>
          <w:rFonts w:ascii="Arial" w:hAnsi="Arial" w:cs="Arial"/>
          <w:b/>
          <w:bCs/>
          <w:color w:val="000000" w:themeColor="text1"/>
          <w:sz w:val="28"/>
          <w:szCs w:val="28"/>
        </w:rPr>
        <w:t>(716 484)</w:t>
      </w:r>
      <w:r w:rsidR="00B72DC9" w:rsidRPr="00324B13">
        <w:rPr>
          <w:rFonts w:ascii="Arial" w:hAnsi="Arial" w:cs="Arial"/>
          <w:b/>
          <w:bCs/>
          <w:color w:val="000000" w:themeColor="text1"/>
          <w:sz w:val="28"/>
          <w:szCs w:val="28"/>
        </w:rPr>
        <w:br/>
        <w:t>2025 – Solde à la fin $ :</w:t>
      </w:r>
      <w:r w:rsidR="00B72DC9" w:rsidRPr="00324B13">
        <w:rPr>
          <w:rFonts w:ascii="Arial" w:hAnsi="Arial" w:cs="Arial"/>
          <w:b/>
          <w:bCs/>
          <w:sz w:val="28"/>
        </w:rPr>
        <w:t xml:space="preserve"> </w:t>
      </w:r>
      <w:r w:rsidR="00324B13" w:rsidRPr="00324B13">
        <w:rPr>
          <w:rFonts w:ascii="Arial" w:hAnsi="Arial" w:cs="Arial"/>
          <w:b/>
          <w:bCs/>
          <w:color w:val="000000" w:themeColor="text1"/>
          <w:sz w:val="28"/>
          <w:szCs w:val="28"/>
        </w:rPr>
        <w:t>170 695 607</w:t>
      </w:r>
    </w:p>
    <w:p w14:paraId="05427E3C" w14:textId="7A9E4A7A" w:rsidR="00B72DC9" w:rsidRPr="00324B13" w:rsidRDefault="007C1884" w:rsidP="00324B13">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Véhicules</w:t>
      </w:r>
      <w:r w:rsidR="00324B13">
        <w:rPr>
          <w:rFonts w:ascii="Arial" w:hAnsi="Arial" w:cs="Arial"/>
          <w:color w:val="000000" w:themeColor="text1"/>
          <w:sz w:val="28"/>
          <w:szCs w:val="28"/>
        </w:rPr>
        <w:br/>
      </w:r>
      <w:r w:rsidR="00B72DC9" w:rsidRPr="00946DB5">
        <w:rPr>
          <w:rFonts w:ascii="Arial" w:hAnsi="Arial" w:cs="Arial"/>
          <w:color w:val="000000" w:themeColor="text1"/>
          <w:sz w:val="28"/>
          <w:szCs w:val="28"/>
        </w:rPr>
        <w:t>202</w:t>
      </w:r>
      <w:r w:rsidR="00B72DC9">
        <w:rPr>
          <w:rFonts w:ascii="Arial" w:hAnsi="Arial" w:cs="Arial"/>
          <w:color w:val="000000" w:themeColor="text1"/>
          <w:sz w:val="28"/>
          <w:szCs w:val="28"/>
        </w:rPr>
        <w:t xml:space="preserve">4 – </w:t>
      </w:r>
      <w:r w:rsidR="00B72DC9" w:rsidRPr="00946DB5">
        <w:rPr>
          <w:rFonts w:ascii="Arial" w:hAnsi="Arial" w:cs="Arial"/>
          <w:color w:val="000000" w:themeColor="text1"/>
          <w:sz w:val="28"/>
          <w:szCs w:val="28"/>
        </w:rPr>
        <w:t>Solde au début</w:t>
      </w:r>
      <w:r w:rsidR="00B72DC9">
        <w:rPr>
          <w:rFonts w:ascii="Arial" w:hAnsi="Arial" w:cs="Arial"/>
          <w:color w:val="000000" w:themeColor="text1"/>
          <w:sz w:val="28"/>
          <w:szCs w:val="28"/>
        </w:rPr>
        <w:t xml:space="preserve"> $ :</w:t>
      </w:r>
      <w:r w:rsidR="00B72DC9" w:rsidRPr="00B362F4">
        <w:rPr>
          <w:rFonts w:ascii="Arial" w:hAnsi="Arial" w:cs="Arial"/>
          <w:sz w:val="28"/>
        </w:rPr>
        <w:t xml:space="preserve"> </w:t>
      </w:r>
      <w:r w:rsidR="00324B13" w:rsidRPr="007C1884">
        <w:rPr>
          <w:rFonts w:ascii="Arial" w:hAnsi="Arial" w:cs="Arial"/>
          <w:color w:val="000000" w:themeColor="text1"/>
          <w:sz w:val="28"/>
          <w:szCs w:val="28"/>
        </w:rPr>
        <w:t>328</w:t>
      </w:r>
      <w:r w:rsidR="00324B13">
        <w:rPr>
          <w:rFonts w:ascii="Arial" w:hAnsi="Arial" w:cs="Arial"/>
          <w:color w:val="000000" w:themeColor="text1"/>
          <w:sz w:val="28"/>
          <w:szCs w:val="28"/>
        </w:rPr>
        <w:t> </w:t>
      </w:r>
      <w:r w:rsidR="00324B13" w:rsidRPr="007C1884">
        <w:rPr>
          <w:rFonts w:ascii="Arial" w:hAnsi="Arial" w:cs="Arial"/>
          <w:color w:val="000000" w:themeColor="text1"/>
          <w:sz w:val="28"/>
          <w:szCs w:val="28"/>
        </w:rPr>
        <w:t>417</w:t>
      </w:r>
      <w:r w:rsidR="00324B13">
        <w:rPr>
          <w:rFonts w:ascii="Arial" w:hAnsi="Arial" w:cs="Arial"/>
          <w:color w:val="000000" w:themeColor="text1"/>
          <w:sz w:val="28"/>
          <w:szCs w:val="28"/>
        </w:rPr>
        <w:t> </w:t>
      </w:r>
      <w:r w:rsidR="00324B13" w:rsidRPr="007C1884">
        <w:rPr>
          <w:rFonts w:ascii="Arial" w:hAnsi="Arial" w:cs="Arial"/>
          <w:color w:val="000000" w:themeColor="text1"/>
          <w:sz w:val="28"/>
          <w:szCs w:val="28"/>
        </w:rPr>
        <w:t>651</w:t>
      </w:r>
      <w:r w:rsidR="00B72DC9">
        <w:rPr>
          <w:rFonts w:ascii="Arial" w:hAnsi="Arial" w:cs="Arial"/>
          <w:color w:val="000000" w:themeColor="text1"/>
          <w:sz w:val="28"/>
          <w:szCs w:val="28"/>
        </w:rPr>
        <w:br/>
      </w:r>
      <w:r w:rsidR="00B72DC9" w:rsidRPr="00324B13">
        <w:rPr>
          <w:rFonts w:ascii="Arial" w:hAnsi="Arial" w:cs="Arial"/>
          <w:b/>
          <w:bCs/>
          <w:color w:val="000000" w:themeColor="text1"/>
          <w:sz w:val="28"/>
          <w:szCs w:val="28"/>
        </w:rPr>
        <w:t>2025 – Addition $ :</w:t>
      </w:r>
      <w:r w:rsidR="00B72DC9" w:rsidRPr="00324B13">
        <w:rPr>
          <w:rFonts w:ascii="Arial" w:hAnsi="Arial" w:cs="Arial"/>
          <w:b/>
          <w:bCs/>
          <w:sz w:val="28"/>
        </w:rPr>
        <w:t xml:space="preserve"> </w:t>
      </w:r>
      <w:r w:rsidR="00324B13" w:rsidRPr="00324B13">
        <w:rPr>
          <w:rFonts w:ascii="Arial" w:hAnsi="Arial" w:cs="Arial"/>
          <w:b/>
          <w:bCs/>
          <w:color w:val="000000" w:themeColor="text1"/>
          <w:sz w:val="28"/>
          <w:szCs w:val="28"/>
        </w:rPr>
        <w:t>16</w:t>
      </w:r>
      <w:r w:rsidR="00324B13">
        <w:rPr>
          <w:rFonts w:ascii="Arial" w:hAnsi="Arial" w:cs="Arial"/>
          <w:b/>
          <w:bCs/>
          <w:color w:val="000000" w:themeColor="text1"/>
          <w:sz w:val="28"/>
          <w:szCs w:val="28"/>
        </w:rPr>
        <w:t> </w:t>
      </w:r>
      <w:r w:rsidR="00324B13" w:rsidRPr="00324B13">
        <w:rPr>
          <w:rFonts w:ascii="Arial" w:hAnsi="Arial" w:cs="Arial"/>
          <w:b/>
          <w:bCs/>
          <w:color w:val="000000" w:themeColor="text1"/>
          <w:sz w:val="28"/>
          <w:szCs w:val="28"/>
        </w:rPr>
        <w:t>712</w:t>
      </w:r>
      <w:r w:rsidR="00324B13">
        <w:rPr>
          <w:rFonts w:ascii="Arial" w:hAnsi="Arial" w:cs="Arial"/>
          <w:b/>
          <w:bCs/>
          <w:color w:val="000000" w:themeColor="text1"/>
          <w:sz w:val="28"/>
          <w:szCs w:val="28"/>
        </w:rPr>
        <w:t> </w:t>
      </w:r>
      <w:r w:rsidR="00324B13" w:rsidRPr="00324B13">
        <w:rPr>
          <w:rFonts w:ascii="Arial" w:hAnsi="Arial" w:cs="Arial"/>
          <w:b/>
          <w:bCs/>
          <w:color w:val="000000" w:themeColor="text1"/>
          <w:sz w:val="28"/>
          <w:szCs w:val="28"/>
        </w:rPr>
        <w:t>779</w:t>
      </w:r>
      <w:r w:rsidR="00B72DC9" w:rsidRPr="00324B13">
        <w:rPr>
          <w:rFonts w:ascii="Arial" w:hAnsi="Arial" w:cs="Arial"/>
          <w:b/>
          <w:bCs/>
          <w:color w:val="000000" w:themeColor="text1"/>
          <w:sz w:val="28"/>
          <w:szCs w:val="28"/>
        </w:rPr>
        <w:br/>
        <w:t>2025 – Cession / ajustement $ :</w:t>
      </w:r>
      <w:r w:rsidR="00B72DC9" w:rsidRPr="00324B13">
        <w:rPr>
          <w:rFonts w:ascii="Arial" w:hAnsi="Arial" w:cs="Arial"/>
          <w:b/>
          <w:bCs/>
          <w:sz w:val="28"/>
        </w:rPr>
        <w:t xml:space="preserve"> </w:t>
      </w:r>
      <w:r w:rsidR="00324B13" w:rsidRPr="00324B13">
        <w:rPr>
          <w:rFonts w:ascii="Arial" w:hAnsi="Arial" w:cs="Arial"/>
          <w:b/>
          <w:bCs/>
          <w:color w:val="000000" w:themeColor="text1"/>
          <w:sz w:val="28"/>
          <w:szCs w:val="28"/>
        </w:rPr>
        <w:t>12</w:t>
      </w:r>
      <w:r w:rsidR="00324B13">
        <w:rPr>
          <w:rFonts w:ascii="Arial" w:hAnsi="Arial" w:cs="Arial"/>
          <w:b/>
          <w:bCs/>
          <w:color w:val="000000" w:themeColor="text1"/>
          <w:sz w:val="28"/>
          <w:szCs w:val="28"/>
        </w:rPr>
        <w:t> </w:t>
      </w:r>
      <w:r w:rsidR="00324B13" w:rsidRPr="00324B13">
        <w:rPr>
          <w:rFonts w:ascii="Arial" w:hAnsi="Arial" w:cs="Arial"/>
          <w:b/>
          <w:bCs/>
          <w:color w:val="000000" w:themeColor="text1"/>
          <w:sz w:val="28"/>
          <w:szCs w:val="28"/>
        </w:rPr>
        <w:t>645</w:t>
      </w:r>
      <w:r w:rsidR="00324B13">
        <w:rPr>
          <w:rFonts w:ascii="Arial" w:hAnsi="Arial" w:cs="Arial"/>
          <w:b/>
          <w:bCs/>
          <w:color w:val="000000" w:themeColor="text1"/>
          <w:sz w:val="28"/>
          <w:szCs w:val="28"/>
        </w:rPr>
        <w:t> </w:t>
      </w:r>
      <w:r w:rsidR="00324B13" w:rsidRPr="00324B13">
        <w:rPr>
          <w:rFonts w:ascii="Arial" w:hAnsi="Arial" w:cs="Arial"/>
          <w:b/>
          <w:bCs/>
          <w:color w:val="000000" w:themeColor="text1"/>
          <w:sz w:val="28"/>
          <w:szCs w:val="28"/>
        </w:rPr>
        <w:t>235</w:t>
      </w:r>
      <w:r w:rsidR="00B72DC9" w:rsidRPr="00324B13">
        <w:rPr>
          <w:rFonts w:ascii="Arial" w:hAnsi="Arial" w:cs="Arial"/>
          <w:b/>
          <w:bCs/>
          <w:color w:val="000000" w:themeColor="text1"/>
          <w:sz w:val="28"/>
          <w:szCs w:val="28"/>
        </w:rPr>
        <w:br/>
        <w:t>2025 – Solde à la fin $ :</w:t>
      </w:r>
      <w:r w:rsidR="00B72DC9" w:rsidRPr="00324B13">
        <w:rPr>
          <w:rFonts w:ascii="Arial" w:hAnsi="Arial" w:cs="Arial"/>
          <w:b/>
          <w:bCs/>
          <w:sz w:val="28"/>
        </w:rPr>
        <w:t xml:space="preserve"> </w:t>
      </w:r>
      <w:r w:rsidR="00324B13" w:rsidRPr="00324B13">
        <w:rPr>
          <w:rFonts w:ascii="Arial" w:hAnsi="Arial" w:cs="Arial"/>
          <w:b/>
          <w:bCs/>
          <w:color w:val="000000" w:themeColor="text1"/>
          <w:sz w:val="28"/>
          <w:szCs w:val="28"/>
        </w:rPr>
        <w:t>332</w:t>
      </w:r>
      <w:r w:rsidR="00324B13">
        <w:rPr>
          <w:rFonts w:ascii="Arial" w:hAnsi="Arial" w:cs="Arial"/>
          <w:b/>
          <w:bCs/>
          <w:color w:val="000000" w:themeColor="text1"/>
          <w:sz w:val="28"/>
          <w:szCs w:val="28"/>
        </w:rPr>
        <w:t> </w:t>
      </w:r>
      <w:r w:rsidR="00324B13" w:rsidRPr="00324B13">
        <w:rPr>
          <w:rFonts w:ascii="Arial" w:hAnsi="Arial" w:cs="Arial"/>
          <w:b/>
          <w:bCs/>
          <w:color w:val="000000" w:themeColor="text1"/>
          <w:sz w:val="28"/>
          <w:szCs w:val="28"/>
        </w:rPr>
        <w:t>485</w:t>
      </w:r>
      <w:r w:rsidR="00324B13">
        <w:rPr>
          <w:rFonts w:ascii="Arial" w:hAnsi="Arial" w:cs="Arial"/>
          <w:b/>
          <w:bCs/>
          <w:color w:val="000000" w:themeColor="text1"/>
          <w:sz w:val="28"/>
          <w:szCs w:val="28"/>
        </w:rPr>
        <w:t> </w:t>
      </w:r>
      <w:r w:rsidR="00324B13" w:rsidRPr="00324B13">
        <w:rPr>
          <w:rFonts w:ascii="Arial" w:hAnsi="Arial" w:cs="Arial"/>
          <w:b/>
          <w:bCs/>
          <w:color w:val="000000" w:themeColor="text1"/>
          <w:sz w:val="28"/>
          <w:szCs w:val="28"/>
        </w:rPr>
        <w:t>195</w:t>
      </w:r>
    </w:p>
    <w:p w14:paraId="01405F73" w14:textId="77A2352C" w:rsidR="00B72DC9" w:rsidRPr="00324B13" w:rsidRDefault="007C1884" w:rsidP="00324B13">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Ameublement et</w:t>
      </w:r>
      <w:r w:rsidR="00B72DC9">
        <w:rPr>
          <w:rFonts w:ascii="Arial" w:hAnsi="Arial" w:cs="Arial"/>
          <w:color w:val="000000" w:themeColor="text1"/>
          <w:sz w:val="28"/>
          <w:szCs w:val="28"/>
        </w:rPr>
        <w:t xml:space="preserve"> </w:t>
      </w:r>
      <w:r w:rsidRPr="007C1884">
        <w:rPr>
          <w:rFonts w:ascii="Arial" w:hAnsi="Arial" w:cs="Arial"/>
          <w:color w:val="000000" w:themeColor="text1"/>
          <w:sz w:val="28"/>
          <w:szCs w:val="28"/>
        </w:rPr>
        <w:t>équipement de</w:t>
      </w:r>
      <w:r w:rsidR="00B72DC9">
        <w:rPr>
          <w:rFonts w:ascii="Arial" w:hAnsi="Arial" w:cs="Arial"/>
          <w:color w:val="000000" w:themeColor="text1"/>
          <w:sz w:val="28"/>
          <w:szCs w:val="28"/>
        </w:rPr>
        <w:t xml:space="preserve"> </w:t>
      </w:r>
      <w:r w:rsidRPr="007C1884">
        <w:rPr>
          <w:rFonts w:ascii="Arial" w:hAnsi="Arial" w:cs="Arial"/>
          <w:color w:val="000000" w:themeColor="text1"/>
          <w:sz w:val="28"/>
          <w:szCs w:val="28"/>
        </w:rPr>
        <w:t>bureau</w:t>
      </w:r>
      <w:r w:rsidR="00324B13">
        <w:rPr>
          <w:rFonts w:ascii="Arial" w:hAnsi="Arial" w:cs="Arial"/>
          <w:color w:val="000000" w:themeColor="text1"/>
          <w:sz w:val="28"/>
          <w:szCs w:val="28"/>
        </w:rPr>
        <w:br/>
      </w:r>
      <w:r w:rsidR="00B72DC9" w:rsidRPr="00946DB5">
        <w:rPr>
          <w:rFonts w:ascii="Arial" w:hAnsi="Arial" w:cs="Arial"/>
          <w:color w:val="000000" w:themeColor="text1"/>
          <w:sz w:val="28"/>
          <w:szCs w:val="28"/>
        </w:rPr>
        <w:t>202</w:t>
      </w:r>
      <w:r w:rsidR="00B72DC9">
        <w:rPr>
          <w:rFonts w:ascii="Arial" w:hAnsi="Arial" w:cs="Arial"/>
          <w:color w:val="000000" w:themeColor="text1"/>
          <w:sz w:val="28"/>
          <w:szCs w:val="28"/>
        </w:rPr>
        <w:t xml:space="preserve">4 – </w:t>
      </w:r>
      <w:r w:rsidR="00B72DC9" w:rsidRPr="00946DB5">
        <w:rPr>
          <w:rFonts w:ascii="Arial" w:hAnsi="Arial" w:cs="Arial"/>
          <w:color w:val="000000" w:themeColor="text1"/>
          <w:sz w:val="28"/>
          <w:szCs w:val="28"/>
        </w:rPr>
        <w:t>Solde au début</w:t>
      </w:r>
      <w:r w:rsidR="00B72DC9">
        <w:rPr>
          <w:rFonts w:ascii="Arial" w:hAnsi="Arial" w:cs="Arial"/>
          <w:color w:val="000000" w:themeColor="text1"/>
          <w:sz w:val="28"/>
          <w:szCs w:val="28"/>
        </w:rPr>
        <w:t xml:space="preserve"> $ :</w:t>
      </w:r>
      <w:r w:rsidR="00B72DC9" w:rsidRPr="00B362F4">
        <w:rPr>
          <w:rFonts w:ascii="Arial" w:hAnsi="Arial" w:cs="Arial"/>
          <w:sz w:val="28"/>
        </w:rPr>
        <w:t xml:space="preserve"> </w:t>
      </w:r>
      <w:r w:rsidR="00324B13" w:rsidRPr="007C1884">
        <w:rPr>
          <w:rFonts w:ascii="Arial" w:hAnsi="Arial" w:cs="Arial"/>
          <w:color w:val="000000" w:themeColor="text1"/>
          <w:sz w:val="28"/>
          <w:szCs w:val="28"/>
        </w:rPr>
        <w:t>57</w:t>
      </w:r>
      <w:r w:rsidR="00324B13">
        <w:rPr>
          <w:rFonts w:ascii="Arial" w:hAnsi="Arial" w:cs="Arial"/>
          <w:color w:val="000000" w:themeColor="text1"/>
          <w:sz w:val="28"/>
          <w:szCs w:val="28"/>
        </w:rPr>
        <w:t> </w:t>
      </w:r>
      <w:r w:rsidR="00324B13" w:rsidRPr="007C1884">
        <w:rPr>
          <w:rFonts w:ascii="Arial" w:hAnsi="Arial" w:cs="Arial"/>
          <w:color w:val="000000" w:themeColor="text1"/>
          <w:sz w:val="28"/>
          <w:szCs w:val="28"/>
        </w:rPr>
        <w:t>322</w:t>
      </w:r>
      <w:r w:rsidR="00324B13">
        <w:rPr>
          <w:rFonts w:ascii="Arial" w:hAnsi="Arial" w:cs="Arial"/>
          <w:color w:val="000000" w:themeColor="text1"/>
          <w:sz w:val="28"/>
          <w:szCs w:val="28"/>
        </w:rPr>
        <w:t> </w:t>
      </w:r>
      <w:r w:rsidR="00324B13" w:rsidRPr="007C1884">
        <w:rPr>
          <w:rFonts w:ascii="Arial" w:hAnsi="Arial" w:cs="Arial"/>
          <w:color w:val="000000" w:themeColor="text1"/>
          <w:sz w:val="28"/>
          <w:szCs w:val="28"/>
        </w:rPr>
        <w:t>471</w:t>
      </w:r>
      <w:r w:rsidR="00B72DC9">
        <w:rPr>
          <w:rFonts w:ascii="Arial" w:hAnsi="Arial" w:cs="Arial"/>
          <w:color w:val="000000" w:themeColor="text1"/>
          <w:sz w:val="28"/>
          <w:szCs w:val="28"/>
        </w:rPr>
        <w:br/>
      </w:r>
      <w:r w:rsidR="00B72DC9" w:rsidRPr="00324B13">
        <w:rPr>
          <w:rFonts w:ascii="Arial" w:hAnsi="Arial" w:cs="Arial"/>
          <w:b/>
          <w:bCs/>
          <w:color w:val="000000" w:themeColor="text1"/>
          <w:sz w:val="28"/>
          <w:szCs w:val="28"/>
        </w:rPr>
        <w:t>2025 – Addition $ :</w:t>
      </w:r>
      <w:r w:rsidR="00B72DC9" w:rsidRPr="00324B13">
        <w:rPr>
          <w:rFonts w:ascii="Arial" w:hAnsi="Arial" w:cs="Arial"/>
          <w:b/>
          <w:bCs/>
          <w:sz w:val="28"/>
        </w:rPr>
        <w:t xml:space="preserve"> </w:t>
      </w:r>
      <w:r w:rsidR="00324B13" w:rsidRPr="00324B13">
        <w:rPr>
          <w:rFonts w:ascii="Arial" w:hAnsi="Arial" w:cs="Arial"/>
          <w:b/>
          <w:bCs/>
          <w:color w:val="000000" w:themeColor="text1"/>
          <w:sz w:val="28"/>
          <w:szCs w:val="28"/>
        </w:rPr>
        <w:t>3 771 868</w:t>
      </w:r>
      <w:r w:rsidR="00B72DC9" w:rsidRPr="00324B13">
        <w:rPr>
          <w:rFonts w:ascii="Arial" w:hAnsi="Arial" w:cs="Arial"/>
          <w:b/>
          <w:bCs/>
          <w:color w:val="000000" w:themeColor="text1"/>
          <w:sz w:val="28"/>
          <w:szCs w:val="28"/>
        </w:rPr>
        <w:br/>
        <w:t>2025 – Cession / ajustement $ :</w:t>
      </w:r>
      <w:r w:rsidR="00B72DC9" w:rsidRPr="00324B13">
        <w:rPr>
          <w:rFonts w:ascii="Arial" w:hAnsi="Arial" w:cs="Arial"/>
          <w:b/>
          <w:bCs/>
          <w:sz w:val="28"/>
        </w:rPr>
        <w:t xml:space="preserve"> </w:t>
      </w:r>
      <w:r w:rsidR="00324B13" w:rsidRPr="00324B13">
        <w:rPr>
          <w:rFonts w:ascii="Arial" w:hAnsi="Arial" w:cs="Arial"/>
          <w:b/>
          <w:bCs/>
          <w:color w:val="000000" w:themeColor="text1"/>
          <w:sz w:val="28"/>
          <w:szCs w:val="28"/>
        </w:rPr>
        <w:t>(8 011 770)</w:t>
      </w:r>
      <w:r w:rsidR="00B72DC9" w:rsidRPr="00324B13">
        <w:rPr>
          <w:rFonts w:ascii="Arial" w:hAnsi="Arial" w:cs="Arial"/>
          <w:b/>
          <w:bCs/>
          <w:color w:val="000000" w:themeColor="text1"/>
          <w:sz w:val="28"/>
          <w:szCs w:val="28"/>
        </w:rPr>
        <w:br/>
        <w:t>2025 – Solde à la fin $ :</w:t>
      </w:r>
      <w:r w:rsidR="00B72DC9" w:rsidRPr="00324B13">
        <w:rPr>
          <w:rFonts w:ascii="Arial" w:hAnsi="Arial" w:cs="Arial"/>
          <w:b/>
          <w:bCs/>
          <w:sz w:val="28"/>
        </w:rPr>
        <w:t xml:space="preserve"> </w:t>
      </w:r>
      <w:r w:rsidR="00324B13" w:rsidRPr="00324B13">
        <w:rPr>
          <w:rFonts w:ascii="Arial" w:hAnsi="Arial" w:cs="Arial"/>
          <w:b/>
          <w:bCs/>
          <w:color w:val="000000" w:themeColor="text1"/>
          <w:sz w:val="28"/>
          <w:szCs w:val="28"/>
        </w:rPr>
        <w:t>69 106 109</w:t>
      </w:r>
    </w:p>
    <w:p w14:paraId="38551956" w14:textId="61E97BA2" w:rsidR="00B72DC9" w:rsidRPr="00E75F0F" w:rsidRDefault="007C1884" w:rsidP="00E75F0F">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Machinerie, outillage</w:t>
      </w:r>
      <w:r w:rsidR="00B72DC9">
        <w:rPr>
          <w:rFonts w:ascii="Arial" w:hAnsi="Arial" w:cs="Arial"/>
          <w:color w:val="000000" w:themeColor="text1"/>
          <w:sz w:val="28"/>
          <w:szCs w:val="28"/>
        </w:rPr>
        <w:t xml:space="preserve"> </w:t>
      </w:r>
      <w:r w:rsidRPr="007C1884">
        <w:rPr>
          <w:rFonts w:ascii="Arial" w:hAnsi="Arial" w:cs="Arial"/>
          <w:color w:val="000000" w:themeColor="text1"/>
          <w:sz w:val="28"/>
          <w:szCs w:val="28"/>
        </w:rPr>
        <w:t>et équipement</w:t>
      </w:r>
      <w:r w:rsidR="00B72DC9">
        <w:rPr>
          <w:rFonts w:ascii="Arial" w:hAnsi="Arial" w:cs="Arial"/>
          <w:color w:val="000000" w:themeColor="text1"/>
          <w:sz w:val="28"/>
          <w:szCs w:val="28"/>
        </w:rPr>
        <w:t xml:space="preserve"> </w:t>
      </w:r>
      <w:r w:rsidRPr="007C1884">
        <w:rPr>
          <w:rFonts w:ascii="Arial" w:hAnsi="Arial" w:cs="Arial"/>
          <w:color w:val="000000" w:themeColor="text1"/>
          <w:sz w:val="28"/>
          <w:szCs w:val="28"/>
        </w:rPr>
        <w:t>divers</w:t>
      </w:r>
      <w:r w:rsidR="00E75F0F">
        <w:rPr>
          <w:rFonts w:ascii="Arial" w:hAnsi="Arial" w:cs="Arial"/>
          <w:color w:val="000000" w:themeColor="text1"/>
          <w:sz w:val="28"/>
          <w:szCs w:val="28"/>
        </w:rPr>
        <w:br/>
      </w:r>
      <w:r w:rsidR="00B72DC9" w:rsidRPr="00946DB5">
        <w:rPr>
          <w:rFonts w:ascii="Arial" w:hAnsi="Arial" w:cs="Arial"/>
          <w:color w:val="000000" w:themeColor="text1"/>
          <w:sz w:val="28"/>
          <w:szCs w:val="28"/>
        </w:rPr>
        <w:t>202</w:t>
      </w:r>
      <w:r w:rsidR="00B72DC9">
        <w:rPr>
          <w:rFonts w:ascii="Arial" w:hAnsi="Arial" w:cs="Arial"/>
          <w:color w:val="000000" w:themeColor="text1"/>
          <w:sz w:val="28"/>
          <w:szCs w:val="28"/>
        </w:rPr>
        <w:t xml:space="preserve">4 – </w:t>
      </w:r>
      <w:r w:rsidR="00B72DC9" w:rsidRPr="00946DB5">
        <w:rPr>
          <w:rFonts w:ascii="Arial" w:hAnsi="Arial" w:cs="Arial"/>
          <w:color w:val="000000" w:themeColor="text1"/>
          <w:sz w:val="28"/>
          <w:szCs w:val="28"/>
        </w:rPr>
        <w:t>Solde au début</w:t>
      </w:r>
      <w:r w:rsidR="00B72DC9">
        <w:rPr>
          <w:rFonts w:ascii="Arial" w:hAnsi="Arial" w:cs="Arial"/>
          <w:color w:val="000000" w:themeColor="text1"/>
          <w:sz w:val="28"/>
          <w:szCs w:val="28"/>
        </w:rPr>
        <w:t xml:space="preserve"> $ :</w:t>
      </w:r>
      <w:r w:rsidR="00B72DC9" w:rsidRPr="00B362F4">
        <w:rPr>
          <w:rFonts w:ascii="Arial" w:hAnsi="Arial" w:cs="Arial"/>
          <w:sz w:val="28"/>
        </w:rPr>
        <w:t xml:space="preserve"> </w:t>
      </w:r>
      <w:r w:rsidR="00E75F0F" w:rsidRPr="007C1884">
        <w:rPr>
          <w:rFonts w:ascii="Arial" w:hAnsi="Arial" w:cs="Arial"/>
          <w:color w:val="000000" w:themeColor="text1"/>
          <w:sz w:val="28"/>
          <w:szCs w:val="28"/>
        </w:rPr>
        <w:t>6</w:t>
      </w:r>
      <w:r w:rsidR="00E75F0F">
        <w:rPr>
          <w:rFonts w:ascii="Arial" w:hAnsi="Arial" w:cs="Arial"/>
          <w:color w:val="000000" w:themeColor="text1"/>
          <w:sz w:val="28"/>
          <w:szCs w:val="28"/>
        </w:rPr>
        <w:t> </w:t>
      </w:r>
      <w:r w:rsidR="00E75F0F" w:rsidRPr="007C1884">
        <w:rPr>
          <w:rFonts w:ascii="Arial" w:hAnsi="Arial" w:cs="Arial"/>
          <w:color w:val="000000" w:themeColor="text1"/>
          <w:sz w:val="28"/>
          <w:szCs w:val="28"/>
        </w:rPr>
        <w:t>543</w:t>
      </w:r>
      <w:r w:rsidR="00E75F0F">
        <w:rPr>
          <w:rFonts w:ascii="Arial" w:hAnsi="Arial" w:cs="Arial"/>
          <w:color w:val="000000" w:themeColor="text1"/>
          <w:sz w:val="28"/>
          <w:szCs w:val="28"/>
        </w:rPr>
        <w:t> </w:t>
      </w:r>
      <w:r w:rsidR="00E75F0F" w:rsidRPr="007C1884">
        <w:rPr>
          <w:rFonts w:ascii="Arial" w:hAnsi="Arial" w:cs="Arial"/>
          <w:color w:val="000000" w:themeColor="text1"/>
          <w:sz w:val="28"/>
          <w:szCs w:val="28"/>
        </w:rPr>
        <w:t>495</w:t>
      </w:r>
      <w:r w:rsidR="00B72DC9">
        <w:rPr>
          <w:rFonts w:ascii="Arial" w:hAnsi="Arial" w:cs="Arial"/>
          <w:color w:val="000000" w:themeColor="text1"/>
          <w:sz w:val="28"/>
          <w:szCs w:val="28"/>
        </w:rPr>
        <w:br/>
      </w:r>
      <w:r w:rsidR="00B72DC9" w:rsidRPr="00E75F0F">
        <w:rPr>
          <w:rFonts w:ascii="Arial" w:hAnsi="Arial" w:cs="Arial"/>
          <w:b/>
          <w:bCs/>
          <w:color w:val="000000" w:themeColor="text1"/>
          <w:sz w:val="28"/>
          <w:szCs w:val="28"/>
        </w:rPr>
        <w:lastRenderedPageBreak/>
        <w:t>2025 – Addition $ :</w:t>
      </w:r>
      <w:r w:rsidR="00B72DC9" w:rsidRPr="00E75F0F">
        <w:rPr>
          <w:rFonts w:ascii="Arial" w:hAnsi="Arial" w:cs="Arial"/>
          <w:b/>
          <w:bCs/>
          <w:sz w:val="28"/>
        </w:rPr>
        <w:t xml:space="preserve"> </w:t>
      </w:r>
      <w:r w:rsidR="00E75F0F" w:rsidRPr="00E75F0F">
        <w:rPr>
          <w:rFonts w:ascii="Arial" w:hAnsi="Arial" w:cs="Arial"/>
          <w:b/>
          <w:bCs/>
          <w:color w:val="000000" w:themeColor="text1"/>
          <w:sz w:val="28"/>
          <w:szCs w:val="28"/>
        </w:rPr>
        <w:t>501 188</w:t>
      </w:r>
      <w:r w:rsidR="00B72DC9" w:rsidRPr="00E75F0F">
        <w:rPr>
          <w:rFonts w:ascii="Arial" w:hAnsi="Arial" w:cs="Arial"/>
          <w:b/>
          <w:bCs/>
          <w:color w:val="000000" w:themeColor="text1"/>
          <w:sz w:val="28"/>
          <w:szCs w:val="28"/>
        </w:rPr>
        <w:br/>
        <w:t>2025 – Cession / ajustement $ :</w:t>
      </w:r>
      <w:r w:rsidR="00B72DC9" w:rsidRPr="00E75F0F">
        <w:rPr>
          <w:rFonts w:ascii="Arial" w:hAnsi="Arial" w:cs="Arial"/>
          <w:b/>
          <w:bCs/>
          <w:sz w:val="28"/>
        </w:rPr>
        <w:t xml:space="preserve"> </w:t>
      </w:r>
      <w:r w:rsidR="00E75F0F" w:rsidRPr="00E75F0F">
        <w:rPr>
          <w:rFonts w:ascii="Arial" w:hAnsi="Arial" w:cs="Arial"/>
          <w:b/>
          <w:bCs/>
          <w:color w:val="000000" w:themeColor="text1"/>
          <w:sz w:val="28"/>
          <w:szCs w:val="28"/>
        </w:rPr>
        <w:t>(471 641)</w:t>
      </w:r>
      <w:r w:rsidR="00B72DC9" w:rsidRPr="00E75F0F">
        <w:rPr>
          <w:rFonts w:ascii="Arial" w:hAnsi="Arial" w:cs="Arial"/>
          <w:b/>
          <w:bCs/>
          <w:color w:val="000000" w:themeColor="text1"/>
          <w:sz w:val="28"/>
          <w:szCs w:val="28"/>
        </w:rPr>
        <w:br/>
        <w:t>2025 – Solde à la fin $ :</w:t>
      </w:r>
      <w:r w:rsidR="00B72DC9" w:rsidRPr="00E75F0F">
        <w:rPr>
          <w:rFonts w:ascii="Arial" w:hAnsi="Arial" w:cs="Arial"/>
          <w:b/>
          <w:bCs/>
          <w:sz w:val="28"/>
        </w:rPr>
        <w:t xml:space="preserve"> </w:t>
      </w:r>
      <w:r w:rsidR="00E75F0F" w:rsidRPr="00E75F0F">
        <w:rPr>
          <w:rFonts w:ascii="Arial" w:hAnsi="Arial" w:cs="Arial"/>
          <w:b/>
          <w:bCs/>
          <w:color w:val="000000" w:themeColor="text1"/>
          <w:sz w:val="28"/>
          <w:szCs w:val="28"/>
        </w:rPr>
        <w:t>7 516 324</w:t>
      </w:r>
    </w:p>
    <w:p w14:paraId="33B9CE69" w14:textId="15D1B827" w:rsidR="00B72DC9" w:rsidRPr="00517BF7" w:rsidRDefault="007C1884" w:rsidP="00517BF7">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Terrains</w:t>
      </w:r>
      <w:r w:rsidR="00517BF7">
        <w:rPr>
          <w:rFonts w:ascii="Arial" w:hAnsi="Arial" w:cs="Arial"/>
          <w:color w:val="000000" w:themeColor="text1"/>
          <w:sz w:val="28"/>
          <w:szCs w:val="28"/>
        </w:rPr>
        <w:br/>
      </w:r>
      <w:r w:rsidR="00B72DC9" w:rsidRPr="00946DB5">
        <w:rPr>
          <w:rFonts w:ascii="Arial" w:hAnsi="Arial" w:cs="Arial"/>
          <w:color w:val="000000" w:themeColor="text1"/>
          <w:sz w:val="28"/>
          <w:szCs w:val="28"/>
        </w:rPr>
        <w:t>202</w:t>
      </w:r>
      <w:r w:rsidR="00B72DC9">
        <w:rPr>
          <w:rFonts w:ascii="Arial" w:hAnsi="Arial" w:cs="Arial"/>
          <w:color w:val="000000" w:themeColor="text1"/>
          <w:sz w:val="28"/>
          <w:szCs w:val="28"/>
        </w:rPr>
        <w:t xml:space="preserve">4 – </w:t>
      </w:r>
      <w:r w:rsidR="00B72DC9" w:rsidRPr="00946DB5">
        <w:rPr>
          <w:rFonts w:ascii="Arial" w:hAnsi="Arial" w:cs="Arial"/>
          <w:color w:val="000000" w:themeColor="text1"/>
          <w:sz w:val="28"/>
          <w:szCs w:val="28"/>
        </w:rPr>
        <w:t>Solde au début</w:t>
      </w:r>
      <w:r w:rsidR="00B72DC9">
        <w:rPr>
          <w:rFonts w:ascii="Arial" w:hAnsi="Arial" w:cs="Arial"/>
          <w:color w:val="000000" w:themeColor="text1"/>
          <w:sz w:val="28"/>
          <w:szCs w:val="28"/>
        </w:rPr>
        <w:t xml:space="preserve"> $ :</w:t>
      </w:r>
      <w:r w:rsidR="00B72DC9" w:rsidRPr="00B362F4">
        <w:rPr>
          <w:rFonts w:ascii="Arial" w:hAnsi="Arial" w:cs="Arial"/>
          <w:sz w:val="28"/>
        </w:rPr>
        <w:t xml:space="preserve"> </w:t>
      </w:r>
      <w:r w:rsidR="00517BF7" w:rsidRPr="007C1884">
        <w:rPr>
          <w:rFonts w:ascii="Arial" w:hAnsi="Arial" w:cs="Arial"/>
          <w:color w:val="000000" w:themeColor="text1"/>
          <w:sz w:val="28"/>
          <w:szCs w:val="28"/>
        </w:rPr>
        <w:t>3</w:t>
      </w:r>
      <w:r w:rsidR="00517BF7">
        <w:rPr>
          <w:rFonts w:ascii="Arial" w:hAnsi="Arial" w:cs="Arial"/>
          <w:color w:val="000000" w:themeColor="text1"/>
          <w:sz w:val="28"/>
          <w:szCs w:val="28"/>
        </w:rPr>
        <w:t> </w:t>
      </w:r>
      <w:r w:rsidR="00517BF7" w:rsidRPr="007C1884">
        <w:rPr>
          <w:rFonts w:ascii="Arial" w:hAnsi="Arial" w:cs="Arial"/>
          <w:color w:val="000000" w:themeColor="text1"/>
          <w:sz w:val="28"/>
          <w:szCs w:val="28"/>
        </w:rPr>
        <w:t>645</w:t>
      </w:r>
      <w:r w:rsidR="00517BF7">
        <w:rPr>
          <w:rFonts w:ascii="Arial" w:hAnsi="Arial" w:cs="Arial"/>
          <w:color w:val="000000" w:themeColor="text1"/>
          <w:sz w:val="28"/>
          <w:szCs w:val="28"/>
        </w:rPr>
        <w:t> </w:t>
      </w:r>
      <w:r w:rsidR="00517BF7" w:rsidRPr="007C1884">
        <w:rPr>
          <w:rFonts w:ascii="Arial" w:hAnsi="Arial" w:cs="Arial"/>
          <w:color w:val="000000" w:themeColor="text1"/>
          <w:sz w:val="28"/>
          <w:szCs w:val="28"/>
        </w:rPr>
        <w:t>855</w:t>
      </w:r>
      <w:r w:rsidR="00B72DC9">
        <w:rPr>
          <w:rFonts w:ascii="Arial" w:hAnsi="Arial" w:cs="Arial"/>
          <w:color w:val="000000" w:themeColor="text1"/>
          <w:sz w:val="28"/>
          <w:szCs w:val="28"/>
        </w:rPr>
        <w:br/>
      </w:r>
      <w:r w:rsidR="00B72DC9" w:rsidRPr="00517BF7">
        <w:rPr>
          <w:rFonts w:ascii="Arial" w:hAnsi="Arial" w:cs="Arial"/>
          <w:b/>
          <w:bCs/>
          <w:color w:val="000000" w:themeColor="text1"/>
          <w:sz w:val="28"/>
          <w:szCs w:val="28"/>
        </w:rPr>
        <w:t>2025 – Addition $ :</w:t>
      </w:r>
      <w:r w:rsidR="00B72DC9" w:rsidRPr="00517BF7">
        <w:rPr>
          <w:rFonts w:ascii="Arial" w:hAnsi="Arial" w:cs="Arial"/>
          <w:b/>
          <w:bCs/>
          <w:sz w:val="28"/>
        </w:rPr>
        <w:t xml:space="preserve"> </w:t>
      </w:r>
      <w:r w:rsidR="00517BF7" w:rsidRPr="00517BF7">
        <w:rPr>
          <w:rFonts w:ascii="Arial" w:hAnsi="Arial" w:cs="Arial"/>
          <w:b/>
          <w:bCs/>
          <w:color w:val="000000" w:themeColor="text1"/>
          <w:sz w:val="28"/>
          <w:szCs w:val="28"/>
        </w:rPr>
        <w:t>[VIDE]</w:t>
      </w:r>
      <w:r w:rsidR="00B72DC9" w:rsidRPr="00517BF7">
        <w:rPr>
          <w:rFonts w:ascii="Arial" w:hAnsi="Arial" w:cs="Arial"/>
          <w:b/>
          <w:bCs/>
          <w:color w:val="000000" w:themeColor="text1"/>
          <w:sz w:val="28"/>
          <w:szCs w:val="28"/>
        </w:rPr>
        <w:br/>
        <w:t>2025 – Cession / ajustement $ :</w:t>
      </w:r>
      <w:r w:rsidR="00B72DC9" w:rsidRPr="00517BF7">
        <w:rPr>
          <w:rFonts w:ascii="Arial" w:hAnsi="Arial" w:cs="Arial"/>
          <w:b/>
          <w:bCs/>
          <w:sz w:val="28"/>
        </w:rPr>
        <w:t xml:space="preserve"> </w:t>
      </w:r>
      <w:r w:rsidR="00517BF7" w:rsidRPr="00517BF7">
        <w:rPr>
          <w:rFonts w:ascii="Arial" w:hAnsi="Arial" w:cs="Arial"/>
          <w:b/>
          <w:bCs/>
          <w:color w:val="000000" w:themeColor="text1"/>
          <w:sz w:val="28"/>
          <w:szCs w:val="28"/>
        </w:rPr>
        <w:t>[VIDE]</w:t>
      </w:r>
      <w:r w:rsidR="00B72DC9" w:rsidRPr="00517BF7">
        <w:rPr>
          <w:rFonts w:ascii="Arial" w:hAnsi="Arial" w:cs="Arial"/>
          <w:b/>
          <w:bCs/>
          <w:color w:val="000000" w:themeColor="text1"/>
          <w:sz w:val="28"/>
          <w:szCs w:val="28"/>
        </w:rPr>
        <w:br/>
        <w:t>2025 – Solde à la fin $ :</w:t>
      </w:r>
      <w:r w:rsidR="00B72DC9" w:rsidRPr="00517BF7">
        <w:rPr>
          <w:rFonts w:ascii="Arial" w:hAnsi="Arial" w:cs="Arial"/>
          <w:b/>
          <w:bCs/>
          <w:sz w:val="28"/>
        </w:rPr>
        <w:t xml:space="preserve"> </w:t>
      </w:r>
      <w:r w:rsidR="00517BF7" w:rsidRPr="00517BF7">
        <w:rPr>
          <w:rFonts w:ascii="Arial" w:hAnsi="Arial" w:cs="Arial"/>
          <w:b/>
          <w:bCs/>
          <w:color w:val="000000" w:themeColor="text1"/>
          <w:sz w:val="28"/>
          <w:szCs w:val="28"/>
        </w:rPr>
        <w:t>3 645 855</w:t>
      </w:r>
    </w:p>
    <w:p w14:paraId="7A3067A2" w14:textId="6D4FBE31" w:rsidR="00B72DC9" w:rsidRPr="00517BF7" w:rsidRDefault="007C1884" w:rsidP="00517BF7">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Autres</w:t>
      </w:r>
      <w:r w:rsidR="00517BF7">
        <w:rPr>
          <w:rFonts w:ascii="Arial" w:hAnsi="Arial" w:cs="Arial"/>
          <w:color w:val="000000" w:themeColor="text1"/>
          <w:sz w:val="28"/>
          <w:szCs w:val="28"/>
        </w:rPr>
        <w:br/>
      </w:r>
      <w:r w:rsidR="00B72DC9" w:rsidRPr="00946DB5">
        <w:rPr>
          <w:rFonts w:ascii="Arial" w:hAnsi="Arial" w:cs="Arial"/>
          <w:color w:val="000000" w:themeColor="text1"/>
          <w:sz w:val="28"/>
          <w:szCs w:val="28"/>
        </w:rPr>
        <w:t>202</w:t>
      </w:r>
      <w:r w:rsidR="00B72DC9">
        <w:rPr>
          <w:rFonts w:ascii="Arial" w:hAnsi="Arial" w:cs="Arial"/>
          <w:color w:val="000000" w:themeColor="text1"/>
          <w:sz w:val="28"/>
          <w:szCs w:val="28"/>
        </w:rPr>
        <w:t xml:space="preserve">4 – </w:t>
      </w:r>
      <w:r w:rsidR="00B72DC9" w:rsidRPr="00946DB5">
        <w:rPr>
          <w:rFonts w:ascii="Arial" w:hAnsi="Arial" w:cs="Arial"/>
          <w:color w:val="000000" w:themeColor="text1"/>
          <w:sz w:val="28"/>
          <w:szCs w:val="28"/>
        </w:rPr>
        <w:t>Solde au début</w:t>
      </w:r>
      <w:r w:rsidR="00B72DC9">
        <w:rPr>
          <w:rFonts w:ascii="Arial" w:hAnsi="Arial" w:cs="Arial"/>
          <w:color w:val="000000" w:themeColor="text1"/>
          <w:sz w:val="28"/>
          <w:szCs w:val="28"/>
        </w:rPr>
        <w:t xml:space="preserve"> $ :</w:t>
      </w:r>
      <w:r w:rsidR="00B72DC9" w:rsidRPr="00B362F4">
        <w:rPr>
          <w:rFonts w:ascii="Arial" w:hAnsi="Arial" w:cs="Arial"/>
          <w:sz w:val="28"/>
        </w:rPr>
        <w:t xml:space="preserve"> </w:t>
      </w:r>
      <w:r w:rsidR="00517BF7" w:rsidRPr="007C1884">
        <w:rPr>
          <w:rFonts w:ascii="Arial" w:hAnsi="Arial" w:cs="Arial"/>
          <w:color w:val="000000" w:themeColor="text1"/>
          <w:sz w:val="28"/>
          <w:szCs w:val="28"/>
        </w:rPr>
        <w:t>27</w:t>
      </w:r>
      <w:r w:rsidR="00517BF7">
        <w:rPr>
          <w:rFonts w:ascii="Arial" w:hAnsi="Arial" w:cs="Arial"/>
          <w:color w:val="000000" w:themeColor="text1"/>
          <w:sz w:val="28"/>
          <w:szCs w:val="28"/>
        </w:rPr>
        <w:t> </w:t>
      </w:r>
      <w:r w:rsidR="00517BF7" w:rsidRPr="007C1884">
        <w:rPr>
          <w:rFonts w:ascii="Arial" w:hAnsi="Arial" w:cs="Arial"/>
          <w:color w:val="000000" w:themeColor="text1"/>
          <w:sz w:val="28"/>
          <w:szCs w:val="28"/>
        </w:rPr>
        <w:t>495</w:t>
      </w:r>
      <w:r w:rsidR="00517BF7">
        <w:rPr>
          <w:rFonts w:ascii="Arial" w:hAnsi="Arial" w:cs="Arial"/>
          <w:color w:val="000000" w:themeColor="text1"/>
          <w:sz w:val="28"/>
          <w:szCs w:val="28"/>
        </w:rPr>
        <w:t> </w:t>
      </w:r>
      <w:r w:rsidR="00517BF7" w:rsidRPr="007C1884">
        <w:rPr>
          <w:rFonts w:ascii="Arial" w:hAnsi="Arial" w:cs="Arial"/>
          <w:color w:val="000000" w:themeColor="text1"/>
          <w:sz w:val="28"/>
          <w:szCs w:val="28"/>
        </w:rPr>
        <w:t>607</w:t>
      </w:r>
      <w:r w:rsidR="00B72DC9">
        <w:rPr>
          <w:rFonts w:ascii="Arial" w:hAnsi="Arial" w:cs="Arial"/>
          <w:color w:val="000000" w:themeColor="text1"/>
          <w:sz w:val="28"/>
          <w:szCs w:val="28"/>
        </w:rPr>
        <w:br/>
      </w:r>
      <w:r w:rsidR="00B72DC9" w:rsidRPr="00517BF7">
        <w:rPr>
          <w:rFonts w:ascii="Arial" w:hAnsi="Arial" w:cs="Arial"/>
          <w:b/>
          <w:bCs/>
          <w:color w:val="000000" w:themeColor="text1"/>
          <w:sz w:val="28"/>
          <w:szCs w:val="28"/>
        </w:rPr>
        <w:t>2025 – Addition $ :</w:t>
      </w:r>
      <w:r w:rsidR="00B72DC9" w:rsidRPr="00517BF7">
        <w:rPr>
          <w:rFonts w:ascii="Arial" w:hAnsi="Arial" w:cs="Arial"/>
          <w:b/>
          <w:bCs/>
          <w:sz w:val="28"/>
        </w:rPr>
        <w:t xml:space="preserve"> </w:t>
      </w:r>
      <w:r w:rsidR="00517BF7" w:rsidRPr="00517BF7">
        <w:rPr>
          <w:rFonts w:ascii="Arial" w:hAnsi="Arial" w:cs="Arial"/>
          <w:b/>
          <w:bCs/>
          <w:color w:val="000000" w:themeColor="text1"/>
          <w:sz w:val="28"/>
          <w:szCs w:val="28"/>
        </w:rPr>
        <w:t>1 431 480</w:t>
      </w:r>
      <w:r w:rsidR="00B72DC9" w:rsidRPr="00517BF7">
        <w:rPr>
          <w:rFonts w:ascii="Arial" w:hAnsi="Arial" w:cs="Arial"/>
          <w:b/>
          <w:bCs/>
          <w:color w:val="000000" w:themeColor="text1"/>
          <w:sz w:val="28"/>
          <w:szCs w:val="28"/>
        </w:rPr>
        <w:br/>
        <w:t>2025 – Cession / ajustement $ :</w:t>
      </w:r>
      <w:r w:rsidR="00B72DC9" w:rsidRPr="00517BF7">
        <w:rPr>
          <w:rFonts w:ascii="Arial" w:hAnsi="Arial" w:cs="Arial"/>
          <w:b/>
          <w:bCs/>
          <w:sz w:val="28"/>
        </w:rPr>
        <w:t xml:space="preserve"> </w:t>
      </w:r>
      <w:r w:rsidR="00517BF7" w:rsidRPr="00517BF7">
        <w:rPr>
          <w:rFonts w:ascii="Arial" w:hAnsi="Arial" w:cs="Arial"/>
          <w:b/>
          <w:bCs/>
          <w:color w:val="000000" w:themeColor="text1"/>
          <w:sz w:val="28"/>
          <w:szCs w:val="28"/>
        </w:rPr>
        <w:t>3 083 255</w:t>
      </w:r>
      <w:r w:rsidR="00B72DC9" w:rsidRPr="00517BF7">
        <w:rPr>
          <w:rFonts w:ascii="Arial" w:hAnsi="Arial" w:cs="Arial"/>
          <w:b/>
          <w:bCs/>
          <w:color w:val="000000" w:themeColor="text1"/>
          <w:sz w:val="28"/>
          <w:szCs w:val="28"/>
        </w:rPr>
        <w:br/>
        <w:t>2025 – Solde à la fin $ :</w:t>
      </w:r>
      <w:r w:rsidR="00B72DC9" w:rsidRPr="00517BF7">
        <w:rPr>
          <w:rFonts w:ascii="Arial" w:hAnsi="Arial" w:cs="Arial"/>
          <w:b/>
          <w:bCs/>
          <w:sz w:val="28"/>
        </w:rPr>
        <w:t xml:space="preserve"> </w:t>
      </w:r>
      <w:r w:rsidR="00517BF7" w:rsidRPr="00517BF7">
        <w:rPr>
          <w:rFonts w:ascii="Arial" w:hAnsi="Arial" w:cs="Arial"/>
          <w:b/>
          <w:bCs/>
          <w:color w:val="000000" w:themeColor="text1"/>
          <w:sz w:val="28"/>
          <w:szCs w:val="28"/>
        </w:rPr>
        <w:t>25 843 832</w:t>
      </w:r>
    </w:p>
    <w:p w14:paraId="06A26414" w14:textId="79BCBEE1" w:rsidR="00B72DC9" w:rsidRPr="00517BF7" w:rsidRDefault="00B72DC9" w:rsidP="00517BF7">
      <w:pPr>
        <w:widowControl w:val="0"/>
        <w:spacing w:beforeLines="150" w:before="360" w:afterLines="150" w:after="360" w:line="240" w:lineRule="auto"/>
        <w:rPr>
          <w:rFonts w:ascii="Arial" w:hAnsi="Arial" w:cs="Arial"/>
          <w:b/>
          <w:bCs/>
          <w:color w:val="000000" w:themeColor="text1"/>
          <w:sz w:val="28"/>
          <w:szCs w:val="28"/>
        </w:rPr>
      </w:pPr>
      <w:r w:rsidRPr="00946DB5">
        <w:rPr>
          <w:rFonts w:ascii="Arial" w:hAnsi="Arial" w:cs="Arial"/>
          <w:color w:val="000000" w:themeColor="text1"/>
          <w:sz w:val="28"/>
          <w:szCs w:val="28"/>
        </w:rPr>
        <w:t>202</w:t>
      </w:r>
      <w:r>
        <w:rPr>
          <w:rFonts w:ascii="Arial" w:hAnsi="Arial" w:cs="Arial"/>
          <w:color w:val="000000" w:themeColor="text1"/>
          <w:sz w:val="28"/>
          <w:szCs w:val="28"/>
        </w:rPr>
        <w:t xml:space="preserve">4 – </w:t>
      </w:r>
      <w:r w:rsidRPr="00946DB5">
        <w:rPr>
          <w:rFonts w:ascii="Arial" w:hAnsi="Arial" w:cs="Arial"/>
          <w:color w:val="000000" w:themeColor="text1"/>
          <w:sz w:val="28"/>
          <w:szCs w:val="28"/>
        </w:rPr>
        <w:t>Solde au début</w:t>
      </w:r>
      <w:r>
        <w:rPr>
          <w:rFonts w:ascii="Arial" w:hAnsi="Arial" w:cs="Arial"/>
          <w:color w:val="000000" w:themeColor="text1"/>
          <w:sz w:val="28"/>
          <w:szCs w:val="28"/>
        </w:rPr>
        <w:t xml:space="preserve"> $ :</w:t>
      </w:r>
      <w:r w:rsidRPr="00B362F4">
        <w:rPr>
          <w:rFonts w:ascii="Arial" w:hAnsi="Arial" w:cs="Arial"/>
          <w:sz w:val="28"/>
        </w:rPr>
        <w:t xml:space="preserve"> </w:t>
      </w:r>
      <w:r w:rsidR="00517BF7" w:rsidRPr="007C1884">
        <w:rPr>
          <w:rFonts w:ascii="Arial" w:hAnsi="Arial" w:cs="Arial"/>
          <w:color w:val="000000" w:themeColor="text1"/>
          <w:sz w:val="28"/>
          <w:szCs w:val="28"/>
        </w:rPr>
        <w:t>588</w:t>
      </w:r>
      <w:r w:rsidR="00517BF7">
        <w:rPr>
          <w:rFonts w:ascii="Arial" w:hAnsi="Arial" w:cs="Arial"/>
          <w:color w:val="000000" w:themeColor="text1"/>
          <w:sz w:val="28"/>
          <w:szCs w:val="28"/>
        </w:rPr>
        <w:t> </w:t>
      </w:r>
      <w:r w:rsidR="00517BF7" w:rsidRPr="007C1884">
        <w:rPr>
          <w:rFonts w:ascii="Arial" w:hAnsi="Arial" w:cs="Arial"/>
          <w:color w:val="000000" w:themeColor="text1"/>
          <w:sz w:val="28"/>
          <w:szCs w:val="28"/>
        </w:rPr>
        <w:t>300</w:t>
      </w:r>
      <w:r w:rsidR="00517BF7">
        <w:rPr>
          <w:rFonts w:ascii="Arial" w:hAnsi="Arial" w:cs="Arial"/>
          <w:color w:val="000000" w:themeColor="text1"/>
          <w:sz w:val="28"/>
          <w:szCs w:val="28"/>
        </w:rPr>
        <w:t> </w:t>
      </w:r>
      <w:r w:rsidR="00517BF7" w:rsidRPr="007C1884">
        <w:rPr>
          <w:rFonts w:ascii="Arial" w:hAnsi="Arial" w:cs="Arial"/>
          <w:color w:val="000000" w:themeColor="text1"/>
          <w:sz w:val="28"/>
          <w:szCs w:val="28"/>
        </w:rPr>
        <w:t>135</w:t>
      </w:r>
      <w:r>
        <w:rPr>
          <w:rFonts w:ascii="Arial" w:hAnsi="Arial" w:cs="Arial"/>
          <w:color w:val="000000" w:themeColor="text1"/>
          <w:sz w:val="28"/>
          <w:szCs w:val="28"/>
        </w:rPr>
        <w:br/>
      </w:r>
      <w:r w:rsidRPr="00517BF7">
        <w:rPr>
          <w:rFonts w:ascii="Arial" w:hAnsi="Arial" w:cs="Arial"/>
          <w:b/>
          <w:bCs/>
          <w:color w:val="000000" w:themeColor="text1"/>
          <w:sz w:val="28"/>
          <w:szCs w:val="28"/>
        </w:rPr>
        <w:t>2025 – Addition $ :</w:t>
      </w:r>
      <w:r w:rsidRPr="00517BF7">
        <w:rPr>
          <w:rFonts w:ascii="Arial" w:hAnsi="Arial" w:cs="Arial"/>
          <w:b/>
          <w:bCs/>
          <w:sz w:val="28"/>
        </w:rPr>
        <w:t xml:space="preserve"> </w:t>
      </w:r>
      <w:r w:rsidR="00517BF7" w:rsidRPr="00517BF7">
        <w:rPr>
          <w:rFonts w:ascii="Arial" w:hAnsi="Arial" w:cs="Arial"/>
          <w:b/>
          <w:bCs/>
          <w:color w:val="000000" w:themeColor="text1"/>
          <w:sz w:val="28"/>
          <w:szCs w:val="28"/>
        </w:rPr>
        <w:t>27 521 382</w:t>
      </w:r>
      <w:r w:rsidRPr="00517BF7">
        <w:rPr>
          <w:rFonts w:ascii="Arial" w:hAnsi="Arial" w:cs="Arial"/>
          <w:b/>
          <w:bCs/>
          <w:color w:val="000000" w:themeColor="text1"/>
          <w:sz w:val="28"/>
          <w:szCs w:val="28"/>
        </w:rPr>
        <w:br/>
        <w:t>2025 – Cession / ajustement $ :</w:t>
      </w:r>
      <w:r w:rsidRPr="00517BF7">
        <w:rPr>
          <w:rFonts w:ascii="Arial" w:hAnsi="Arial" w:cs="Arial"/>
          <w:b/>
          <w:bCs/>
          <w:sz w:val="28"/>
        </w:rPr>
        <w:t xml:space="preserve"> </w:t>
      </w:r>
      <w:r w:rsidR="00517BF7" w:rsidRPr="00517BF7">
        <w:rPr>
          <w:rFonts w:ascii="Arial" w:hAnsi="Arial" w:cs="Arial"/>
          <w:b/>
          <w:bCs/>
          <w:color w:val="000000" w:themeColor="text1"/>
          <w:sz w:val="28"/>
          <w:szCs w:val="28"/>
        </w:rPr>
        <w:t>6 528 595</w:t>
      </w:r>
      <w:r w:rsidRPr="00517BF7">
        <w:rPr>
          <w:rFonts w:ascii="Arial" w:hAnsi="Arial" w:cs="Arial"/>
          <w:b/>
          <w:bCs/>
          <w:color w:val="000000" w:themeColor="text1"/>
          <w:sz w:val="28"/>
          <w:szCs w:val="28"/>
        </w:rPr>
        <w:br/>
        <w:t>2025 – Solde à la fin $ :</w:t>
      </w:r>
      <w:r w:rsidRPr="00517BF7">
        <w:rPr>
          <w:rFonts w:ascii="Arial" w:hAnsi="Arial" w:cs="Arial"/>
          <w:b/>
          <w:bCs/>
          <w:sz w:val="28"/>
        </w:rPr>
        <w:t xml:space="preserve"> </w:t>
      </w:r>
      <w:r w:rsidR="00517BF7" w:rsidRPr="00517BF7">
        <w:rPr>
          <w:rFonts w:ascii="Arial" w:hAnsi="Arial" w:cs="Arial"/>
          <w:b/>
          <w:bCs/>
          <w:color w:val="000000" w:themeColor="text1"/>
          <w:sz w:val="28"/>
          <w:szCs w:val="28"/>
        </w:rPr>
        <w:t>609 292 922</w:t>
      </w:r>
    </w:p>
    <w:p w14:paraId="5BB043C2" w14:textId="77777777" w:rsidR="0008415B" w:rsidRDefault="007C1884" w:rsidP="00517BF7">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Immobilisations en cours</w:t>
      </w:r>
    </w:p>
    <w:p w14:paraId="1EE60BC4" w14:textId="08E887D9" w:rsidR="00B72DC9" w:rsidRPr="00517BF7" w:rsidRDefault="00B72DC9" w:rsidP="00517BF7">
      <w:pPr>
        <w:widowControl w:val="0"/>
        <w:spacing w:beforeLines="150" w:before="360" w:afterLines="150" w:after="360" w:line="240" w:lineRule="auto"/>
        <w:rPr>
          <w:rFonts w:ascii="Arial" w:hAnsi="Arial" w:cs="Arial"/>
          <w:b/>
          <w:bCs/>
          <w:color w:val="000000" w:themeColor="text1"/>
          <w:sz w:val="28"/>
          <w:szCs w:val="28"/>
        </w:rPr>
      </w:pPr>
      <w:r w:rsidRPr="00946DB5">
        <w:rPr>
          <w:rFonts w:ascii="Arial" w:hAnsi="Arial" w:cs="Arial"/>
          <w:color w:val="000000" w:themeColor="text1"/>
          <w:sz w:val="28"/>
          <w:szCs w:val="28"/>
        </w:rPr>
        <w:t>202</w:t>
      </w:r>
      <w:r>
        <w:rPr>
          <w:rFonts w:ascii="Arial" w:hAnsi="Arial" w:cs="Arial"/>
          <w:color w:val="000000" w:themeColor="text1"/>
          <w:sz w:val="28"/>
          <w:szCs w:val="28"/>
        </w:rPr>
        <w:t xml:space="preserve">4 – </w:t>
      </w:r>
      <w:r w:rsidRPr="00946DB5">
        <w:rPr>
          <w:rFonts w:ascii="Arial" w:hAnsi="Arial" w:cs="Arial"/>
          <w:color w:val="000000" w:themeColor="text1"/>
          <w:sz w:val="28"/>
          <w:szCs w:val="28"/>
        </w:rPr>
        <w:t>Solde au début</w:t>
      </w:r>
      <w:r>
        <w:rPr>
          <w:rFonts w:ascii="Arial" w:hAnsi="Arial" w:cs="Arial"/>
          <w:color w:val="000000" w:themeColor="text1"/>
          <w:sz w:val="28"/>
          <w:szCs w:val="28"/>
        </w:rPr>
        <w:t xml:space="preserve"> $ :</w:t>
      </w:r>
      <w:r w:rsidRPr="00B362F4">
        <w:rPr>
          <w:rFonts w:ascii="Arial" w:hAnsi="Arial" w:cs="Arial"/>
          <w:sz w:val="28"/>
        </w:rPr>
        <w:t xml:space="preserve"> </w:t>
      </w:r>
      <w:r w:rsidR="00517BF7" w:rsidRPr="007C1884">
        <w:rPr>
          <w:rFonts w:ascii="Arial" w:hAnsi="Arial" w:cs="Arial"/>
          <w:color w:val="000000" w:themeColor="text1"/>
          <w:sz w:val="28"/>
          <w:szCs w:val="28"/>
        </w:rPr>
        <w:t>45</w:t>
      </w:r>
      <w:r w:rsidR="00517BF7">
        <w:rPr>
          <w:rFonts w:ascii="Arial" w:hAnsi="Arial" w:cs="Arial"/>
          <w:color w:val="000000" w:themeColor="text1"/>
          <w:sz w:val="28"/>
          <w:szCs w:val="28"/>
        </w:rPr>
        <w:t> </w:t>
      </w:r>
      <w:r w:rsidR="00517BF7" w:rsidRPr="007C1884">
        <w:rPr>
          <w:rFonts w:ascii="Arial" w:hAnsi="Arial" w:cs="Arial"/>
          <w:color w:val="000000" w:themeColor="text1"/>
          <w:sz w:val="28"/>
          <w:szCs w:val="28"/>
        </w:rPr>
        <w:t>029</w:t>
      </w:r>
      <w:r w:rsidR="00517BF7">
        <w:rPr>
          <w:rFonts w:ascii="Arial" w:hAnsi="Arial" w:cs="Arial"/>
          <w:color w:val="000000" w:themeColor="text1"/>
          <w:sz w:val="28"/>
          <w:szCs w:val="28"/>
        </w:rPr>
        <w:t> </w:t>
      </w:r>
      <w:r w:rsidR="00517BF7" w:rsidRPr="007C1884">
        <w:rPr>
          <w:rFonts w:ascii="Arial" w:hAnsi="Arial" w:cs="Arial"/>
          <w:color w:val="000000" w:themeColor="text1"/>
          <w:sz w:val="28"/>
          <w:szCs w:val="28"/>
        </w:rPr>
        <w:t>055</w:t>
      </w:r>
      <w:r>
        <w:rPr>
          <w:rFonts w:ascii="Arial" w:hAnsi="Arial" w:cs="Arial"/>
          <w:color w:val="000000" w:themeColor="text1"/>
          <w:sz w:val="28"/>
          <w:szCs w:val="28"/>
        </w:rPr>
        <w:br/>
      </w:r>
      <w:r w:rsidRPr="00517BF7">
        <w:rPr>
          <w:rFonts w:ascii="Arial" w:hAnsi="Arial" w:cs="Arial"/>
          <w:b/>
          <w:bCs/>
          <w:color w:val="000000" w:themeColor="text1"/>
          <w:sz w:val="28"/>
          <w:szCs w:val="28"/>
        </w:rPr>
        <w:t>2025 – Addition $ :</w:t>
      </w:r>
      <w:r w:rsidRPr="00517BF7">
        <w:rPr>
          <w:rFonts w:ascii="Arial" w:hAnsi="Arial" w:cs="Arial"/>
          <w:b/>
          <w:bCs/>
          <w:sz w:val="28"/>
        </w:rPr>
        <w:t xml:space="preserve"> </w:t>
      </w:r>
      <w:r w:rsidR="00517BF7" w:rsidRPr="00517BF7">
        <w:rPr>
          <w:rFonts w:ascii="Arial" w:hAnsi="Arial" w:cs="Arial"/>
          <w:b/>
          <w:bCs/>
          <w:color w:val="000000" w:themeColor="text1"/>
          <w:sz w:val="28"/>
          <w:szCs w:val="28"/>
        </w:rPr>
        <w:t>16 792 553</w:t>
      </w:r>
      <w:r w:rsidRPr="00517BF7">
        <w:rPr>
          <w:rFonts w:ascii="Arial" w:hAnsi="Arial" w:cs="Arial"/>
          <w:b/>
          <w:bCs/>
          <w:color w:val="000000" w:themeColor="text1"/>
          <w:sz w:val="28"/>
          <w:szCs w:val="28"/>
        </w:rPr>
        <w:br/>
        <w:t>2025 – Cession / ajustement $ :</w:t>
      </w:r>
      <w:r w:rsidRPr="00517BF7">
        <w:rPr>
          <w:rFonts w:ascii="Arial" w:hAnsi="Arial" w:cs="Arial"/>
          <w:b/>
          <w:bCs/>
          <w:sz w:val="28"/>
        </w:rPr>
        <w:t xml:space="preserve"> </w:t>
      </w:r>
      <w:r w:rsidR="00517BF7" w:rsidRPr="00517BF7">
        <w:rPr>
          <w:rFonts w:ascii="Arial" w:hAnsi="Arial" w:cs="Arial"/>
          <w:b/>
          <w:bCs/>
          <w:color w:val="000000" w:themeColor="text1"/>
          <w:sz w:val="28"/>
          <w:szCs w:val="28"/>
        </w:rPr>
        <w:t>1 001 794</w:t>
      </w:r>
      <w:r w:rsidRPr="00517BF7">
        <w:rPr>
          <w:rFonts w:ascii="Arial" w:hAnsi="Arial" w:cs="Arial"/>
          <w:b/>
          <w:bCs/>
          <w:color w:val="000000" w:themeColor="text1"/>
          <w:sz w:val="28"/>
          <w:szCs w:val="28"/>
        </w:rPr>
        <w:br/>
        <w:t>2025 – Solde à la fin $ :</w:t>
      </w:r>
      <w:r w:rsidRPr="00517BF7">
        <w:rPr>
          <w:rFonts w:ascii="Arial" w:hAnsi="Arial" w:cs="Arial"/>
          <w:b/>
          <w:bCs/>
          <w:sz w:val="28"/>
        </w:rPr>
        <w:t xml:space="preserve"> </w:t>
      </w:r>
      <w:r w:rsidR="00517BF7" w:rsidRPr="00517BF7">
        <w:rPr>
          <w:rFonts w:ascii="Arial" w:hAnsi="Arial" w:cs="Arial"/>
          <w:b/>
          <w:bCs/>
          <w:color w:val="000000" w:themeColor="text1"/>
          <w:sz w:val="28"/>
          <w:szCs w:val="28"/>
        </w:rPr>
        <w:t>60 819 814</w:t>
      </w:r>
    </w:p>
    <w:p w14:paraId="0599D4BB" w14:textId="1954AA70" w:rsidR="00B72DC9" w:rsidRPr="00517BF7" w:rsidRDefault="00B72DC9" w:rsidP="00517BF7">
      <w:pPr>
        <w:widowControl w:val="0"/>
        <w:spacing w:beforeLines="150" w:before="360" w:afterLines="150" w:after="360" w:line="240" w:lineRule="auto"/>
        <w:rPr>
          <w:rFonts w:ascii="Arial" w:hAnsi="Arial" w:cs="Arial"/>
          <w:b/>
          <w:bCs/>
          <w:color w:val="000000" w:themeColor="text1"/>
          <w:sz w:val="28"/>
          <w:szCs w:val="28"/>
        </w:rPr>
      </w:pPr>
      <w:r w:rsidRPr="00946DB5">
        <w:rPr>
          <w:rFonts w:ascii="Arial" w:hAnsi="Arial" w:cs="Arial"/>
          <w:color w:val="000000" w:themeColor="text1"/>
          <w:sz w:val="28"/>
          <w:szCs w:val="28"/>
        </w:rPr>
        <w:t>202</w:t>
      </w:r>
      <w:r>
        <w:rPr>
          <w:rFonts w:ascii="Arial" w:hAnsi="Arial" w:cs="Arial"/>
          <w:color w:val="000000" w:themeColor="text1"/>
          <w:sz w:val="28"/>
          <w:szCs w:val="28"/>
        </w:rPr>
        <w:t xml:space="preserve">4 – </w:t>
      </w:r>
      <w:r w:rsidRPr="00946DB5">
        <w:rPr>
          <w:rFonts w:ascii="Arial" w:hAnsi="Arial" w:cs="Arial"/>
          <w:color w:val="000000" w:themeColor="text1"/>
          <w:sz w:val="28"/>
          <w:szCs w:val="28"/>
        </w:rPr>
        <w:t>Solde au début</w:t>
      </w:r>
      <w:r>
        <w:rPr>
          <w:rFonts w:ascii="Arial" w:hAnsi="Arial" w:cs="Arial"/>
          <w:color w:val="000000" w:themeColor="text1"/>
          <w:sz w:val="28"/>
          <w:szCs w:val="28"/>
        </w:rPr>
        <w:t xml:space="preserve"> $ :</w:t>
      </w:r>
      <w:r w:rsidRPr="00B362F4">
        <w:rPr>
          <w:rFonts w:ascii="Arial" w:hAnsi="Arial" w:cs="Arial"/>
          <w:sz w:val="28"/>
        </w:rPr>
        <w:t xml:space="preserve"> </w:t>
      </w:r>
      <w:r w:rsidR="00517BF7" w:rsidRPr="007C1884">
        <w:rPr>
          <w:rFonts w:ascii="Arial" w:hAnsi="Arial" w:cs="Arial"/>
          <w:color w:val="000000" w:themeColor="text1"/>
          <w:sz w:val="28"/>
          <w:szCs w:val="28"/>
        </w:rPr>
        <w:t>633</w:t>
      </w:r>
      <w:r w:rsidR="00517BF7">
        <w:rPr>
          <w:rFonts w:ascii="Arial" w:hAnsi="Arial" w:cs="Arial"/>
          <w:color w:val="000000" w:themeColor="text1"/>
          <w:sz w:val="28"/>
          <w:szCs w:val="28"/>
        </w:rPr>
        <w:t> </w:t>
      </w:r>
      <w:r w:rsidR="00517BF7" w:rsidRPr="007C1884">
        <w:rPr>
          <w:rFonts w:ascii="Arial" w:hAnsi="Arial" w:cs="Arial"/>
          <w:color w:val="000000" w:themeColor="text1"/>
          <w:sz w:val="28"/>
          <w:szCs w:val="28"/>
        </w:rPr>
        <w:t>329</w:t>
      </w:r>
      <w:r w:rsidR="00517BF7">
        <w:rPr>
          <w:rFonts w:ascii="Arial" w:hAnsi="Arial" w:cs="Arial"/>
          <w:color w:val="000000" w:themeColor="text1"/>
          <w:sz w:val="28"/>
          <w:szCs w:val="28"/>
        </w:rPr>
        <w:t> </w:t>
      </w:r>
      <w:r w:rsidR="00517BF7" w:rsidRPr="007C1884">
        <w:rPr>
          <w:rFonts w:ascii="Arial" w:hAnsi="Arial" w:cs="Arial"/>
          <w:color w:val="000000" w:themeColor="text1"/>
          <w:sz w:val="28"/>
          <w:szCs w:val="28"/>
        </w:rPr>
        <w:t>190</w:t>
      </w:r>
      <w:r>
        <w:rPr>
          <w:rFonts w:ascii="Arial" w:hAnsi="Arial" w:cs="Arial"/>
          <w:color w:val="000000" w:themeColor="text1"/>
          <w:sz w:val="28"/>
          <w:szCs w:val="28"/>
        </w:rPr>
        <w:br/>
      </w:r>
      <w:r w:rsidRPr="00517BF7">
        <w:rPr>
          <w:rFonts w:ascii="Arial" w:hAnsi="Arial" w:cs="Arial"/>
          <w:b/>
          <w:bCs/>
          <w:color w:val="000000" w:themeColor="text1"/>
          <w:sz w:val="28"/>
          <w:szCs w:val="28"/>
        </w:rPr>
        <w:t>2025 – Addition $ :</w:t>
      </w:r>
      <w:r w:rsidRPr="00517BF7">
        <w:rPr>
          <w:rFonts w:ascii="Arial" w:hAnsi="Arial" w:cs="Arial"/>
          <w:b/>
          <w:bCs/>
          <w:sz w:val="28"/>
        </w:rPr>
        <w:t xml:space="preserve"> </w:t>
      </w:r>
      <w:r w:rsidR="00517BF7" w:rsidRPr="00517BF7">
        <w:rPr>
          <w:rFonts w:ascii="Arial" w:hAnsi="Arial" w:cs="Arial"/>
          <w:b/>
          <w:bCs/>
          <w:color w:val="000000" w:themeColor="text1"/>
          <w:sz w:val="28"/>
          <w:szCs w:val="28"/>
        </w:rPr>
        <w:t>44 313 935</w:t>
      </w:r>
      <w:r w:rsidRPr="00517BF7">
        <w:rPr>
          <w:rFonts w:ascii="Arial" w:hAnsi="Arial" w:cs="Arial"/>
          <w:b/>
          <w:bCs/>
          <w:color w:val="000000" w:themeColor="text1"/>
          <w:sz w:val="28"/>
          <w:szCs w:val="28"/>
        </w:rPr>
        <w:br/>
        <w:t>2025 – Cession / ajustement $ :</w:t>
      </w:r>
      <w:r w:rsidRPr="00517BF7">
        <w:rPr>
          <w:rFonts w:ascii="Arial" w:hAnsi="Arial" w:cs="Arial"/>
          <w:b/>
          <w:bCs/>
          <w:sz w:val="28"/>
        </w:rPr>
        <w:t xml:space="preserve"> </w:t>
      </w:r>
      <w:r w:rsidR="00517BF7" w:rsidRPr="00517BF7">
        <w:rPr>
          <w:rFonts w:ascii="Arial" w:hAnsi="Arial" w:cs="Arial"/>
          <w:b/>
          <w:bCs/>
          <w:color w:val="000000" w:themeColor="text1"/>
          <w:sz w:val="28"/>
          <w:szCs w:val="28"/>
        </w:rPr>
        <w:t>7 530 389</w:t>
      </w:r>
      <w:r w:rsidRPr="00517BF7">
        <w:rPr>
          <w:rFonts w:ascii="Arial" w:hAnsi="Arial" w:cs="Arial"/>
          <w:b/>
          <w:bCs/>
          <w:color w:val="000000" w:themeColor="text1"/>
          <w:sz w:val="28"/>
          <w:szCs w:val="28"/>
        </w:rPr>
        <w:br/>
        <w:t>2025 – Solde à la fin $ :</w:t>
      </w:r>
      <w:r w:rsidRPr="00517BF7">
        <w:rPr>
          <w:rFonts w:ascii="Arial" w:hAnsi="Arial" w:cs="Arial"/>
          <w:b/>
          <w:bCs/>
          <w:sz w:val="28"/>
        </w:rPr>
        <w:t xml:space="preserve"> </w:t>
      </w:r>
      <w:r w:rsidR="00517BF7" w:rsidRPr="00517BF7">
        <w:rPr>
          <w:rFonts w:ascii="Arial" w:hAnsi="Arial" w:cs="Arial"/>
          <w:b/>
          <w:bCs/>
          <w:color w:val="000000" w:themeColor="text1"/>
          <w:sz w:val="28"/>
          <w:szCs w:val="28"/>
        </w:rPr>
        <w:t>670 112 736</w:t>
      </w:r>
    </w:p>
    <w:p w14:paraId="586DE533"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Amortissement cumulé</w:t>
      </w:r>
    </w:p>
    <w:p w14:paraId="7982CAE5" w14:textId="77AF6457" w:rsidR="00B72DC9" w:rsidRPr="008D668D" w:rsidRDefault="007C1884" w:rsidP="008D668D">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Bâtiments</w:t>
      </w:r>
      <w:r w:rsidR="008D668D">
        <w:rPr>
          <w:rFonts w:ascii="Arial" w:hAnsi="Arial" w:cs="Arial"/>
          <w:color w:val="000000" w:themeColor="text1"/>
          <w:sz w:val="28"/>
          <w:szCs w:val="28"/>
        </w:rPr>
        <w:br/>
      </w:r>
      <w:r w:rsidR="00B72DC9" w:rsidRPr="00946DB5">
        <w:rPr>
          <w:rFonts w:ascii="Arial" w:hAnsi="Arial" w:cs="Arial"/>
          <w:color w:val="000000" w:themeColor="text1"/>
          <w:sz w:val="28"/>
          <w:szCs w:val="28"/>
        </w:rPr>
        <w:t>202</w:t>
      </w:r>
      <w:r w:rsidR="00B72DC9">
        <w:rPr>
          <w:rFonts w:ascii="Arial" w:hAnsi="Arial" w:cs="Arial"/>
          <w:color w:val="000000" w:themeColor="text1"/>
          <w:sz w:val="28"/>
          <w:szCs w:val="28"/>
        </w:rPr>
        <w:t xml:space="preserve">4 – </w:t>
      </w:r>
      <w:r w:rsidR="00B72DC9" w:rsidRPr="00946DB5">
        <w:rPr>
          <w:rFonts w:ascii="Arial" w:hAnsi="Arial" w:cs="Arial"/>
          <w:color w:val="000000" w:themeColor="text1"/>
          <w:sz w:val="28"/>
          <w:szCs w:val="28"/>
        </w:rPr>
        <w:t>Solde au début</w:t>
      </w:r>
      <w:r w:rsidR="00B72DC9">
        <w:rPr>
          <w:rFonts w:ascii="Arial" w:hAnsi="Arial" w:cs="Arial"/>
          <w:color w:val="000000" w:themeColor="text1"/>
          <w:sz w:val="28"/>
          <w:szCs w:val="28"/>
        </w:rPr>
        <w:t xml:space="preserve"> $ :</w:t>
      </w:r>
      <w:r w:rsidR="00B72DC9" w:rsidRPr="00B362F4">
        <w:rPr>
          <w:rFonts w:ascii="Arial" w:hAnsi="Arial" w:cs="Arial"/>
          <w:sz w:val="28"/>
        </w:rPr>
        <w:t xml:space="preserve"> </w:t>
      </w:r>
      <w:r w:rsidR="008D668D" w:rsidRPr="007C1884">
        <w:rPr>
          <w:rFonts w:ascii="Arial" w:hAnsi="Arial" w:cs="Arial"/>
          <w:color w:val="000000" w:themeColor="text1"/>
          <w:sz w:val="28"/>
          <w:szCs w:val="28"/>
        </w:rPr>
        <w:t>73</w:t>
      </w:r>
      <w:r w:rsidR="008D668D">
        <w:rPr>
          <w:rFonts w:ascii="Arial" w:hAnsi="Arial" w:cs="Arial"/>
          <w:color w:val="000000" w:themeColor="text1"/>
          <w:sz w:val="28"/>
          <w:szCs w:val="28"/>
        </w:rPr>
        <w:t> </w:t>
      </w:r>
      <w:r w:rsidR="008D668D" w:rsidRPr="007C1884">
        <w:rPr>
          <w:rFonts w:ascii="Arial" w:hAnsi="Arial" w:cs="Arial"/>
          <w:color w:val="000000" w:themeColor="text1"/>
          <w:sz w:val="28"/>
          <w:szCs w:val="28"/>
        </w:rPr>
        <w:t>918</w:t>
      </w:r>
      <w:r w:rsidR="008D668D">
        <w:rPr>
          <w:rFonts w:ascii="Arial" w:hAnsi="Arial" w:cs="Arial"/>
          <w:color w:val="000000" w:themeColor="text1"/>
          <w:sz w:val="28"/>
          <w:szCs w:val="28"/>
        </w:rPr>
        <w:t> </w:t>
      </w:r>
      <w:r w:rsidR="008D668D" w:rsidRPr="007C1884">
        <w:rPr>
          <w:rFonts w:ascii="Arial" w:hAnsi="Arial" w:cs="Arial"/>
          <w:color w:val="000000" w:themeColor="text1"/>
          <w:sz w:val="28"/>
          <w:szCs w:val="28"/>
        </w:rPr>
        <w:t>411</w:t>
      </w:r>
      <w:r w:rsidR="00B72DC9">
        <w:rPr>
          <w:rFonts w:ascii="Arial" w:hAnsi="Arial" w:cs="Arial"/>
          <w:color w:val="000000" w:themeColor="text1"/>
          <w:sz w:val="28"/>
          <w:szCs w:val="28"/>
        </w:rPr>
        <w:br/>
      </w:r>
      <w:r w:rsidR="00B72DC9" w:rsidRPr="008D668D">
        <w:rPr>
          <w:rFonts w:ascii="Arial" w:hAnsi="Arial" w:cs="Arial"/>
          <w:b/>
          <w:bCs/>
          <w:color w:val="000000" w:themeColor="text1"/>
          <w:sz w:val="28"/>
          <w:szCs w:val="28"/>
        </w:rPr>
        <w:t>2025 – Addition $ :</w:t>
      </w:r>
      <w:r w:rsidR="00B72DC9" w:rsidRPr="008D668D">
        <w:rPr>
          <w:rFonts w:ascii="Arial" w:hAnsi="Arial" w:cs="Arial"/>
          <w:b/>
          <w:bCs/>
          <w:sz w:val="28"/>
        </w:rPr>
        <w:t xml:space="preserve"> </w:t>
      </w:r>
      <w:r w:rsidR="008D668D" w:rsidRPr="008D668D">
        <w:rPr>
          <w:rFonts w:ascii="Arial" w:hAnsi="Arial" w:cs="Arial"/>
          <w:b/>
          <w:bCs/>
          <w:color w:val="000000" w:themeColor="text1"/>
          <w:sz w:val="28"/>
          <w:szCs w:val="28"/>
        </w:rPr>
        <w:t>3 687 399</w:t>
      </w:r>
      <w:r w:rsidR="00B72DC9" w:rsidRPr="008D668D">
        <w:rPr>
          <w:rFonts w:ascii="Arial" w:hAnsi="Arial" w:cs="Arial"/>
          <w:b/>
          <w:bCs/>
          <w:color w:val="000000" w:themeColor="text1"/>
          <w:sz w:val="28"/>
          <w:szCs w:val="28"/>
        </w:rPr>
        <w:br/>
        <w:t>2025 – Cession / ajustement $ :</w:t>
      </w:r>
      <w:r w:rsidR="00B72DC9" w:rsidRPr="008D668D">
        <w:rPr>
          <w:rFonts w:ascii="Arial" w:hAnsi="Arial" w:cs="Arial"/>
          <w:b/>
          <w:bCs/>
          <w:sz w:val="28"/>
        </w:rPr>
        <w:t xml:space="preserve"> </w:t>
      </w:r>
      <w:r w:rsidR="008D668D" w:rsidRPr="008D668D">
        <w:rPr>
          <w:rFonts w:ascii="Arial" w:hAnsi="Arial" w:cs="Arial"/>
          <w:b/>
          <w:bCs/>
          <w:color w:val="000000" w:themeColor="text1"/>
          <w:sz w:val="28"/>
          <w:szCs w:val="28"/>
        </w:rPr>
        <w:t>(106 913)</w:t>
      </w:r>
      <w:r w:rsidR="00B72DC9" w:rsidRPr="008D668D">
        <w:rPr>
          <w:rFonts w:ascii="Arial" w:hAnsi="Arial" w:cs="Arial"/>
          <w:b/>
          <w:bCs/>
          <w:color w:val="000000" w:themeColor="text1"/>
          <w:sz w:val="28"/>
          <w:szCs w:val="28"/>
        </w:rPr>
        <w:br/>
      </w:r>
      <w:r w:rsidR="00B72DC9" w:rsidRPr="008D668D">
        <w:rPr>
          <w:rFonts w:ascii="Arial" w:hAnsi="Arial" w:cs="Arial"/>
          <w:b/>
          <w:bCs/>
          <w:color w:val="000000" w:themeColor="text1"/>
          <w:sz w:val="28"/>
          <w:szCs w:val="28"/>
        </w:rPr>
        <w:lastRenderedPageBreak/>
        <w:t>2025 – Solde à la fin $ :</w:t>
      </w:r>
      <w:r w:rsidR="00B72DC9" w:rsidRPr="008D668D">
        <w:rPr>
          <w:rFonts w:ascii="Arial" w:hAnsi="Arial" w:cs="Arial"/>
          <w:b/>
          <w:bCs/>
          <w:sz w:val="28"/>
        </w:rPr>
        <w:t xml:space="preserve"> </w:t>
      </w:r>
      <w:r w:rsidR="008D668D" w:rsidRPr="008D668D">
        <w:rPr>
          <w:rFonts w:ascii="Arial" w:hAnsi="Arial" w:cs="Arial"/>
          <w:b/>
          <w:bCs/>
          <w:color w:val="000000" w:themeColor="text1"/>
          <w:sz w:val="28"/>
          <w:szCs w:val="28"/>
        </w:rPr>
        <w:t>77 712 723</w:t>
      </w:r>
    </w:p>
    <w:p w14:paraId="29AE9F8A" w14:textId="5B598941" w:rsidR="00B72DC9" w:rsidRPr="003D01C1" w:rsidRDefault="007C1884" w:rsidP="003D01C1">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Véhicules</w:t>
      </w:r>
      <w:r w:rsidR="003D01C1">
        <w:rPr>
          <w:rFonts w:ascii="Arial" w:hAnsi="Arial" w:cs="Arial"/>
          <w:color w:val="000000" w:themeColor="text1"/>
          <w:sz w:val="28"/>
          <w:szCs w:val="28"/>
        </w:rPr>
        <w:br/>
      </w:r>
      <w:r w:rsidR="00B72DC9" w:rsidRPr="00946DB5">
        <w:rPr>
          <w:rFonts w:ascii="Arial" w:hAnsi="Arial" w:cs="Arial"/>
          <w:color w:val="000000" w:themeColor="text1"/>
          <w:sz w:val="28"/>
          <w:szCs w:val="28"/>
        </w:rPr>
        <w:t>202</w:t>
      </w:r>
      <w:r w:rsidR="00B72DC9">
        <w:rPr>
          <w:rFonts w:ascii="Arial" w:hAnsi="Arial" w:cs="Arial"/>
          <w:color w:val="000000" w:themeColor="text1"/>
          <w:sz w:val="28"/>
          <w:szCs w:val="28"/>
        </w:rPr>
        <w:t xml:space="preserve">4 – </w:t>
      </w:r>
      <w:r w:rsidR="00B72DC9" w:rsidRPr="00946DB5">
        <w:rPr>
          <w:rFonts w:ascii="Arial" w:hAnsi="Arial" w:cs="Arial"/>
          <w:color w:val="000000" w:themeColor="text1"/>
          <w:sz w:val="28"/>
          <w:szCs w:val="28"/>
        </w:rPr>
        <w:t>Solde au début</w:t>
      </w:r>
      <w:r w:rsidR="00B72DC9">
        <w:rPr>
          <w:rFonts w:ascii="Arial" w:hAnsi="Arial" w:cs="Arial"/>
          <w:color w:val="000000" w:themeColor="text1"/>
          <w:sz w:val="28"/>
          <w:szCs w:val="28"/>
        </w:rPr>
        <w:t xml:space="preserve"> $ :</w:t>
      </w:r>
      <w:r w:rsidR="00B72DC9" w:rsidRPr="00B362F4">
        <w:rPr>
          <w:rFonts w:ascii="Arial" w:hAnsi="Arial" w:cs="Arial"/>
          <w:sz w:val="28"/>
        </w:rPr>
        <w:t xml:space="preserve"> </w:t>
      </w:r>
      <w:r w:rsidR="003D01C1" w:rsidRPr="007C1884">
        <w:rPr>
          <w:rFonts w:ascii="Arial" w:hAnsi="Arial" w:cs="Arial"/>
          <w:color w:val="000000" w:themeColor="text1"/>
          <w:sz w:val="28"/>
          <w:szCs w:val="28"/>
        </w:rPr>
        <w:t>163</w:t>
      </w:r>
      <w:r w:rsidR="003D01C1">
        <w:rPr>
          <w:rFonts w:ascii="Arial" w:hAnsi="Arial" w:cs="Arial"/>
          <w:color w:val="000000" w:themeColor="text1"/>
          <w:sz w:val="28"/>
          <w:szCs w:val="28"/>
        </w:rPr>
        <w:t> </w:t>
      </w:r>
      <w:r w:rsidR="003D01C1" w:rsidRPr="007C1884">
        <w:rPr>
          <w:rFonts w:ascii="Arial" w:hAnsi="Arial" w:cs="Arial"/>
          <w:color w:val="000000" w:themeColor="text1"/>
          <w:sz w:val="28"/>
          <w:szCs w:val="28"/>
        </w:rPr>
        <w:t>798</w:t>
      </w:r>
      <w:r w:rsidR="003D01C1">
        <w:rPr>
          <w:rFonts w:ascii="Arial" w:hAnsi="Arial" w:cs="Arial"/>
          <w:color w:val="000000" w:themeColor="text1"/>
          <w:sz w:val="28"/>
          <w:szCs w:val="28"/>
        </w:rPr>
        <w:t> </w:t>
      </w:r>
      <w:r w:rsidR="003D01C1" w:rsidRPr="007C1884">
        <w:rPr>
          <w:rFonts w:ascii="Arial" w:hAnsi="Arial" w:cs="Arial"/>
          <w:color w:val="000000" w:themeColor="text1"/>
          <w:sz w:val="28"/>
          <w:szCs w:val="28"/>
        </w:rPr>
        <w:t>513</w:t>
      </w:r>
      <w:r w:rsidR="00B72DC9">
        <w:rPr>
          <w:rFonts w:ascii="Arial" w:hAnsi="Arial" w:cs="Arial"/>
          <w:color w:val="000000" w:themeColor="text1"/>
          <w:sz w:val="28"/>
          <w:szCs w:val="28"/>
        </w:rPr>
        <w:br/>
      </w:r>
      <w:r w:rsidR="00B72DC9" w:rsidRPr="003D01C1">
        <w:rPr>
          <w:rFonts w:ascii="Arial" w:hAnsi="Arial" w:cs="Arial"/>
          <w:b/>
          <w:bCs/>
          <w:color w:val="000000" w:themeColor="text1"/>
          <w:sz w:val="28"/>
          <w:szCs w:val="28"/>
        </w:rPr>
        <w:t>2025 – Addition $ :</w:t>
      </w:r>
      <w:r w:rsidR="00B72DC9" w:rsidRPr="003D01C1">
        <w:rPr>
          <w:rFonts w:ascii="Arial" w:hAnsi="Arial" w:cs="Arial"/>
          <w:b/>
          <w:bCs/>
          <w:sz w:val="28"/>
        </w:rPr>
        <w:t xml:space="preserve"> </w:t>
      </w:r>
      <w:r w:rsidR="003D01C1" w:rsidRPr="003D01C1">
        <w:rPr>
          <w:rFonts w:ascii="Arial" w:hAnsi="Arial" w:cs="Arial"/>
          <w:b/>
          <w:bCs/>
          <w:color w:val="000000" w:themeColor="text1"/>
          <w:sz w:val="28"/>
          <w:szCs w:val="28"/>
        </w:rPr>
        <w:t>18 307 330</w:t>
      </w:r>
      <w:r w:rsidR="00B72DC9" w:rsidRPr="003D01C1">
        <w:rPr>
          <w:rFonts w:ascii="Arial" w:hAnsi="Arial" w:cs="Arial"/>
          <w:b/>
          <w:bCs/>
          <w:color w:val="000000" w:themeColor="text1"/>
          <w:sz w:val="28"/>
          <w:szCs w:val="28"/>
        </w:rPr>
        <w:br/>
        <w:t>2025 – Cession / ajustement $ :</w:t>
      </w:r>
      <w:r w:rsidR="00B72DC9" w:rsidRPr="003D01C1">
        <w:rPr>
          <w:rFonts w:ascii="Arial" w:hAnsi="Arial" w:cs="Arial"/>
          <w:b/>
          <w:bCs/>
          <w:sz w:val="28"/>
        </w:rPr>
        <w:t xml:space="preserve"> </w:t>
      </w:r>
      <w:r w:rsidR="003D01C1" w:rsidRPr="003D01C1">
        <w:rPr>
          <w:rFonts w:ascii="Arial" w:hAnsi="Arial" w:cs="Arial"/>
          <w:b/>
          <w:bCs/>
          <w:color w:val="000000" w:themeColor="text1"/>
          <w:sz w:val="28"/>
          <w:szCs w:val="28"/>
        </w:rPr>
        <w:t>7 483 955</w:t>
      </w:r>
      <w:r w:rsidR="00B72DC9" w:rsidRPr="003D01C1">
        <w:rPr>
          <w:rFonts w:ascii="Arial" w:hAnsi="Arial" w:cs="Arial"/>
          <w:b/>
          <w:bCs/>
          <w:color w:val="000000" w:themeColor="text1"/>
          <w:sz w:val="28"/>
          <w:szCs w:val="28"/>
        </w:rPr>
        <w:br/>
        <w:t>2025 – Solde à la fin $ :</w:t>
      </w:r>
      <w:r w:rsidR="00B72DC9" w:rsidRPr="003D01C1">
        <w:rPr>
          <w:rFonts w:ascii="Arial" w:hAnsi="Arial" w:cs="Arial"/>
          <w:b/>
          <w:bCs/>
          <w:sz w:val="28"/>
        </w:rPr>
        <w:t xml:space="preserve"> </w:t>
      </w:r>
      <w:r w:rsidR="003D01C1" w:rsidRPr="003D01C1">
        <w:rPr>
          <w:rFonts w:ascii="Arial" w:hAnsi="Arial" w:cs="Arial"/>
          <w:b/>
          <w:bCs/>
          <w:color w:val="000000" w:themeColor="text1"/>
          <w:sz w:val="28"/>
          <w:szCs w:val="28"/>
        </w:rPr>
        <w:t>174 621 888</w:t>
      </w:r>
    </w:p>
    <w:p w14:paraId="6EE2A20A" w14:textId="572FE348" w:rsidR="00B72DC9" w:rsidRPr="003D01C1" w:rsidRDefault="007C1884" w:rsidP="003D01C1">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Ameublement et</w:t>
      </w:r>
      <w:r w:rsidR="00B72DC9">
        <w:rPr>
          <w:rFonts w:ascii="Arial" w:hAnsi="Arial" w:cs="Arial"/>
          <w:color w:val="000000" w:themeColor="text1"/>
          <w:sz w:val="28"/>
          <w:szCs w:val="28"/>
        </w:rPr>
        <w:t xml:space="preserve"> </w:t>
      </w:r>
      <w:r w:rsidRPr="007C1884">
        <w:rPr>
          <w:rFonts w:ascii="Arial" w:hAnsi="Arial" w:cs="Arial"/>
          <w:color w:val="000000" w:themeColor="text1"/>
          <w:sz w:val="28"/>
          <w:szCs w:val="28"/>
        </w:rPr>
        <w:t>équipement de</w:t>
      </w:r>
      <w:r w:rsidR="00B72DC9">
        <w:rPr>
          <w:rFonts w:ascii="Arial" w:hAnsi="Arial" w:cs="Arial"/>
          <w:color w:val="000000" w:themeColor="text1"/>
          <w:sz w:val="28"/>
          <w:szCs w:val="28"/>
        </w:rPr>
        <w:t xml:space="preserve"> </w:t>
      </w:r>
      <w:r w:rsidRPr="007C1884">
        <w:rPr>
          <w:rFonts w:ascii="Arial" w:hAnsi="Arial" w:cs="Arial"/>
          <w:color w:val="000000" w:themeColor="text1"/>
          <w:sz w:val="28"/>
          <w:szCs w:val="28"/>
        </w:rPr>
        <w:t>bureau</w:t>
      </w:r>
      <w:r w:rsidR="003D01C1">
        <w:rPr>
          <w:rFonts w:ascii="Arial" w:hAnsi="Arial" w:cs="Arial"/>
          <w:color w:val="000000" w:themeColor="text1"/>
          <w:sz w:val="28"/>
          <w:szCs w:val="28"/>
        </w:rPr>
        <w:br/>
      </w:r>
      <w:r w:rsidR="00B72DC9" w:rsidRPr="00946DB5">
        <w:rPr>
          <w:rFonts w:ascii="Arial" w:hAnsi="Arial" w:cs="Arial"/>
          <w:color w:val="000000" w:themeColor="text1"/>
          <w:sz w:val="28"/>
          <w:szCs w:val="28"/>
        </w:rPr>
        <w:t>202</w:t>
      </w:r>
      <w:r w:rsidR="00B72DC9">
        <w:rPr>
          <w:rFonts w:ascii="Arial" w:hAnsi="Arial" w:cs="Arial"/>
          <w:color w:val="000000" w:themeColor="text1"/>
          <w:sz w:val="28"/>
          <w:szCs w:val="28"/>
        </w:rPr>
        <w:t xml:space="preserve">4 – </w:t>
      </w:r>
      <w:r w:rsidR="00B72DC9" w:rsidRPr="00946DB5">
        <w:rPr>
          <w:rFonts w:ascii="Arial" w:hAnsi="Arial" w:cs="Arial"/>
          <w:color w:val="000000" w:themeColor="text1"/>
          <w:sz w:val="28"/>
          <w:szCs w:val="28"/>
        </w:rPr>
        <w:t>Solde au début</w:t>
      </w:r>
      <w:r w:rsidR="00B72DC9">
        <w:rPr>
          <w:rFonts w:ascii="Arial" w:hAnsi="Arial" w:cs="Arial"/>
          <w:color w:val="000000" w:themeColor="text1"/>
          <w:sz w:val="28"/>
          <w:szCs w:val="28"/>
        </w:rPr>
        <w:t xml:space="preserve"> $ :</w:t>
      </w:r>
      <w:r w:rsidR="00B72DC9" w:rsidRPr="00B362F4">
        <w:rPr>
          <w:rFonts w:ascii="Arial" w:hAnsi="Arial" w:cs="Arial"/>
          <w:sz w:val="28"/>
        </w:rPr>
        <w:t xml:space="preserve"> </w:t>
      </w:r>
      <w:r w:rsidR="003D01C1" w:rsidRPr="007C1884">
        <w:rPr>
          <w:rFonts w:ascii="Arial" w:hAnsi="Arial" w:cs="Arial"/>
          <w:color w:val="000000" w:themeColor="text1"/>
          <w:sz w:val="28"/>
          <w:szCs w:val="28"/>
        </w:rPr>
        <w:t>43</w:t>
      </w:r>
      <w:r w:rsidR="003D01C1">
        <w:rPr>
          <w:rFonts w:ascii="Arial" w:hAnsi="Arial" w:cs="Arial"/>
          <w:color w:val="000000" w:themeColor="text1"/>
          <w:sz w:val="28"/>
          <w:szCs w:val="28"/>
        </w:rPr>
        <w:t> </w:t>
      </w:r>
      <w:r w:rsidR="003D01C1" w:rsidRPr="007C1884">
        <w:rPr>
          <w:rFonts w:ascii="Arial" w:hAnsi="Arial" w:cs="Arial"/>
          <w:color w:val="000000" w:themeColor="text1"/>
          <w:sz w:val="28"/>
          <w:szCs w:val="28"/>
        </w:rPr>
        <w:t>007</w:t>
      </w:r>
      <w:r w:rsidR="003D01C1">
        <w:rPr>
          <w:rFonts w:ascii="Arial" w:hAnsi="Arial" w:cs="Arial"/>
          <w:color w:val="000000" w:themeColor="text1"/>
          <w:sz w:val="28"/>
          <w:szCs w:val="28"/>
        </w:rPr>
        <w:t> </w:t>
      </w:r>
      <w:r w:rsidR="003D01C1" w:rsidRPr="007C1884">
        <w:rPr>
          <w:rFonts w:ascii="Arial" w:hAnsi="Arial" w:cs="Arial"/>
          <w:color w:val="000000" w:themeColor="text1"/>
          <w:sz w:val="28"/>
          <w:szCs w:val="28"/>
        </w:rPr>
        <w:t>793</w:t>
      </w:r>
      <w:r w:rsidR="00B72DC9">
        <w:rPr>
          <w:rFonts w:ascii="Arial" w:hAnsi="Arial" w:cs="Arial"/>
          <w:color w:val="000000" w:themeColor="text1"/>
          <w:sz w:val="28"/>
          <w:szCs w:val="28"/>
        </w:rPr>
        <w:br/>
      </w:r>
      <w:r w:rsidR="00B72DC9" w:rsidRPr="003D01C1">
        <w:rPr>
          <w:rFonts w:ascii="Arial" w:hAnsi="Arial" w:cs="Arial"/>
          <w:b/>
          <w:bCs/>
          <w:color w:val="000000" w:themeColor="text1"/>
          <w:sz w:val="28"/>
          <w:szCs w:val="28"/>
        </w:rPr>
        <w:t>2025 – Addition $ :</w:t>
      </w:r>
      <w:r w:rsidR="00B72DC9" w:rsidRPr="003D01C1">
        <w:rPr>
          <w:rFonts w:ascii="Arial" w:hAnsi="Arial" w:cs="Arial"/>
          <w:b/>
          <w:bCs/>
          <w:sz w:val="28"/>
        </w:rPr>
        <w:t xml:space="preserve"> </w:t>
      </w:r>
      <w:r w:rsidR="003D01C1" w:rsidRPr="003D01C1">
        <w:rPr>
          <w:rFonts w:ascii="Arial" w:hAnsi="Arial" w:cs="Arial"/>
          <w:b/>
          <w:bCs/>
          <w:color w:val="000000" w:themeColor="text1"/>
          <w:sz w:val="28"/>
          <w:szCs w:val="28"/>
        </w:rPr>
        <w:t>4 524 600</w:t>
      </w:r>
      <w:r w:rsidR="00B72DC9" w:rsidRPr="003D01C1">
        <w:rPr>
          <w:rFonts w:ascii="Arial" w:hAnsi="Arial" w:cs="Arial"/>
          <w:b/>
          <w:bCs/>
          <w:color w:val="000000" w:themeColor="text1"/>
          <w:sz w:val="28"/>
          <w:szCs w:val="28"/>
        </w:rPr>
        <w:br/>
        <w:t>2025 – Cession / ajustement $ :</w:t>
      </w:r>
      <w:r w:rsidR="00B72DC9" w:rsidRPr="003D01C1">
        <w:rPr>
          <w:rFonts w:ascii="Arial" w:hAnsi="Arial" w:cs="Arial"/>
          <w:b/>
          <w:bCs/>
          <w:sz w:val="28"/>
        </w:rPr>
        <w:t xml:space="preserve"> </w:t>
      </w:r>
      <w:r w:rsidR="003D01C1" w:rsidRPr="003D01C1">
        <w:rPr>
          <w:rFonts w:ascii="Arial" w:hAnsi="Arial" w:cs="Arial"/>
          <w:b/>
          <w:bCs/>
          <w:color w:val="000000" w:themeColor="text1"/>
          <w:sz w:val="28"/>
          <w:szCs w:val="28"/>
        </w:rPr>
        <w:t>(1 684 920)</w:t>
      </w:r>
      <w:r w:rsidR="00B72DC9" w:rsidRPr="003D01C1">
        <w:rPr>
          <w:rFonts w:ascii="Arial" w:hAnsi="Arial" w:cs="Arial"/>
          <w:b/>
          <w:bCs/>
          <w:color w:val="000000" w:themeColor="text1"/>
          <w:sz w:val="28"/>
          <w:szCs w:val="28"/>
        </w:rPr>
        <w:br/>
        <w:t>2025 – Solde à la fin $ :</w:t>
      </w:r>
      <w:r w:rsidR="00B72DC9" w:rsidRPr="003D01C1">
        <w:rPr>
          <w:rFonts w:ascii="Arial" w:hAnsi="Arial" w:cs="Arial"/>
          <w:b/>
          <w:bCs/>
          <w:sz w:val="28"/>
        </w:rPr>
        <w:t xml:space="preserve"> </w:t>
      </w:r>
      <w:r w:rsidR="003D01C1" w:rsidRPr="003D01C1">
        <w:rPr>
          <w:rFonts w:ascii="Arial" w:hAnsi="Arial" w:cs="Arial"/>
          <w:b/>
          <w:bCs/>
          <w:color w:val="000000" w:themeColor="text1"/>
          <w:sz w:val="28"/>
          <w:szCs w:val="28"/>
        </w:rPr>
        <w:t>49 217 313</w:t>
      </w:r>
    </w:p>
    <w:p w14:paraId="3AB4D4FE" w14:textId="22A0BD72" w:rsidR="00B72DC9" w:rsidRPr="003D01C1" w:rsidRDefault="007C1884" w:rsidP="003D01C1">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Machinerie, outillage</w:t>
      </w:r>
      <w:r w:rsidR="00B72DC9">
        <w:rPr>
          <w:rFonts w:ascii="Arial" w:hAnsi="Arial" w:cs="Arial"/>
          <w:color w:val="000000" w:themeColor="text1"/>
          <w:sz w:val="28"/>
          <w:szCs w:val="28"/>
        </w:rPr>
        <w:t xml:space="preserve"> </w:t>
      </w:r>
      <w:r w:rsidRPr="007C1884">
        <w:rPr>
          <w:rFonts w:ascii="Arial" w:hAnsi="Arial" w:cs="Arial"/>
          <w:color w:val="000000" w:themeColor="text1"/>
          <w:sz w:val="28"/>
          <w:szCs w:val="28"/>
        </w:rPr>
        <w:t>et équipement</w:t>
      </w:r>
      <w:r w:rsidR="00B72DC9">
        <w:rPr>
          <w:rFonts w:ascii="Arial" w:hAnsi="Arial" w:cs="Arial"/>
          <w:color w:val="000000" w:themeColor="text1"/>
          <w:sz w:val="28"/>
          <w:szCs w:val="28"/>
        </w:rPr>
        <w:t xml:space="preserve"> </w:t>
      </w:r>
      <w:r w:rsidRPr="007C1884">
        <w:rPr>
          <w:rFonts w:ascii="Arial" w:hAnsi="Arial" w:cs="Arial"/>
          <w:color w:val="000000" w:themeColor="text1"/>
          <w:sz w:val="28"/>
          <w:szCs w:val="28"/>
        </w:rPr>
        <w:t>divers</w:t>
      </w:r>
      <w:r w:rsidR="003D01C1">
        <w:rPr>
          <w:rFonts w:ascii="Arial" w:hAnsi="Arial" w:cs="Arial"/>
          <w:color w:val="000000" w:themeColor="text1"/>
          <w:sz w:val="28"/>
          <w:szCs w:val="28"/>
        </w:rPr>
        <w:br/>
      </w:r>
      <w:r w:rsidR="00B72DC9" w:rsidRPr="00946DB5">
        <w:rPr>
          <w:rFonts w:ascii="Arial" w:hAnsi="Arial" w:cs="Arial"/>
          <w:color w:val="000000" w:themeColor="text1"/>
          <w:sz w:val="28"/>
          <w:szCs w:val="28"/>
        </w:rPr>
        <w:t>202</w:t>
      </w:r>
      <w:r w:rsidR="00B72DC9">
        <w:rPr>
          <w:rFonts w:ascii="Arial" w:hAnsi="Arial" w:cs="Arial"/>
          <w:color w:val="000000" w:themeColor="text1"/>
          <w:sz w:val="28"/>
          <w:szCs w:val="28"/>
        </w:rPr>
        <w:t xml:space="preserve">4 – </w:t>
      </w:r>
      <w:r w:rsidR="00B72DC9" w:rsidRPr="00946DB5">
        <w:rPr>
          <w:rFonts w:ascii="Arial" w:hAnsi="Arial" w:cs="Arial"/>
          <w:color w:val="000000" w:themeColor="text1"/>
          <w:sz w:val="28"/>
          <w:szCs w:val="28"/>
        </w:rPr>
        <w:t>Solde au début</w:t>
      </w:r>
      <w:r w:rsidR="00B72DC9">
        <w:rPr>
          <w:rFonts w:ascii="Arial" w:hAnsi="Arial" w:cs="Arial"/>
          <w:color w:val="000000" w:themeColor="text1"/>
          <w:sz w:val="28"/>
          <w:szCs w:val="28"/>
        </w:rPr>
        <w:t xml:space="preserve"> $ :</w:t>
      </w:r>
      <w:r w:rsidR="00B72DC9" w:rsidRPr="00B362F4">
        <w:rPr>
          <w:rFonts w:ascii="Arial" w:hAnsi="Arial" w:cs="Arial"/>
          <w:sz w:val="28"/>
        </w:rPr>
        <w:t xml:space="preserve"> </w:t>
      </w:r>
      <w:r w:rsidR="003D01C1" w:rsidRPr="007C1884">
        <w:rPr>
          <w:rFonts w:ascii="Arial" w:hAnsi="Arial" w:cs="Arial"/>
          <w:color w:val="000000" w:themeColor="text1"/>
          <w:sz w:val="28"/>
          <w:szCs w:val="28"/>
        </w:rPr>
        <w:t>4</w:t>
      </w:r>
      <w:r w:rsidR="003D01C1">
        <w:rPr>
          <w:rFonts w:ascii="Arial" w:hAnsi="Arial" w:cs="Arial"/>
          <w:color w:val="000000" w:themeColor="text1"/>
          <w:sz w:val="28"/>
          <w:szCs w:val="28"/>
        </w:rPr>
        <w:t> </w:t>
      </w:r>
      <w:r w:rsidR="003D01C1" w:rsidRPr="007C1884">
        <w:rPr>
          <w:rFonts w:ascii="Arial" w:hAnsi="Arial" w:cs="Arial"/>
          <w:color w:val="000000" w:themeColor="text1"/>
          <w:sz w:val="28"/>
          <w:szCs w:val="28"/>
        </w:rPr>
        <w:t>368</w:t>
      </w:r>
      <w:r w:rsidR="003D01C1">
        <w:rPr>
          <w:rFonts w:ascii="Arial" w:hAnsi="Arial" w:cs="Arial"/>
          <w:color w:val="000000" w:themeColor="text1"/>
          <w:sz w:val="28"/>
          <w:szCs w:val="28"/>
        </w:rPr>
        <w:t> </w:t>
      </w:r>
      <w:r w:rsidR="003D01C1" w:rsidRPr="007C1884">
        <w:rPr>
          <w:rFonts w:ascii="Arial" w:hAnsi="Arial" w:cs="Arial"/>
          <w:color w:val="000000" w:themeColor="text1"/>
          <w:sz w:val="28"/>
          <w:szCs w:val="28"/>
        </w:rPr>
        <w:t>550</w:t>
      </w:r>
      <w:r w:rsidR="00B72DC9">
        <w:rPr>
          <w:rFonts w:ascii="Arial" w:hAnsi="Arial" w:cs="Arial"/>
          <w:color w:val="000000" w:themeColor="text1"/>
          <w:sz w:val="28"/>
          <w:szCs w:val="28"/>
        </w:rPr>
        <w:br/>
      </w:r>
      <w:r w:rsidR="00B72DC9" w:rsidRPr="003D01C1">
        <w:rPr>
          <w:rFonts w:ascii="Arial" w:hAnsi="Arial" w:cs="Arial"/>
          <w:b/>
          <w:bCs/>
          <w:color w:val="000000" w:themeColor="text1"/>
          <w:sz w:val="28"/>
          <w:szCs w:val="28"/>
        </w:rPr>
        <w:t>2025 – Addition $ :</w:t>
      </w:r>
      <w:r w:rsidR="00B72DC9" w:rsidRPr="003D01C1">
        <w:rPr>
          <w:rFonts w:ascii="Arial" w:hAnsi="Arial" w:cs="Arial"/>
          <w:b/>
          <w:bCs/>
          <w:sz w:val="28"/>
        </w:rPr>
        <w:t xml:space="preserve"> </w:t>
      </w:r>
      <w:r w:rsidR="003D01C1" w:rsidRPr="003D01C1">
        <w:rPr>
          <w:rFonts w:ascii="Arial" w:hAnsi="Arial" w:cs="Arial"/>
          <w:b/>
          <w:bCs/>
          <w:color w:val="000000" w:themeColor="text1"/>
          <w:sz w:val="28"/>
          <w:szCs w:val="28"/>
        </w:rPr>
        <w:t>388 730</w:t>
      </w:r>
      <w:r w:rsidR="00B72DC9" w:rsidRPr="003D01C1">
        <w:rPr>
          <w:rFonts w:ascii="Arial" w:hAnsi="Arial" w:cs="Arial"/>
          <w:b/>
          <w:bCs/>
          <w:color w:val="000000" w:themeColor="text1"/>
          <w:sz w:val="28"/>
          <w:szCs w:val="28"/>
        </w:rPr>
        <w:br/>
        <w:t>2025 – Cession / ajustement $ :</w:t>
      </w:r>
      <w:r w:rsidR="00B72DC9" w:rsidRPr="003D01C1">
        <w:rPr>
          <w:rFonts w:ascii="Arial" w:hAnsi="Arial" w:cs="Arial"/>
          <w:b/>
          <w:bCs/>
          <w:sz w:val="28"/>
        </w:rPr>
        <w:t xml:space="preserve"> </w:t>
      </w:r>
      <w:r w:rsidR="003D01C1" w:rsidRPr="003D01C1">
        <w:rPr>
          <w:rFonts w:ascii="Arial" w:hAnsi="Arial" w:cs="Arial"/>
          <w:b/>
          <w:bCs/>
          <w:color w:val="000000" w:themeColor="text1"/>
          <w:sz w:val="28"/>
          <w:szCs w:val="28"/>
        </w:rPr>
        <w:t>(14)</w:t>
      </w:r>
      <w:r w:rsidR="00B72DC9" w:rsidRPr="003D01C1">
        <w:rPr>
          <w:rFonts w:ascii="Arial" w:hAnsi="Arial" w:cs="Arial"/>
          <w:b/>
          <w:bCs/>
          <w:color w:val="000000" w:themeColor="text1"/>
          <w:sz w:val="28"/>
          <w:szCs w:val="28"/>
        </w:rPr>
        <w:br/>
        <w:t>2025 – Solde à la fin $ :</w:t>
      </w:r>
      <w:r w:rsidR="00B72DC9" w:rsidRPr="003D01C1">
        <w:rPr>
          <w:rFonts w:ascii="Arial" w:hAnsi="Arial" w:cs="Arial"/>
          <w:b/>
          <w:bCs/>
          <w:sz w:val="28"/>
        </w:rPr>
        <w:t xml:space="preserve"> </w:t>
      </w:r>
      <w:r w:rsidR="003D01C1" w:rsidRPr="003D01C1">
        <w:rPr>
          <w:rFonts w:ascii="Arial" w:hAnsi="Arial" w:cs="Arial"/>
          <w:b/>
          <w:bCs/>
          <w:color w:val="000000" w:themeColor="text1"/>
          <w:sz w:val="28"/>
          <w:szCs w:val="28"/>
        </w:rPr>
        <w:t>4 757 294</w:t>
      </w:r>
    </w:p>
    <w:p w14:paraId="465BE39F" w14:textId="10280E9D" w:rsidR="00B72DC9" w:rsidRPr="003D01C1" w:rsidRDefault="007C1884" w:rsidP="003D01C1">
      <w:pPr>
        <w:widowControl w:val="0"/>
        <w:spacing w:beforeLines="150" w:before="360" w:afterLines="150" w:after="360" w:line="240" w:lineRule="auto"/>
        <w:rPr>
          <w:rFonts w:ascii="Arial" w:hAnsi="Arial" w:cs="Arial"/>
          <w:b/>
          <w:bCs/>
          <w:color w:val="000000" w:themeColor="text1"/>
          <w:sz w:val="28"/>
          <w:szCs w:val="28"/>
        </w:rPr>
      </w:pPr>
      <w:r w:rsidRPr="007C1884">
        <w:rPr>
          <w:rFonts w:ascii="Arial" w:hAnsi="Arial" w:cs="Arial"/>
          <w:color w:val="000000" w:themeColor="text1"/>
          <w:sz w:val="28"/>
          <w:szCs w:val="28"/>
        </w:rPr>
        <w:t>Autres</w:t>
      </w:r>
      <w:r w:rsidR="003D01C1">
        <w:rPr>
          <w:rFonts w:ascii="Arial" w:hAnsi="Arial" w:cs="Arial"/>
          <w:color w:val="000000" w:themeColor="text1"/>
          <w:sz w:val="28"/>
          <w:szCs w:val="28"/>
        </w:rPr>
        <w:br/>
      </w:r>
      <w:r w:rsidR="00B72DC9" w:rsidRPr="00946DB5">
        <w:rPr>
          <w:rFonts w:ascii="Arial" w:hAnsi="Arial" w:cs="Arial"/>
          <w:color w:val="000000" w:themeColor="text1"/>
          <w:sz w:val="28"/>
          <w:szCs w:val="28"/>
        </w:rPr>
        <w:t>202</w:t>
      </w:r>
      <w:r w:rsidR="00B72DC9">
        <w:rPr>
          <w:rFonts w:ascii="Arial" w:hAnsi="Arial" w:cs="Arial"/>
          <w:color w:val="000000" w:themeColor="text1"/>
          <w:sz w:val="28"/>
          <w:szCs w:val="28"/>
        </w:rPr>
        <w:t xml:space="preserve">4 – </w:t>
      </w:r>
      <w:r w:rsidR="00B72DC9" w:rsidRPr="00946DB5">
        <w:rPr>
          <w:rFonts w:ascii="Arial" w:hAnsi="Arial" w:cs="Arial"/>
          <w:color w:val="000000" w:themeColor="text1"/>
          <w:sz w:val="28"/>
          <w:szCs w:val="28"/>
        </w:rPr>
        <w:t>Solde au début</w:t>
      </w:r>
      <w:r w:rsidR="00B72DC9">
        <w:rPr>
          <w:rFonts w:ascii="Arial" w:hAnsi="Arial" w:cs="Arial"/>
          <w:color w:val="000000" w:themeColor="text1"/>
          <w:sz w:val="28"/>
          <w:szCs w:val="28"/>
        </w:rPr>
        <w:t xml:space="preserve"> $ :</w:t>
      </w:r>
      <w:r w:rsidR="00B72DC9" w:rsidRPr="00B362F4">
        <w:rPr>
          <w:rFonts w:ascii="Arial" w:hAnsi="Arial" w:cs="Arial"/>
          <w:sz w:val="28"/>
        </w:rPr>
        <w:t xml:space="preserve"> </w:t>
      </w:r>
      <w:r w:rsidR="003D01C1" w:rsidRPr="007C1884">
        <w:rPr>
          <w:rFonts w:ascii="Arial" w:hAnsi="Arial" w:cs="Arial"/>
          <w:color w:val="000000" w:themeColor="text1"/>
          <w:sz w:val="28"/>
          <w:szCs w:val="28"/>
        </w:rPr>
        <w:t>7</w:t>
      </w:r>
      <w:r w:rsidR="003D01C1">
        <w:rPr>
          <w:rFonts w:ascii="Arial" w:hAnsi="Arial" w:cs="Arial"/>
          <w:color w:val="000000" w:themeColor="text1"/>
          <w:sz w:val="28"/>
          <w:szCs w:val="28"/>
        </w:rPr>
        <w:t> </w:t>
      </w:r>
      <w:r w:rsidR="003D01C1" w:rsidRPr="007C1884">
        <w:rPr>
          <w:rFonts w:ascii="Arial" w:hAnsi="Arial" w:cs="Arial"/>
          <w:color w:val="000000" w:themeColor="text1"/>
          <w:sz w:val="28"/>
          <w:szCs w:val="28"/>
        </w:rPr>
        <w:t>609</w:t>
      </w:r>
      <w:r w:rsidR="003D01C1">
        <w:rPr>
          <w:rFonts w:ascii="Arial" w:hAnsi="Arial" w:cs="Arial"/>
          <w:color w:val="000000" w:themeColor="text1"/>
          <w:sz w:val="28"/>
          <w:szCs w:val="28"/>
        </w:rPr>
        <w:t> </w:t>
      </w:r>
      <w:r w:rsidR="003D01C1" w:rsidRPr="007C1884">
        <w:rPr>
          <w:rFonts w:ascii="Arial" w:hAnsi="Arial" w:cs="Arial"/>
          <w:color w:val="000000" w:themeColor="text1"/>
          <w:sz w:val="28"/>
          <w:szCs w:val="28"/>
        </w:rPr>
        <w:t>279</w:t>
      </w:r>
      <w:r w:rsidR="00B72DC9">
        <w:rPr>
          <w:rFonts w:ascii="Arial" w:hAnsi="Arial" w:cs="Arial"/>
          <w:color w:val="000000" w:themeColor="text1"/>
          <w:sz w:val="28"/>
          <w:szCs w:val="28"/>
        </w:rPr>
        <w:br/>
      </w:r>
      <w:r w:rsidR="00B72DC9" w:rsidRPr="003D01C1">
        <w:rPr>
          <w:rFonts w:ascii="Arial" w:hAnsi="Arial" w:cs="Arial"/>
          <w:b/>
          <w:bCs/>
          <w:color w:val="000000" w:themeColor="text1"/>
          <w:sz w:val="28"/>
          <w:szCs w:val="28"/>
        </w:rPr>
        <w:t>2025 – Addition $ :</w:t>
      </w:r>
      <w:r w:rsidR="00B72DC9" w:rsidRPr="003D01C1">
        <w:rPr>
          <w:rFonts w:ascii="Arial" w:hAnsi="Arial" w:cs="Arial"/>
          <w:b/>
          <w:bCs/>
          <w:sz w:val="28"/>
        </w:rPr>
        <w:t xml:space="preserve"> </w:t>
      </w:r>
      <w:r w:rsidR="003D01C1" w:rsidRPr="003D01C1">
        <w:rPr>
          <w:rFonts w:ascii="Arial" w:hAnsi="Arial" w:cs="Arial"/>
          <w:b/>
          <w:bCs/>
          <w:color w:val="000000" w:themeColor="text1"/>
          <w:sz w:val="28"/>
          <w:szCs w:val="28"/>
        </w:rPr>
        <w:t>1 721 846</w:t>
      </w:r>
      <w:r w:rsidR="00B72DC9" w:rsidRPr="003D01C1">
        <w:rPr>
          <w:rFonts w:ascii="Arial" w:hAnsi="Arial" w:cs="Arial"/>
          <w:b/>
          <w:bCs/>
          <w:color w:val="000000" w:themeColor="text1"/>
          <w:sz w:val="28"/>
          <w:szCs w:val="28"/>
        </w:rPr>
        <w:br/>
        <w:t>2025 – Cession / ajustement $ :</w:t>
      </w:r>
      <w:r w:rsidR="00B72DC9" w:rsidRPr="003D01C1">
        <w:rPr>
          <w:rFonts w:ascii="Arial" w:hAnsi="Arial" w:cs="Arial"/>
          <w:b/>
          <w:bCs/>
          <w:sz w:val="28"/>
        </w:rPr>
        <w:t xml:space="preserve"> </w:t>
      </w:r>
      <w:r w:rsidR="003D01C1" w:rsidRPr="003D01C1">
        <w:rPr>
          <w:rFonts w:ascii="Arial" w:hAnsi="Arial" w:cs="Arial"/>
          <w:b/>
          <w:bCs/>
          <w:color w:val="000000" w:themeColor="text1"/>
          <w:sz w:val="28"/>
          <w:szCs w:val="28"/>
        </w:rPr>
        <w:t>1 838 280</w:t>
      </w:r>
      <w:r w:rsidR="00B72DC9" w:rsidRPr="003D01C1">
        <w:rPr>
          <w:rFonts w:ascii="Arial" w:hAnsi="Arial" w:cs="Arial"/>
          <w:b/>
          <w:bCs/>
          <w:color w:val="000000" w:themeColor="text1"/>
          <w:sz w:val="28"/>
          <w:szCs w:val="28"/>
        </w:rPr>
        <w:br/>
        <w:t>2025 – Solde à la fin $ :</w:t>
      </w:r>
      <w:r w:rsidR="00B72DC9" w:rsidRPr="003D01C1">
        <w:rPr>
          <w:rFonts w:ascii="Arial" w:hAnsi="Arial" w:cs="Arial"/>
          <w:b/>
          <w:bCs/>
          <w:sz w:val="28"/>
        </w:rPr>
        <w:t xml:space="preserve"> </w:t>
      </w:r>
      <w:r w:rsidR="003D01C1" w:rsidRPr="003D01C1">
        <w:rPr>
          <w:rFonts w:ascii="Arial" w:hAnsi="Arial" w:cs="Arial"/>
          <w:b/>
          <w:bCs/>
          <w:color w:val="000000" w:themeColor="text1"/>
          <w:sz w:val="28"/>
          <w:szCs w:val="28"/>
        </w:rPr>
        <w:t>7 492 845</w:t>
      </w:r>
    </w:p>
    <w:p w14:paraId="5CEF01F3" w14:textId="082BDAB8" w:rsidR="00B72DC9" w:rsidRPr="003D01C1" w:rsidRDefault="00B72DC9" w:rsidP="0008415B">
      <w:pPr>
        <w:widowControl w:val="0"/>
        <w:spacing w:beforeLines="150" w:before="360" w:afterLines="150" w:after="360" w:line="240" w:lineRule="auto"/>
        <w:rPr>
          <w:rFonts w:ascii="Arial" w:hAnsi="Arial" w:cs="Arial"/>
          <w:b/>
          <w:bCs/>
          <w:color w:val="000000" w:themeColor="text1"/>
          <w:sz w:val="28"/>
          <w:szCs w:val="28"/>
        </w:rPr>
      </w:pPr>
      <w:r w:rsidRPr="00946DB5">
        <w:rPr>
          <w:rFonts w:ascii="Arial" w:hAnsi="Arial" w:cs="Arial"/>
          <w:color w:val="000000" w:themeColor="text1"/>
          <w:sz w:val="28"/>
          <w:szCs w:val="28"/>
        </w:rPr>
        <w:t>202</w:t>
      </w:r>
      <w:r>
        <w:rPr>
          <w:rFonts w:ascii="Arial" w:hAnsi="Arial" w:cs="Arial"/>
          <w:color w:val="000000" w:themeColor="text1"/>
          <w:sz w:val="28"/>
          <w:szCs w:val="28"/>
        </w:rPr>
        <w:t xml:space="preserve">4 – </w:t>
      </w:r>
      <w:r w:rsidRPr="00946DB5">
        <w:rPr>
          <w:rFonts w:ascii="Arial" w:hAnsi="Arial" w:cs="Arial"/>
          <w:color w:val="000000" w:themeColor="text1"/>
          <w:sz w:val="28"/>
          <w:szCs w:val="28"/>
        </w:rPr>
        <w:t>Solde au début</w:t>
      </w:r>
      <w:r>
        <w:rPr>
          <w:rFonts w:ascii="Arial" w:hAnsi="Arial" w:cs="Arial"/>
          <w:color w:val="000000" w:themeColor="text1"/>
          <w:sz w:val="28"/>
          <w:szCs w:val="28"/>
        </w:rPr>
        <w:t xml:space="preserve"> $ :</w:t>
      </w:r>
      <w:r w:rsidRPr="00B362F4">
        <w:rPr>
          <w:rFonts w:ascii="Arial" w:hAnsi="Arial" w:cs="Arial"/>
          <w:sz w:val="28"/>
        </w:rPr>
        <w:t xml:space="preserve"> </w:t>
      </w:r>
      <w:r w:rsidR="003D01C1" w:rsidRPr="007C1884">
        <w:rPr>
          <w:rFonts w:ascii="Arial" w:hAnsi="Arial" w:cs="Arial"/>
          <w:color w:val="000000" w:themeColor="text1"/>
          <w:sz w:val="28"/>
          <w:szCs w:val="28"/>
        </w:rPr>
        <w:t>292</w:t>
      </w:r>
      <w:r w:rsidR="003D01C1">
        <w:rPr>
          <w:rFonts w:ascii="Arial" w:hAnsi="Arial" w:cs="Arial"/>
          <w:color w:val="000000" w:themeColor="text1"/>
          <w:sz w:val="28"/>
          <w:szCs w:val="28"/>
        </w:rPr>
        <w:t> </w:t>
      </w:r>
      <w:r w:rsidR="003D01C1" w:rsidRPr="007C1884">
        <w:rPr>
          <w:rFonts w:ascii="Arial" w:hAnsi="Arial" w:cs="Arial"/>
          <w:color w:val="000000" w:themeColor="text1"/>
          <w:sz w:val="28"/>
          <w:szCs w:val="28"/>
        </w:rPr>
        <w:t>702</w:t>
      </w:r>
      <w:r w:rsidR="003D01C1">
        <w:rPr>
          <w:rFonts w:ascii="Arial" w:hAnsi="Arial" w:cs="Arial"/>
          <w:color w:val="000000" w:themeColor="text1"/>
          <w:sz w:val="28"/>
          <w:szCs w:val="28"/>
        </w:rPr>
        <w:t> </w:t>
      </w:r>
      <w:r w:rsidR="003D01C1" w:rsidRPr="007C1884">
        <w:rPr>
          <w:rFonts w:ascii="Arial" w:hAnsi="Arial" w:cs="Arial"/>
          <w:color w:val="000000" w:themeColor="text1"/>
          <w:sz w:val="28"/>
          <w:szCs w:val="28"/>
        </w:rPr>
        <w:t>546</w:t>
      </w:r>
      <w:r>
        <w:rPr>
          <w:rFonts w:ascii="Arial" w:hAnsi="Arial" w:cs="Arial"/>
          <w:color w:val="000000" w:themeColor="text1"/>
          <w:sz w:val="28"/>
          <w:szCs w:val="28"/>
        </w:rPr>
        <w:br/>
      </w:r>
      <w:r w:rsidRPr="003D01C1">
        <w:rPr>
          <w:rFonts w:ascii="Arial" w:hAnsi="Arial" w:cs="Arial"/>
          <w:b/>
          <w:bCs/>
          <w:color w:val="000000" w:themeColor="text1"/>
          <w:sz w:val="28"/>
          <w:szCs w:val="28"/>
        </w:rPr>
        <w:t>2025 – Addition $ :</w:t>
      </w:r>
      <w:r w:rsidRPr="003D01C1">
        <w:rPr>
          <w:rFonts w:ascii="Arial" w:hAnsi="Arial" w:cs="Arial"/>
          <w:b/>
          <w:bCs/>
          <w:sz w:val="28"/>
        </w:rPr>
        <w:t xml:space="preserve"> </w:t>
      </w:r>
      <w:r w:rsidR="003D01C1" w:rsidRPr="003D01C1">
        <w:rPr>
          <w:rFonts w:ascii="Arial" w:hAnsi="Arial" w:cs="Arial"/>
          <w:b/>
          <w:bCs/>
          <w:color w:val="000000" w:themeColor="text1"/>
          <w:sz w:val="28"/>
          <w:szCs w:val="28"/>
        </w:rPr>
        <w:t>28 629 905</w:t>
      </w:r>
      <w:r w:rsidRPr="003D01C1">
        <w:rPr>
          <w:rFonts w:ascii="Arial" w:hAnsi="Arial" w:cs="Arial"/>
          <w:b/>
          <w:bCs/>
          <w:color w:val="000000" w:themeColor="text1"/>
          <w:sz w:val="28"/>
          <w:szCs w:val="28"/>
        </w:rPr>
        <w:br/>
        <w:t>2025 – Cession / ajustement $ :</w:t>
      </w:r>
      <w:r w:rsidRPr="003D01C1">
        <w:rPr>
          <w:rFonts w:ascii="Arial" w:hAnsi="Arial" w:cs="Arial"/>
          <w:b/>
          <w:bCs/>
          <w:sz w:val="28"/>
        </w:rPr>
        <w:t xml:space="preserve"> </w:t>
      </w:r>
      <w:r w:rsidR="003D01C1" w:rsidRPr="003D01C1">
        <w:rPr>
          <w:rFonts w:ascii="Arial" w:hAnsi="Arial" w:cs="Arial"/>
          <w:b/>
          <w:bCs/>
          <w:color w:val="000000" w:themeColor="text1"/>
          <w:sz w:val="28"/>
          <w:szCs w:val="28"/>
        </w:rPr>
        <w:t>7 530 388</w:t>
      </w:r>
      <w:r w:rsidRPr="003D01C1">
        <w:rPr>
          <w:rFonts w:ascii="Arial" w:hAnsi="Arial" w:cs="Arial"/>
          <w:b/>
          <w:bCs/>
          <w:color w:val="000000" w:themeColor="text1"/>
          <w:sz w:val="28"/>
          <w:szCs w:val="28"/>
        </w:rPr>
        <w:br/>
        <w:t>2025 – Solde à la fin $ :</w:t>
      </w:r>
      <w:r w:rsidRPr="003D01C1">
        <w:rPr>
          <w:rFonts w:ascii="Arial" w:hAnsi="Arial" w:cs="Arial"/>
          <w:b/>
          <w:bCs/>
          <w:sz w:val="28"/>
        </w:rPr>
        <w:t xml:space="preserve"> </w:t>
      </w:r>
      <w:r w:rsidR="003D01C1" w:rsidRPr="003D01C1">
        <w:rPr>
          <w:rFonts w:ascii="Arial" w:hAnsi="Arial" w:cs="Arial"/>
          <w:b/>
          <w:bCs/>
          <w:color w:val="000000" w:themeColor="text1"/>
          <w:sz w:val="28"/>
          <w:szCs w:val="28"/>
        </w:rPr>
        <w:t>313 802 063</w:t>
      </w:r>
    </w:p>
    <w:p w14:paraId="44ED94E3" w14:textId="28477031"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Valeur comptable nette</w:t>
      </w:r>
    </w:p>
    <w:p w14:paraId="6B09A937" w14:textId="2B9A3694" w:rsidR="0008415B" w:rsidRPr="0008415B" w:rsidRDefault="0008415B" w:rsidP="0008415B">
      <w:pPr>
        <w:widowControl w:val="0"/>
        <w:spacing w:beforeLines="150" w:before="360" w:afterLines="150" w:after="360" w:line="240" w:lineRule="auto"/>
        <w:rPr>
          <w:rFonts w:ascii="Arial" w:hAnsi="Arial" w:cs="Arial"/>
          <w:b/>
          <w:bCs/>
          <w:color w:val="000000" w:themeColor="text1"/>
          <w:sz w:val="28"/>
          <w:szCs w:val="28"/>
        </w:rPr>
      </w:pPr>
      <w:r w:rsidRPr="00946DB5">
        <w:rPr>
          <w:rFonts w:ascii="Arial" w:hAnsi="Arial" w:cs="Arial"/>
          <w:color w:val="000000" w:themeColor="text1"/>
          <w:sz w:val="28"/>
          <w:szCs w:val="28"/>
        </w:rPr>
        <w:t>202</w:t>
      </w:r>
      <w:r>
        <w:rPr>
          <w:rFonts w:ascii="Arial" w:hAnsi="Arial" w:cs="Arial"/>
          <w:color w:val="000000" w:themeColor="text1"/>
          <w:sz w:val="28"/>
          <w:szCs w:val="28"/>
        </w:rPr>
        <w:t xml:space="preserve">4 – </w:t>
      </w:r>
      <w:r w:rsidRPr="00946DB5">
        <w:rPr>
          <w:rFonts w:ascii="Arial" w:hAnsi="Arial" w:cs="Arial"/>
          <w:color w:val="000000" w:themeColor="text1"/>
          <w:sz w:val="28"/>
          <w:szCs w:val="28"/>
        </w:rPr>
        <w:t>Solde au début</w:t>
      </w:r>
      <w:r>
        <w:rPr>
          <w:rFonts w:ascii="Arial" w:hAnsi="Arial" w:cs="Arial"/>
          <w:color w:val="000000" w:themeColor="text1"/>
          <w:sz w:val="28"/>
          <w:szCs w:val="28"/>
        </w:rPr>
        <w:t xml:space="preserve"> $ :</w:t>
      </w:r>
      <w:r w:rsidRPr="00B362F4">
        <w:rPr>
          <w:rFonts w:ascii="Arial" w:hAnsi="Arial" w:cs="Arial"/>
          <w:sz w:val="28"/>
        </w:rPr>
        <w:t xml:space="preserve"> </w:t>
      </w:r>
      <w:r w:rsidRPr="007C1884">
        <w:rPr>
          <w:rFonts w:ascii="Arial" w:hAnsi="Arial" w:cs="Arial"/>
          <w:color w:val="000000" w:themeColor="text1"/>
          <w:sz w:val="28"/>
          <w:szCs w:val="28"/>
        </w:rPr>
        <w:t>340</w:t>
      </w:r>
      <w:r>
        <w:rPr>
          <w:rFonts w:ascii="Arial" w:hAnsi="Arial" w:cs="Arial"/>
          <w:color w:val="000000" w:themeColor="text1"/>
          <w:sz w:val="28"/>
          <w:szCs w:val="28"/>
        </w:rPr>
        <w:t> </w:t>
      </w:r>
      <w:r w:rsidRPr="007C1884">
        <w:rPr>
          <w:rFonts w:ascii="Arial" w:hAnsi="Arial" w:cs="Arial"/>
          <w:color w:val="000000" w:themeColor="text1"/>
          <w:sz w:val="28"/>
          <w:szCs w:val="28"/>
        </w:rPr>
        <w:t>626</w:t>
      </w:r>
      <w:r>
        <w:rPr>
          <w:rFonts w:ascii="Arial" w:hAnsi="Arial" w:cs="Arial"/>
          <w:color w:val="000000" w:themeColor="text1"/>
          <w:sz w:val="28"/>
          <w:szCs w:val="28"/>
        </w:rPr>
        <w:t> </w:t>
      </w:r>
      <w:r w:rsidRPr="007C1884">
        <w:rPr>
          <w:rFonts w:ascii="Arial" w:hAnsi="Arial" w:cs="Arial"/>
          <w:color w:val="000000" w:themeColor="text1"/>
          <w:sz w:val="28"/>
          <w:szCs w:val="28"/>
        </w:rPr>
        <w:t>644</w:t>
      </w:r>
      <w:r>
        <w:rPr>
          <w:rFonts w:ascii="Arial" w:hAnsi="Arial" w:cs="Arial"/>
          <w:color w:val="000000" w:themeColor="text1"/>
          <w:sz w:val="28"/>
          <w:szCs w:val="28"/>
        </w:rPr>
        <w:br/>
      </w:r>
      <w:r w:rsidRPr="003D01C1">
        <w:rPr>
          <w:rFonts w:ascii="Arial" w:hAnsi="Arial" w:cs="Arial"/>
          <w:b/>
          <w:bCs/>
          <w:color w:val="000000" w:themeColor="text1"/>
          <w:sz w:val="28"/>
          <w:szCs w:val="28"/>
        </w:rPr>
        <w:t>2025 – Addition $ :</w:t>
      </w:r>
      <w:r w:rsidRPr="003D01C1">
        <w:rPr>
          <w:rFonts w:ascii="Arial" w:hAnsi="Arial" w:cs="Arial"/>
          <w:b/>
          <w:bCs/>
          <w:sz w:val="28"/>
        </w:rPr>
        <w:t xml:space="preserve"> </w:t>
      </w:r>
      <w:r>
        <w:rPr>
          <w:rFonts w:ascii="Arial" w:hAnsi="Arial" w:cs="Arial"/>
          <w:b/>
          <w:bCs/>
          <w:color w:val="000000" w:themeColor="text1"/>
          <w:sz w:val="28"/>
          <w:szCs w:val="28"/>
        </w:rPr>
        <w:t>[VIDE]</w:t>
      </w:r>
      <w:r w:rsidRPr="003D01C1">
        <w:rPr>
          <w:rFonts w:ascii="Arial" w:hAnsi="Arial" w:cs="Arial"/>
          <w:b/>
          <w:bCs/>
          <w:color w:val="000000" w:themeColor="text1"/>
          <w:sz w:val="28"/>
          <w:szCs w:val="28"/>
        </w:rPr>
        <w:br/>
        <w:t>2025 – Cession / ajustement $ :</w:t>
      </w:r>
      <w:r w:rsidRPr="003D01C1">
        <w:rPr>
          <w:rFonts w:ascii="Arial" w:hAnsi="Arial" w:cs="Arial"/>
          <w:b/>
          <w:bCs/>
          <w:sz w:val="28"/>
        </w:rPr>
        <w:t xml:space="preserve"> </w:t>
      </w:r>
      <w:r>
        <w:rPr>
          <w:rFonts w:ascii="Arial" w:hAnsi="Arial" w:cs="Arial"/>
          <w:b/>
          <w:bCs/>
          <w:color w:val="000000" w:themeColor="text1"/>
          <w:sz w:val="28"/>
          <w:szCs w:val="28"/>
        </w:rPr>
        <w:t>[VIDE]</w:t>
      </w:r>
      <w:r w:rsidRPr="003D01C1">
        <w:rPr>
          <w:rFonts w:ascii="Arial" w:hAnsi="Arial" w:cs="Arial"/>
          <w:b/>
          <w:bCs/>
          <w:color w:val="000000" w:themeColor="text1"/>
          <w:sz w:val="28"/>
          <w:szCs w:val="28"/>
        </w:rPr>
        <w:br/>
      </w:r>
      <w:r w:rsidRPr="0008415B">
        <w:rPr>
          <w:rFonts w:ascii="Arial" w:hAnsi="Arial" w:cs="Arial"/>
          <w:b/>
          <w:bCs/>
          <w:color w:val="000000" w:themeColor="text1"/>
          <w:sz w:val="28"/>
          <w:szCs w:val="28"/>
        </w:rPr>
        <w:t>2025 – Solde à la fin $ :</w:t>
      </w:r>
      <w:r w:rsidRPr="0008415B">
        <w:rPr>
          <w:rFonts w:ascii="Arial" w:hAnsi="Arial" w:cs="Arial"/>
          <w:b/>
          <w:bCs/>
          <w:sz w:val="28"/>
        </w:rPr>
        <w:t xml:space="preserve"> </w:t>
      </w:r>
      <w:r w:rsidRPr="0008415B">
        <w:rPr>
          <w:rFonts w:ascii="Arial" w:hAnsi="Arial" w:cs="Arial"/>
          <w:b/>
          <w:bCs/>
          <w:color w:val="000000" w:themeColor="text1"/>
          <w:sz w:val="28"/>
          <w:szCs w:val="28"/>
        </w:rPr>
        <w:t>356</w:t>
      </w:r>
      <w:r>
        <w:rPr>
          <w:rFonts w:ascii="Arial" w:hAnsi="Arial" w:cs="Arial"/>
          <w:b/>
          <w:bCs/>
          <w:color w:val="000000" w:themeColor="text1"/>
          <w:sz w:val="28"/>
          <w:szCs w:val="28"/>
        </w:rPr>
        <w:t> </w:t>
      </w:r>
      <w:r w:rsidRPr="0008415B">
        <w:rPr>
          <w:rFonts w:ascii="Arial" w:hAnsi="Arial" w:cs="Arial"/>
          <w:b/>
          <w:bCs/>
          <w:color w:val="000000" w:themeColor="text1"/>
          <w:sz w:val="28"/>
          <w:szCs w:val="28"/>
        </w:rPr>
        <w:t>310</w:t>
      </w:r>
      <w:r>
        <w:rPr>
          <w:rFonts w:ascii="Arial" w:hAnsi="Arial" w:cs="Arial"/>
          <w:b/>
          <w:bCs/>
          <w:color w:val="000000" w:themeColor="text1"/>
          <w:sz w:val="28"/>
          <w:szCs w:val="28"/>
        </w:rPr>
        <w:t> </w:t>
      </w:r>
      <w:r w:rsidRPr="0008415B">
        <w:rPr>
          <w:rFonts w:ascii="Arial" w:hAnsi="Arial" w:cs="Arial"/>
          <w:b/>
          <w:bCs/>
          <w:color w:val="000000" w:themeColor="text1"/>
          <w:sz w:val="28"/>
          <w:szCs w:val="28"/>
        </w:rPr>
        <w:t>673</w:t>
      </w:r>
    </w:p>
    <w:p w14:paraId="07751769" w14:textId="25414BE4" w:rsidR="0008415B" w:rsidRDefault="0008415B"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7793615B" w14:textId="77777777" w:rsidR="0008415B" w:rsidRDefault="0008415B"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lastRenderedPageBreak/>
        <w:t>DÉBUT PAGE 24</w:t>
      </w:r>
    </w:p>
    <w:p w14:paraId="2ECABECB" w14:textId="77777777" w:rsidR="007C1884" w:rsidRPr="007C1884" w:rsidRDefault="007C1884" w:rsidP="00BE2BCE">
      <w:pPr>
        <w:pStyle w:val="Titre4"/>
        <w:spacing w:before="360" w:after="360"/>
      </w:pPr>
      <w:r w:rsidRPr="007C1884">
        <w:t>11. Immobilisations (suite)</w:t>
      </w:r>
    </w:p>
    <w:p w14:paraId="33063E19" w14:textId="1908613A"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Réseau a acquis des immobilisations dont un solde de 4</w:t>
      </w:r>
      <w:r w:rsidR="00BE2BCE">
        <w:rPr>
          <w:rFonts w:ascii="Arial" w:hAnsi="Arial" w:cs="Arial"/>
          <w:color w:val="000000" w:themeColor="text1"/>
          <w:sz w:val="28"/>
          <w:szCs w:val="28"/>
        </w:rPr>
        <w:t> </w:t>
      </w:r>
      <w:r w:rsidRPr="007C1884">
        <w:rPr>
          <w:rFonts w:ascii="Arial" w:hAnsi="Arial" w:cs="Arial"/>
          <w:color w:val="000000" w:themeColor="text1"/>
          <w:sz w:val="28"/>
          <w:szCs w:val="28"/>
        </w:rPr>
        <w:t>182</w:t>
      </w:r>
      <w:r w:rsidR="00BE2BCE">
        <w:rPr>
          <w:rFonts w:ascii="Arial" w:hAnsi="Arial" w:cs="Arial"/>
          <w:color w:val="000000" w:themeColor="text1"/>
          <w:sz w:val="28"/>
          <w:szCs w:val="28"/>
        </w:rPr>
        <w:t> </w:t>
      </w:r>
      <w:r w:rsidRPr="007C1884">
        <w:rPr>
          <w:rFonts w:ascii="Arial" w:hAnsi="Arial" w:cs="Arial"/>
          <w:color w:val="000000" w:themeColor="text1"/>
          <w:sz w:val="28"/>
          <w:szCs w:val="28"/>
        </w:rPr>
        <w:t>165</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au 31 décembre 2025 (9</w:t>
      </w:r>
      <w:r w:rsidR="00BE2BCE">
        <w:rPr>
          <w:rFonts w:ascii="Arial" w:hAnsi="Arial" w:cs="Arial"/>
          <w:color w:val="000000" w:themeColor="text1"/>
          <w:sz w:val="28"/>
          <w:szCs w:val="28"/>
        </w:rPr>
        <w:t> </w:t>
      </w:r>
      <w:r w:rsidRPr="007C1884">
        <w:rPr>
          <w:rFonts w:ascii="Arial" w:hAnsi="Arial" w:cs="Arial"/>
          <w:color w:val="000000" w:themeColor="text1"/>
          <w:sz w:val="28"/>
          <w:szCs w:val="28"/>
        </w:rPr>
        <w:t>833</w:t>
      </w:r>
      <w:r w:rsidR="00BE2BCE">
        <w:rPr>
          <w:rFonts w:ascii="Arial" w:hAnsi="Arial" w:cs="Arial"/>
          <w:color w:val="000000" w:themeColor="text1"/>
          <w:sz w:val="28"/>
          <w:szCs w:val="28"/>
        </w:rPr>
        <w:t> </w:t>
      </w:r>
      <w:r w:rsidRPr="007C1884">
        <w:rPr>
          <w:rFonts w:ascii="Arial" w:hAnsi="Arial" w:cs="Arial"/>
          <w:color w:val="000000" w:themeColor="text1"/>
          <w:sz w:val="28"/>
          <w:szCs w:val="28"/>
        </w:rPr>
        <w:t>735</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au 31 décembre 2024) est inclus dans les créditeurs et charges à payer. Un montant de 554</w:t>
      </w:r>
      <w:r w:rsidR="00BE2BCE">
        <w:rPr>
          <w:rFonts w:ascii="Arial" w:hAnsi="Arial" w:cs="Arial"/>
          <w:color w:val="000000" w:themeColor="text1"/>
          <w:sz w:val="28"/>
          <w:szCs w:val="28"/>
        </w:rPr>
        <w:t> </w:t>
      </w:r>
      <w:r w:rsidRPr="007C1884">
        <w:rPr>
          <w:rFonts w:ascii="Arial" w:hAnsi="Arial" w:cs="Arial"/>
          <w:color w:val="000000" w:themeColor="text1"/>
          <w:sz w:val="28"/>
          <w:szCs w:val="28"/>
        </w:rPr>
        <w:t>552</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a été comptabilisé comme obligations liées à la mise hors service d’immobilisation au cours de l’exercice. Cette opération est sans incidence sur les liquidités.</w:t>
      </w:r>
    </w:p>
    <w:p w14:paraId="11892272" w14:textId="77777777" w:rsidR="007C1884" w:rsidRPr="007C1884" w:rsidRDefault="007C1884" w:rsidP="00BE2BCE">
      <w:pPr>
        <w:pStyle w:val="Titre4"/>
        <w:spacing w:before="360" w:after="360"/>
      </w:pPr>
      <w:r w:rsidRPr="007C1884">
        <w:t>12. Autres actifs non financiers</w:t>
      </w:r>
    </w:p>
    <w:p w14:paraId="584C6C47" w14:textId="45CF8CCE" w:rsidR="00732D0A" w:rsidRDefault="00732D0A"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7A2755FC" w14:textId="489085C7" w:rsidR="00732D0A" w:rsidRPr="007C1884" w:rsidRDefault="007C1884" w:rsidP="00040EB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Frais payés d’avance</w:t>
      </w:r>
      <w:r w:rsidR="00040EB4">
        <w:rPr>
          <w:rFonts w:ascii="Arial" w:hAnsi="Arial" w:cs="Arial"/>
          <w:color w:val="000000" w:themeColor="text1"/>
          <w:sz w:val="28"/>
          <w:szCs w:val="28"/>
        </w:rPr>
        <w:br/>
      </w:r>
      <w:r w:rsidR="00732D0A" w:rsidRPr="00732D0A">
        <w:rPr>
          <w:rFonts w:ascii="Arial" w:hAnsi="Arial" w:cs="Arial"/>
          <w:b/>
          <w:bCs/>
          <w:color w:val="000000" w:themeColor="text1"/>
          <w:sz w:val="28"/>
          <w:szCs w:val="28"/>
        </w:rPr>
        <w:t xml:space="preserve">2025 $ : </w:t>
      </w:r>
      <w:r w:rsidR="007A3BF7" w:rsidRPr="007A3BF7">
        <w:rPr>
          <w:rFonts w:ascii="Arial" w:hAnsi="Arial" w:cs="Arial"/>
          <w:b/>
          <w:bCs/>
          <w:color w:val="000000" w:themeColor="text1"/>
          <w:sz w:val="28"/>
          <w:szCs w:val="28"/>
        </w:rPr>
        <w:t>1 576 684</w:t>
      </w:r>
      <w:r w:rsidR="00732D0A" w:rsidRPr="00732D0A">
        <w:rPr>
          <w:rFonts w:ascii="Arial" w:hAnsi="Arial" w:cs="Arial"/>
          <w:b/>
          <w:bCs/>
          <w:color w:val="000000" w:themeColor="text1"/>
          <w:sz w:val="28"/>
          <w:szCs w:val="28"/>
        </w:rPr>
        <w:br/>
      </w:r>
      <w:r w:rsidR="00732D0A" w:rsidRPr="007C1884">
        <w:rPr>
          <w:rFonts w:ascii="Arial" w:hAnsi="Arial" w:cs="Arial"/>
          <w:color w:val="000000" w:themeColor="text1"/>
          <w:sz w:val="28"/>
          <w:szCs w:val="28"/>
        </w:rPr>
        <w:t>2024</w:t>
      </w:r>
      <w:r w:rsidR="00732D0A">
        <w:rPr>
          <w:rFonts w:ascii="Arial" w:hAnsi="Arial" w:cs="Arial"/>
          <w:color w:val="000000" w:themeColor="text1"/>
          <w:sz w:val="28"/>
          <w:szCs w:val="28"/>
        </w:rPr>
        <w:t xml:space="preserve"> $ : </w:t>
      </w:r>
      <w:r w:rsidR="007A3BF7" w:rsidRPr="007C1884">
        <w:rPr>
          <w:rFonts w:ascii="Arial" w:hAnsi="Arial" w:cs="Arial"/>
          <w:color w:val="000000" w:themeColor="text1"/>
          <w:sz w:val="28"/>
          <w:szCs w:val="28"/>
        </w:rPr>
        <w:t>1</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086</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970</w:t>
      </w:r>
    </w:p>
    <w:p w14:paraId="3B76B025" w14:textId="6A5C91B6" w:rsidR="00732D0A" w:rsidRPr="007C1884" w:rsidRDefault="00732D0A"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7589EFBD" w14:textId="77777777" w:rsidR="007C1884" w:rsidRPr="007C1884" w:rsidRDefault="007C1884" w:rsidP="00BE2BCE">
      <w:pPr>
        <w:pStyle w:val="Titre4"/>
        <w:spacing w:before="360" w:after="360"/>
      </w:pPr>
      <w:r w:rsidRPr="007C1884">
        <w:t>13. Excédent accumulé</w:t>
      </w:r>
    </w:p>
    <w:p w14:paraId="3D488C05" w14:textId="14A8A502" w:rsidR="00732D0A" w:rsidRDefault="00732D0A"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24CF0044" w14:textId="35B293CD" w:rsidR="00732D0A" w:rsidRPr="007C1884" w:rsidRDefault="007C1884" w:rsidP="00040EB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Excédent de fonctionnement non affecté</w:t>
      </w:r>
      <w:r w:rsidR="00040EB4">
        <w:rPr>
          <w:rFonts w:ascii="Arial" w:hAnsi="Arial" w:cs="Arial"/>
          <w:color w:val="000000" w:themeColor="text1"/>
          <w:sz w:val="28"/>
          <w:szCs w:val="28"/>
        </w:rPr>
        <w:br/>
      </w:r>
      <w:r w:rsidR="00732D0A" w:rsidRPr="00732D0A">
        <w:rPr>
          <w:rFonts w:ascii="Arial" w:hAnsi="Arial" w:cs="Arial"/>
          <w:b/>
          <w:bCs/>
          <w:color w:val="000000" w:themeColor="text1"/>
          <w:sz w:val="28"/>
          <w:szCs w:val="28"/>
        </w:rPr>
        <w:t xml:space="preserve">2025 $ : </w:t>
      </w:r>
      <w:r w:rsidR="007A3BF7" w:rsidRPr="007A3BF7">
        <w:rPr>
          <w:rFonts w:ascii="Arial" w:hAnsi="Arial" w:cs="Arial"/>
          <w:b/>
          <w:bCs/>
          <w:color w:val="000000" w:themeColor="text1"/>
          <w:sz w:val="28"/>
          <w:szCs w:val="28"/>
        </w:rPr>
        <w:t>127 939</w:t>
      </w:r>
      <w:r w:rsidR="00732D0A" w:rsidRPr="00732D0A">
        <w:rPr>
          <w:rFonts w:ascii="Arial" w:hAnsi="Arial" w:cs="Arial"/>
          <w:b/>
          <w:bCs/>
          <w:color w:val="000000" w:themeColor="text1"/>
          <w:sz w:val="28"/>
          <w:szCs w:val="28"/>
        </w:rPr>
        <w:br/>
      </w:r>
      <w:r w:rsidR="00732D0A" w:rsidRPr="007C1884">
        <w:rPr>
          <w:rFonts w:ascii="Arial" w:hAnsi="Arial" w:cs="Arial"/>
          <w:color w:val="000000" w:themeColor="text1"/>
          <w:sz w:val="28"/>
          <w:szCs w:val="28"/>
        </w:rPr>
        <w:t>2024</w:t>
      </w:r>
      <w:r w:rsidR="00732D0A">
        <w:rPr>
          <w:rFonts w:ascii="Arial" w:hAnsi="Arial" w:cs="Arial"/>
          <w:color w:val="000000" w:themeColor="text1"/>
          <w:sz w:val="28"/>
          <w:szCs w:val="28"/>
        </w:rPr>
        <w:t xml:space="preserve"> $ : </w:t>
      </w:r>
      <w:r w:rsidR="007A3BF7" w:rsidRPr="007C1884">
        <w:rPr>
          <w:rFonts w:ascii="Arial" w:hAnsi="Arial" w:cs="Arial"/>
          <w:color w:val="000000" w:themeColor="text1"/>
          <w:sz w:val="28"/>
          <w:szCs w:val="28"/>
        </w:rPr>
        <w:t>152</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333</w:t>
      </w:r>
    </w:p>
    <w:p w14:paraId="3449EF92" w14:textId="1C38DC0D" w:rsidR="00732D0A" w:rsidRPr="007C1884" w:rsidRDefault="007C1884" w:rsidP="00040EB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Excédent de fonctionnement affecté</w:t>
      </w:r>
      <w:r w:rsidR="00040EB4">
        <w:rPr>
          <w:rFonts w:ascii="Arial" w:hAnsi="Arial" w:cs="Arial"/>
          <w:color w:val="000000" w:themeColor="text1"/>
          <w:sz w:val="28"/>
          <w:szCs w:val="28"/>
        </w:rPr>
        <w:br/>
      </w:r>
      <w:r w:rsidR="00732D0A" w:rsidRPr="00732D0A">
        <w:rPr>
          <w:rFonts w:ascii="Arial" w:hAnsi="Arial" w:cs="Arial"/>
          <w:b/>
          <w:bCs/>
          <w:color w:val="000000" w:themeColor="text1"/>
          <w:sz w:val="28"/>
          <w:szCs w:val="28"/>
        </w:rPr>
        <w:t xml:space="preserve">2025 $ : </w:t>
      </w:r>
      <w:r w:rsidR="007A3BF7" w:rsidRPr="007A3BF7">
        <w:rPr>
          <w:rFonts w:ascii="Arial" w:hAnsi="Arial" w:cs="Arial"/>
          <w:b/>
          <w:bCs/>
          <w:color w:val="000000" w:themeColor="text1"/>
          <w:sz w:val="28"/>
          <w:szCs w:val="28"/>
        </w:rPr>
        <w:t>1 869 185</w:t>
      </w:r>
      <w:r w:rsidR="00732D0A" w:rsidRPr="00732D0A">
        <w:rPr>
          <w:rFonts w:ascii="Arial" w:hAnsi="Arial" w:cs="Arial"/>
          <w:b/>
          <w:bCs/>
          <w:color w:val="000000" w:themeColor="text1"/>
          <w:sz w:val="28"/>
          <w:szCs w:val="28"/>
        </w:rPr>
        <w:br/>
      </w:r>
      <w:r w:rsidR="00732D0A" w:rsidRPr="007C1884">
        <w:rPr>
          <w:rFonts w:ascii="Arial" w:hAnsi="Arial" w:cs="Arial"/>
          <w:color w:val="000000" w:themeColor="text1"/>
          <w:sz w:val="28"/>
          <w:szCs w:val="28"/>
        </w:rPr>
        <w:t>2024</w:t>
      </w:r>
      <w:r w:rsidR="00732D0A">
        <w:rPr>
          <w:rFonts w:ascii="Arial" w:hAnsi="Arial" w:cs="Arial"/>
          <w:color w:val="000000" w:themeColor="text1"/>
          <w:sz w:val="28"/>
          <w:szCs w:val="28"/>
        </w:rPr>
        <w:t xml:space="preserve"> $ : </w:t>
      </w:r>
      <w:r w:rsidR="007A3BF7" w:rsidRPr="007C1884">
        <w:rPr>
          <w:rFonts w:ascii="Arial" w:hAnsi="Arial" w:cs="Arial"/>
          <w:color w:val="000000" w:themeColor="text1"/>
          <w:sz w:val="28"/>
          <w:szCs w:val="28"/>
        </w:rPr>
        <w:t>1</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798</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260</w:t>
      </w:r>
    </w:p>
    <w:p w14:paraId="137876BA" w14:textId="6429B40A" w:rsidR="00732D0A" w:rsidRPr="007C1884" w:rsidRDefault="007C1884" w:rsidP="00040EB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Réserves financières et fonds réservés</w:t>
      </w:r>
      <w:r w:rsidR="00040EB4">
        <w:rPr>
          <w:rFonts w:ascii="Arial" w:hAnsi="Arial" w:cs="Arial"/>
          <w:color w:val="000000" w:themeColor="text1"/>
          <w:sz w:val="28"/>
          <w:szCs w:val="28"/>
        </w:rPr>
        <w:br/>
      </w:r>
      <w:r w:rsidR="00732D0A" w:rsidRPr="00732D0A">
        <w:rPr>
          <w:rFonts w:ascii="Arial" w:hAnsi="Arial" w:cs="Arial"/>
          <w:b/>
          <w:bCs/>
          <w:color w:val="000000" w:themeColor="text1"/>
          <w:sz w:val="28"/>
          <w:szCs w:val="28"/>
        </w:rPr>
        <w:t xml:space="preserve">2025 $ : </w:t>
      </w:r>
      <w:r w:rsidR="007A3BF7" w:rsidRPr="007A3BF7">
        <w:rPr>
          <w:rFonts w:ascii="Arial" w:hAnsi="Arial" w:cs="Arial"/>
          <w:b/>
          <w:bCs/>
          <w:color w:val="000000" w:themeColor="text1"/>
          <w:sz w:val="28"/>
          <w:szCs w:val="28"/>
        </w:rPr>
        <w:t>7 620 754</w:t>
      </w:r>
      <w:r w:rsidR="00732D0A" w:rsidRPr="00732D0A">
        <w:rPr>
          <w:rFonts w:ascii="Arial" w:hAnsi="Arial" w:cs="Arial"/>
          <w:b/>
          <w:bCs/>
          <w:color w:val="000000" w:themeColor="text1"/>
          <w:sz w:val="28"/>
          <w:szCs w:val="28"/>
        </w:rPr>
        <w:br/>
      </w:r>
      <w:r w:rsidR="00732D0A" w:rsidRPr="007C1884">
        <w:rPr>
          <w:rFonts w:ascii="Arial" w:hAnsi="Arial" w:cs="Arial"/>
          <w:color w:val="000000" w:themeColor="text1"/>
          <w:sz w:val="28"/>
          <w:szCs w:val="28"/>
        </w:rPr>
        <w:t>2024</w:t>
      </w:r>
      <w:r w:rsidR="00732D0A">
        <w:rPr>
          <w:rFonts w:ascii="Arial" w:hAnsi="Arial" w:cs="Arial"/>
          <w:color w:val="000000" w:themeColor="text1"/>
          <w:sz w:val="28"/>
          <w:szCs w:val="28"/>
        </w:rPr>
        <w:t xml:space="preserve"> $ : </w:t>
      </w:r>
      <w:r w:rsidR="007A3BF7" w:rsidRPr="007C1884">
        <w:rPr>
          <w:rFonts w:ascii="Arial" w:hAnsi="Arial" w:cs="Arial"/>
          <w:color w:val="000000" w:themeColor="text1"/>
          <w:sz w:val="28"/>
          <w:szCs w:val="28"/>
        </w:rPr>
        <w:t>7</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727</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792</w:t>
      </w:r>
    </w:p>
    <w:p w14:paraId="0F6F8A60" w14:textId="504C61A8" w:rsidR="00732D0A" w:rsidRPr="007C1884" w:rsidRDefault="007C1884" w:rsidP="00040EB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Dépenses constatées à taxer ou à pourvoir</w:t>
      </w:r>
      <w:r w:rsidR="00040EB4">
        <w:rPr>
          <w:rFonts w:ascii="Arial" w:hAnsi="Arial" w:cs="Arial"/>
          <w:color w:val="000000" w:themeColor="text1"/>
          <w:sz w:val="28"/>
          <w:szCs w:val="28"/>
        </w:rPr>
        <w:br/>
      </w:r>
      <w:r w:rsidR="00732D0A" w:rsidRPr="00732D0A">
        <w:rPr>
          <w:rFonts w:ascii="Arial" w:hAnsi="Arial" w:cs="Arial"/>
          <w:b/>
          <w:bCs/>
          <w:color w:val="000000" w:themeColor="text1"/>
          <w:sz w:val="28"/>
          <w:szCs w:val="28"/>
        </w:rPr>
        <w:lastRenderedPageBreak/>
        <w:t xml:space="preserve">2025 $ : </w:t>
      </w:r>
      <w:r w:rsidR="007A3BF7" w:rsidRPr="007A3BF7">
        <w:rPr>
          <w:rFonts w:ascii="Arial" w:hAnsi="Arial" w:cs="Arial"/>
          <w:b/>
          <w:bCs/>
          <w:color w:val="000000" w:themeColor="text1"/>
          <w:sz w:val="28"/>
          <w:szCs w:val="28"/>
        </w:rPr>
        <w:t>(448 600)</w:t>
      </w:r>
      <w:r w:rsidR="00732D0A" w:rsidRPr="00732D0A">
        <w:rPr>
          <w:rFonts w:ascii="Arial" w:hAnsi="Arial" w:cs="Arial"/>
          <w:b/>
          <w:bCs/>
          <w:color w:val="000000" w:themeColor="text1"/>
          <w:sz w:val="28"/>
          <w:szCs w:val="28"/>
        </w:rPr>
        <w:br/>
      </w:r>
      <w:r w:rsidR="00732D0A" w:rsidRPr="007C1884">
        <w:rPr>
          <w:rFonts w:ascii="Arial" w:hAnsi="Arial" w:cs="Arial"/>
          <w:color w:val="000000" w:themeColor="text1"/>
          <w:sz w:val="28"/>
          <w:szCs w:val="28"/>
        </w:rPr>
        <w:t>2024</w:t>
      </w:r>
      <w:r w:rsidR="00732D0A">
        <w:rPr>
          <w:rFonts w:ascii="Arial" w:hAnsi="Arial" w:cs="Arial"/>
          <w:color w:val="000000" w:themeColor="text1"/>
          <w:sz w:val="28"/>
          <w:szCs w:val="28"/>
        </w:rPr>
        <w:t xml:space="preserve"> $ : </w:t>
      </w:r>
      <w:r w:rsidR="007A3BF7">
        <w:rPr>
          <w:rFonts w:ascii="Arial" w:hAnsi="Arial" w:cs="Arial"/>
          <w:color w:val="000000" w:themeColor="text1"/>
          <w:sz w:val="28"/>
          <w:szCs w:val="28"/>
        </w:rPr>
        <w:t>[VIDE]</w:t>
      </w:r>
    </w:p>
    <w:p w14:paraId="451C3F52" w14:textId="6B7D536C" w:rsidR="00732D0A" w:rsidRPr="007C1884" w:rsidRDefault="007C1884" w:rsidP="00040EB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Financement des investissements en cours</w:t>
      </w:r>
      <w:r w:rsidR="00040EB4">
        <w:rPr>
          <w:rFonts w:ascii="Arial" w:hAnsi="Arial" w:cs="Arial"/>
          <w:color w:val="000000" w:themeColor="text1"/>
          <w:sz w:val="28"/>
          <w:szCs w:val="28"/>
        </w:rPr>
        <w:br/>
      </w:r>
      <w:r w:rsidR="00732D0A" w:rsidRPr="00732D0A">
        <w:rPr>
          <w:rFonts w:ascii="Arial" w:hAnsi="Arial" w:cs="Arial"/>
          <w:b/>
          <w:bCs/>
          <w:color w:val="000000" w:themeColor="text1"/>
          <w:sz w:val="28"/>
          <w:szCs w:val="28"/>
        </w:rPr>
        <w:t xml:space="preserve">2025 $ : </w:t>
      </w:r>
      <w:r w:rsidR="007A3BF7" w:rsidRPr="007A3BF7">
        <w:rPr>
          <w:rFonts w:ascii="Arial" w:hAnsi="Arial" w:cs="Arial"/>
          <w:b/>
          <w:bCs/>
          <w:color w:val="000000" w:themeColor="text1"/>
          <w:sz w:val="28"/>
          <w:szCs w:val="28"/>
        </w:rPr>
        <w:t>(43 468 008)</w:t>
      </w:r>
      <w:r w:rsidR="00732D0A" w:rsidRPr="00732D0A">
        <w:rPr>
          <w:rFonts w:ascii="Arial" w:hAnsi="Arial" w:cs="Arial"/>
          <w:b/>
          <w:bCs/>
          <w:color w:val="000000" w:themeColor="text1"/>
          <w:sz w:val="28"/>
          <w:szCs w:val="28"/>
        </w:rPr>
        <w:br/>
      </w:r>
      <w:r w:rsidR="00732D0A" w:rsidRPr="007C1884">
        <w:rPr>
          <w:rFonts w:ascii="Arial" w:hAnsi="Arial" w:cs="Arial"/>
          <w:color w:val="000000" w:themeColor="text1"/>
          <w:sz w:val="28"/>
          <w:szCs w:val="28"/>
        </w:rPr>
        <w:t>2024</w:t>
      </w:r>
      <w:r w:rsidR="00732D0A">
        <w:rPr>
          <w:rFonts w:ascii="Arial" w:hAnsi="Arial" w:cs="Arial"/>
          <w:color w:val="000000" w:themeColor="text1"/>
          <w:sz w:val="28"/>
          <w:szCs w:val="28"/>
        </w:rPr>
        <w:t xml:space="preserve"> $ : </w:t>
      </w:r>
      <w:r w:rsidR="007A3BF7" w:rsidRPr="007C1884">
        <w:rPr>
          <w:rFonts w:ascii="Arial" w:hAnsi="Arial" w:cs="Arial"/>
          <w:color w:val="000000" w:themeColor="text1"/>
          <w:sz w:val="28"/>
          <w:szCs w:val="28"/>
        </w:rPr>
        <w:t>(30</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011</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633)</w:t>
      </w:r>
    </w:p>
    <w:p w14:paraId="67B5FA56" w14:textId="21116770" w:rsidR="00732D0A" w:rsidRPr="007C1884" w:rsidRDefault="007C1884" w:rsidP="00040EB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Investissement net dans les immobilisations et autres actifs</w:t>
      </w:r>
      <w:r w:rsidR="00040EB4">
        <w:rPr>
          <w:rFonts w:ascii="Arial" w:hAnsi="Arial" w:cs="Arial"/>
          <w:color w:val="000000" w:themeColor="text1"/>
          <w:sz w:val="28"/>
          <w:szCs w:val="28"/>
        </w:rPr>
        <w:br/>
      </w:r>
      <w:r w:rsidR="00732D0A" w:rsidRPr="00732D0A">
        <w:rPr>
          <w:rFonts w:ascii="Arial" w:hAnsi="Arial" w:cs="Arial"/>
          <w:b/>
          <w:bCs/>
          <w:color w:val="000000" w:themeColor="text1"/>
          <w:sz w:val="28"/>
          <w:szCs w:val="28"/>
        </w:rPr>
        <w:t xml:space="preserve">2025 $ : </w:t>
      </w:r>
      <w:r w:rsidR="007A3BF7" w:rsidRPr="007A3BF7">
        <w:rPr>
          <w:rFonts w:ascii="Arial" w:hAnsi="Arial" w:cs="Arial"/>
          <w:b/>
          <w:bCs/>
          <w:color w:val="000000" w:themeColor="text1"/>
          <w:sz w:val="28"/>
          <w:szCs w:val="28"/>
        </w:rPr>
        <w:t>283 115 094</w:t>
      </w:r>
      <w:r w:rsidR="00732D0A" w:rsidRPr="00732D0A">
        <w:rPr>
          <w:rFonts w:ascii="Arial" w:hAnsi="Arial" w:cs="Arial"/>
          <w:b/>
          <w:bCs/>
          <w:color w:val="000000" w:themeColor="text1"/>
          <w:sz w:val="28"/>
          <w:szCs w:val="28"/>
        </w:rPr>
        <w:br/>
      </w:r>
      <w:r w:rsidR="00732D0A" w:rsidRPr="007C1884">
        <w:rPr>
          <w:rFonts w:ascii="Arial" w:hAnsi="Arial" w:cs="Arial"/>
          <w:color w:val="000000" w:themeColor="text1"/>
          <w:sz w:val="28"/>
          <w:szCs w:val="28"/>
        </w:rPr>
        <w:t>2024</w:t>
      </w:r>
      <w:r w:rsidR="00732D0A">
        <w:rPr>
          <w:rFonts w:ascii="Arial" w:hAnsi="Arial" w:cs="Arial"/>
          <w:color w:val="000000" w:themeColor="text1"/>
          <w:sz w:val="28"/>
          <w:szCs w:val="28"/>
        </w:rPr>
        <w:t xml:space="preserve"> $ : </w:t>
      </w:r>
      <w:r w:rsidR="007A3BF7" w:rsidRPr="007C1884">
        <w:rPr>
          <w:rFonts w:ascii="Arial" w:hAnsi="Arial" w:cs="Arial"/>
          <w:color w:val="000000" w:themeColor="text1"/>
          <w:sz w:val="28"/>
          <w:szCs w:val="28"/>
        </w:rPr>
        <w:t>279</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774</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855</w:t>
      </w:r>
    </w:p>
    <w:p w14:paraId="4B51B55F" w14:textId="01867E29" w:rsidR="00732D0A" w:rsidRPr="007C1884" w:rsidRDefault="007C1884" w:rsidP="00040EB4">
      <w:pPr>
        <w:widowControl w:val="0"/>
        <w:spacing w:beforeLines="150" w:before="360" w:afterLines="150" w:after="360" w:line="240" w:lineRule="auto"/>
        <w:rPr>
          <w:rFonts w:ascii="Arial" w:hAnsi="Arial" w:cs="Arial"/>
          <w:color w:val="000000" w:themeColor="text1"/>
          <w:sz w:val="28"/>
          <w:szCs w:val="28"/>
        </w:rPr>
      </w:pPr>
      <w:r w:rsidRPr="00040EB4">
        <w:rPr>
          <w:rFonts w:ascii="Arial" w:hAnsi="Arial" w:cs="Arial"/>
          <w:b/>
          <w:bCs/>
          <w:color w:val="000000" w:themeColor="text1"/>
          <w:sz w:val="28"/>
          <w:szCs w:val="28"/>
        </w:rPr>
        <w:t>Excédent accumulé lié aux activités</w:t>
      </w:r>
      <w:r w:rsidR="00040EB4" w:rsidRPr="00040EB4">
        <w:rPr>
          <w:rFonts w:ascii="Arial" w:hAnsi="Arial" w:cs="Arial"/>
          <w:b/>
          <w:bCs/>
          <w:color w:val="000000" w:themeColor="text1"/>
          <w:sz w:val="28"/>
          <w:szCs w:val="28"/>
        </w:rPr>
        <w:br/>
      </w:r>
      <w:r w:rsidR="00732D0A" w:rsidRPr="00732D0A">
        <w:rPr>
          <w:rFonts w:ascii="Arial" w:hAnsi="Arial" w:cs="Arial"/>
          <w:b/>
          <w:bCs/>
          <w:color w:val="000000" w:themeColor="text1"/>
          <w:sz w:val="28"/>
          <w:szCs w:val="28"/>
        </w:rPr>
        <w:t xml:space="preserve">2025 $ : </w:t>
      </w:r>
      <w:r w:rsidR="007A3BF7" w:rsidRPr="007A3BF7">
        <w:rPr>
          <w:rFonts w:ascii="Arial" w:hAnsi="Arial" w:cs="Arial"/>
          <w:b/>
          <w:bCs/>
          <w:color w:val="000000" w:themeColor="text1"/>
          <w:sz w:val="28"/>
          <w:szCs w:val="28"/>
        </w:rPr>
        <w:t>248 816 364</w:t>
      </w:r>
      <w:r w:rsidR="00732D0A" w:rsidRPr="00732D0A">
        <w:rPr>
          <w:rFonts w:ascii="Arial" w:hAnsi="Arial" w:cs="Arial"/>
          <w:b/>
          <w:bCs/>
          <w:color w:val="000000" w:themeColor="text1"/>
          <w:sz w:val="28"/>
          <w:szCs w:val="28"/>
        </w:rPr>
        <w:br/>
      </w:r>
      <w:r w:rsidR="00732D0A" w:rsidRPr="007C1884">
        <w:rPr>
          <w:rFonts w:ascii="Arial" w:hAnsi="Arial" w:cs="Arial"/>
          <w:color w:val="000000" w:themeColor="text1"/>
          <w:sz w:val="28"/>
          <w:szCs w:val="28"/>
        </w:rPr>
        <w:t>2024</w:t>
      </w:r>
      <w:r w:rsidR="00732D0A">
        <w:rPr>
          <w:rFonts w:ascii="Arial" w:hAnsi="Arial" w:cs="Arial"/>
          <w:color w:val="000000" w:themeColor="text1"/>
          <w:sz w:val="28"/>
          <w:szCs w:val="28"/>
        </w:rPr>
        <w:t xml:space="preserve"> $ : </w:t>
      </w:r>
      <w:r w:rsidR="007A3BF7" w:rsidRPr="007C1884">
        <w:rPr>
          <w:rFonts w:ascii="Arial" w:hAnsi="Arial" w:cs="Arial"/>
          <w:color w:val="000000" w:themeColor="text1"/>
          <w:sz w:val="28"/>
          <w:szCs w:val="28"/>
        </w:rPr>
        <w:t>259</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441</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607</w:t>
      </w:r>
    </w:p>
    <w:p w14:paraId="18A7C838" w14:textId="3E4EC0EA" w:rsidR="00732D0A" w:rsidRPr="007C1884" w:rsidRDefault="007C1884" w:rsidP="00040EB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Pertes de réévaluation cumulés</w:t>
      </w:r>
      <w:r w:rsidR="00040EB4">
        <w:rPr>
          <w:rFonts w:ascii="Arial" w:hAnsi="Arial" w:cs="Arial"/>
          <w:color w:val="000000" w:themeColor="text1"/>
          <w:sz w:val="28"/>
          <w:szCs w:val="28"/>
        </w:rPr>
        <w:br/>
      </w:r>
      <w:r w:rsidR="00732D0A" w:rsidRPr="00732D0A">
        <w:rPr>
          <w:rFonts w:ascii="Arial" w:hAnsi="Arial" w:cs="Arial"/>
          <w:b/>
          <w:bCs/>
          <w:color w:val="000000" w:themeColor="text1"/>
          <w:sz w:val="28"/>
          <w:szCs w:val="28"/>
        </w:rPr>
        <w:t xml:space="preserve">2025 $ : </w:t>
      </w:r>
      <w:r w:rsidR="007A3BF7" w:rsidRPr="007A3BF7">
        <w:rPr>
          <w:rFonts w:ascii="Arial" w:hAnsi="Arial" w:cs="Arial"/>
          <w:b/>
          <w:bCs/>
          <w:color w:val="000000" w:themeColor="text1"/>
          <w:sz w:val="28"/>
          <w:szCs w:val="28"/>
        </w:rPr>
        <w:t>(752 914)</w:t>
      </w:r>
      <w:r w:rsidR="00732D0A" w:rsidRPr="00732D0A">
        <w:rPr>
          <w:rFonts w:ascii="Arial" w:hAnsi="Arial" w:cs="Arial"/>
          <w:b/>
          <w:bCs/>
          <w:color w:val="000000" w:themeColor="text1"/>
          <w:sz w:val="28"/>
          <w:szCs w:val="28"/>
        </w:rPr>
        <w:br/>
      </w:r>
      <w:r w:rsidR="00732D0A" w:rsidRPr="007C1884">
        <w:rPr>
          <w:rFonts w:ascii="Arial" w:hAnsi="Arial" w:cs="Arial"/>
          <w:color w:val="000000" w:themeColor="text1"/>
          <w:sz w:val="28"/>
          <w:szCs w:val="28"/>
        </w:rPr>
        <w:t>2024</w:t>
      </w:r>
      <w:r w:rsidR="00732D0A">
        <w:rPr>
          <w:rFonts w:ascii="Arial" w:hAnsi="Arial" w:cs="Arial"/>
          <w:color w:val="000000" w:themeColor="text1"/>
          <w:sz w:val="28"/>
          <w:szCs w:val="28"/>
        </w:rPr>
        <w:t xml:space="preserve"> $ : </w:t>
      </w:r>
      <w:r w:rsidR="007A3BF7" w:rsidRPr="007C1884">
        <w:rPr>
          <w:rFonts w:ascii="Arial" w:hAnsi="Arial" w:cs="Arial"/>
          <w:color w:val="000000" w:themeColor="text1"/>
          <w:sz w:val="28"/>
          <w:szCs w:val="28"/>
        </w:rPr>
        <w:t>(322</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981)</w:t>
      </w:r>
    </w:p>
    <w:p w14:paraId="77B8C37D" w14:textId="698575C7" w:rsidR="00732D0A" w:rsidRPr="007C1884" w:rsidRDefault="007C1884" w:rsidP="00040EB4">
      <w:pPr>
        <w:widowControl w:val="0"/>
        <w:spacing w:beforeLines="150" w:before="360" w:afterLines="150" w:after="360" w:line="240" w:lineRule="auto"/>
        <w:rPr>
          <w:rFonts w:ascii="Arial" w:hAnsi="Arial" w:cs="Arial"/>
          <w:color w:val="000000" w:themeColor="text1"/>
          <w:sz w:val="28"/>
          <w:szCs w:val="28"/>
        </w:rPr>
      </w:pPr>
      <w:r w:rsidRPr="007A3BF7">
        <w:rPr>
          <w:rFonts w:ascii="Arial" w:hAnsi="Arial" w:cs="Arial"/>
          <w:b/>
          <w:bCs/>
          <w:color w:val="000000" w:themeColor="text1"/>
          <w:sz w:val="28"/>
          <w:szCs w:val="28"/>
        </w:rPr>
        <w:t>Excédent accumulé</w:t>
      </w:r>
      <w:r w:rsidR="00040EB4">
        <w:rPr>
          <w:rFonts w:ascii="Arial" w:hAnsi="Arial" w:cs="Arial"/>
          <w:b/>
          <w:bCs/>
          <w:color w:val="000000" w:themeColor="text1"/>
          <w:sz w:val="28"/>
          <w:szCs w:val="28"/>
        </w:rPr>
        <w:br/>
      </w:r>
      <w:r w:rsidR="00732D0A" w:rsidRPr="007A3BF7">
        <w:rPr>
          <w:rFonts w:ascii="Arial" w:hAnsi="Arial" w:cs="Arial"/>
          <w:b/>
          <w:bCs/>
          <w:color w:val="000000" w:themeColor="text1"/>
          <w:sz w:val="28"/>
          <w:szCs w:val="28"/>
        </w:rPr>
        <w:t xml:space="preserve">2025 $ : </w:t>
      </w:r>
      <w:r w:rsidR="007A3BF7" w:rsidRPr="007A3BF7">
        <w:rPr>
          <w:rFonts w:ascii="Arial" w:hAnsi="Arial" w:cs="Arial"/>
          <w:b/>
          <w:bCs/>
          <w:color w:val="000000" w:themeColor="text1"/>
          <w:sz w:val="28"/>
          <w:szCs w:val="28"/>
        </w:rPr>
        <w:t>248 063 450</w:t>
      </w:r>
      <w:r w:rsidR="00732D0A" w:rsidRPr="00732D0A">
        <w:rPr>
          <w:rFonts w:ascii="Arial" w:hAnsi="Arial" w:cs="Arial"/>
          <w:b/>
          <w:bCs/>
          <w:color w:val="000000" w:themeColor="text1"/>
          <w:sz w:val="28"/>
          <w:szCs w:val="28"/>
        </w:rPr>
        <w:br/>
      </w:r>
      <w:r w:rsidR="00732D0A" w:rsidRPr="007C1884">
        <w:rPr>
          <w:rFonts w:ascii="Arial" w:hAnsi="Arial" w:cs="Arial"/>
          <w:color w:val="000000" w:themeColor="text1"/>
          <w:sz w:val="28"/>
          <w:szCs w:val="28"/>
        </w:rPr>
        <w:t>2024</w:t>
      </w:r>
      <w:r w:rsidR="00732D0A">
        <w:rPr>
          <w:rFonts w:ascii="Arial" w:hAnsi="Arial" w:cs="Arial"/>
          <w:color w:val="000000" w:themeColor="text1"/>
          <w:sz w:val="28"/>
          <w:szCs w:val="28"/>
        </w:rPr>
        <w:t xml:space="preserve"> $ : </w:t>
      </w:r>
      <w:r w:rsidR="007A3BF7" w:rsidRPr="007C1884">
        <w:rPr>
          <w:rFonts w:ascii="Arial" w:hAnsi="Arial" w:cs="Arial"/>
          <w:color w:val="000000" w:themeColor="text1"/>
          <w:sz w:val="28"/>
          <w:szCs w:val="28"/>
        </w:rPr>
        <w:t>259</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118</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626</w:t>
      </w:r>
    </w:p>
    <w:p w14:paraId="79A60A1D" w14:textId="0E6C02B2" w:rsidR="00732D0A" w:rsidRDefault="00732D0A"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0B4C417C" w14:textId="16594483" w:rsidR="007C1884" w:rsidRPr="007C1884" w:rsidRDefault="007C1884" w:rsidP="007A3BF7">
      <w:pPr>
        <w:pStyle w:val="Titre4"/>
        <w:spacing w:before="360" w:after="360"/>
      </w:pPr>
      <w:r w:rsidRPr="007C1884">
        <w:t>14. Renseignements complémentaires à l’état des flux de trésorerie</w:t>
      </w:r>
    </w:p>
    <w:p w14:paraId="606E52C1" w14:textId="04C429CE" w:rsidR="007A3BF7" w:rsidRDefault="007A3BF7"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1B578D6A" w14:textId="37F9DC01" w:rsidR="007A3BF7" w:rsidRPr="007C1884" w:rsidRDefault="007C1884" w:rsidP="007A3BF7">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Débiteurs</w:t>
      </w:r>
      <w:r w:rsidR="007A3BF7">
        <w:rPr>
          <w:rFonts w:ascii="Arial" w:hAnsi="Arial" w:cs="Arial"/>
          <w:color w:val="000000" w:themeColor="text1"/>
          <w:sz w:val="28"/>
          <w:szCs w:val="28"/>
        </w:rPr>
        <w:br/>
      </w:r>
      <w:r w:rsidR="007A3BF7" w:rsidRPr="00732D0A">
        <w:rPr>
          <w:rFonts w:ascii="Arial" w:hAnsi="Arial" w:cs="Arial"/>
          <w:b/>
          <w:bCs/>
          <w:color w:val="000000" w:themeColor="text1"/>
          <w:sz w:val="28"/>
          <w:szCs w:val="28"/>
        </w:rPr>
        <w:t xml:space="preserve">2025 $ : </w:t>
      </w:r>
      <w:r w:rsidR="007A3BF7" w:rsidRPr="007A3BF7">
        <w:rPr>
          <w:rFonts w:ascii="Arial" w:hAnsi="Arial" w:cs="Arial"/>
          <w:b/>
          <w:bCs/>
          <w:color w:val="000000" w:themeColor="text1"/>
          <w:sz w:val="28"/>
          <w:szCs w:val="28"/>
        </w:rPr>
        <w:t>(1 323 902)</w:t>
      </w:r>
      <w:r w:rsidR="007A3BF7" w:rsidRPr="00732D0A">
        <w:rPr>
          <w:rFonts w:ascii="Arial" w:hAnsi="Arial" w:cs="Arial"/>
          <w:b/>
          <w:bCs/>
          <w:color w:val="000000" w:themeColor="text1"/>
          <w:sz w:val="28"/>
          <w:szCs w:val="28"/>
        </w:rPr>
        <w:br/>
      </w:r>
      <w:r w:rsidR="007A3BF7" w:rsidRPr="007C1884">
        <w:rPr>
          <w:rFonts w:ascii="Arial" w:hAnsi="Arial" w:cs="Arial"/>
          <w:color w:val="000000" w:themeColor="text1"/>
          <w:sz w:val="28"/>
          <w:szCs w:val="28"/>
        </w:rPr>
        <w:t>2024</w:t>
      </w:r>
      <w:r w:rsidR="007A3BF7">
        <w:rPr>
          <w:rFonts w:ascii="Arial" w:hAnsi="Arial" w:cs="Arial"/>
          <w:color w:val="000000" w:themeColor="text1"/>
          <w:sz w:val="28"/>
          <w:szCs w:val="28"/>
        </w:rPr>
        <w:t xml:space="preserve"> $ : </w:t>
      </w:r>
      <w:r w:rsidR="007A3BF7" w:rsidRPr="007C1884">
        <w:rPr>
          <w:rFonts w:ascii="Arial" w:hAnsi="Arial" w:cs="Arial"/>
          <w:color w:val="000000" w:themeColor="text1"/>
          <w:sz w:val="28"/>
          <w:szCs w:val="28"/>
        </w:rPr>
        <w:t>(10</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568</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581)</w:t>
      </w:r>
    </w:p>
    <w:p w14:paraId="08D8E0D2" w14:textId="50EA55EA" w:rsidR="007A3BF7" w:rsidRPr="007C1884" w:rsidRDefault="007C1884" w:rsidP="007A3BF7">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Créditeurs et charges à payer</w:t>
      </w:r>
      <w:r w:rsidR="007A3BF7">
        <w:rPr>
          <w:rFonts w:ascii="Arial" w:hAnsi="Arial" w:cs="Arial"/>
          <w:color w:val="000000" w:themeColor="text1"/>
          <w:sz w:val="28"/>
          <w:szCs w:val="28"/>
        </w:rPr>
        <w:t> </w:t>
      </w:r>
      <w:r w:rsidRPr="007C1884">
        <w:rPr>
          <w:rFonts w:ascii="Arial" w:hAnsi="Arial" w:cs="Arial"/>
          <w:color w:val="000000" w:themeColor="text1"/>
          <w:sz w:val="28"/>
          <w:szCs w:val="28"/>
        </w:rPr>
        <w:t>/</w:t>
      </w:r>
      <w:r w:rsidR="007A3BF7">
        <w:rPr>
          <w:rFonts w:ascii="Arial" w:hAnsi="Arial" w:cs="Arial"/>
          <w:color w:val="000000" w:themeColor="text1"/>
          <w:sz w:val="28"/>
          <w:szCs w:val="28"/>
        </w:rPr>
        <w:t> </w:t>
      </w:r>
      <w:r w:rsidRPr="007C1884">
        <w:rPr>
          <w:rFonts w:ascii="Arial" w:hAnsi="Arial" w:cs="Arial"/>
          <w:color w:val="000000" w:themeColor="text1"/>
          <w:sz w:val="28"/>
          <w:szCs w:val="28"/>
        </w:rPr>
        <w:t>Autres passifs</w:t>
      </w:r>
      <w:r w:rsidR="007A3BF7">
        <w:rPr>
          <w:rFonts w:ascii="Arial" w:hAnsi="Arial" w:cs="Arial"/>
          <w:color w:val="000000" w:themeColor="text1"/>
          <w:sz w:val="28"/>
          <w:szCs w:val="28"/>
        </w:rPr>
        <w:br/>
      </w:r>
      <w:r w:rsidR="007A3BF7" w:rsidRPr="00732D0A">
        <w:rPr>
          <w:rFonts w:ascii="Arial" w:hAnsi="Arial" w:cs="Arial"/>
          <w:b/>
          <w:bCs/>
          <w:color w:val="000000" w:themeColor="text1"/>
          <w:sz w:val="28"/>
          <w:szCs w:val="28"/>
        </w:rPr>
        <w:t xml:space="preserve">2025 $ : </w:t>
      </w:r>
      <w:r w:rsidR="007A3BF7" w:rsidRPr="007A3BF7">
        <w:rPr>
          <w:rFonts w:ascii="Arial" w:hAnsi="Arial" w:cs="Arial"/>
          <w:b/>
          <w:bCs/>
          <w:color w:val="000000" w:themeColor="text1"/>
          <w:sz w:val="28"/>
          <w:szCs w:val="28"/>
        </w:rPr>
        <w:t>3 012 121</w:t>
      </w:r>
      <w:r w:rsidR="007A3BF7" w:rsidRPr="00732D0A">
        <w:rPr>
          <w:rFonts w:ascii="Arial" w:hAnsi="Arial" w:cs="Arial"/>
          <w:b/>
          <w:bCs/>
          <w:color w:val="000000" w:themeColor="text1"/>
          <w:sz w:val="28"/>
          <w:szCs w:val="28"/>
        </w:rPr>
        <w:br/>
      </w:r>
      <w:r w:rsidR="007A3BF7" w:rsidRPr="007C1884">
        <w:rPr>
          <w:rFonts w:ascii="Arial" w:hAnsi="Arial" w:cs="Arial"/>
          <w:color w:val="000000" w:themeColor="text1"/>
          <w:sz w:val="28"/>
          <w:szCs w:val="28"/>
        </w:rPr>
        <w:t>2024</w:t>
      </w:r>
      <w:r w:rsidR="007A3BF7">
        <w:rPr>
          <w:rFonts w:ascii="Arial" w:hAnsi="Arial" w:cs="Arial"/>
          <w:color w:val="000000" w:themeColor="text1"/>
          <w:sz w:val="28"/>
          <w:szCs w:val="28"/>
        </w:rPr>
        <w:t xml:space="preserve"> $ : </w:t>
      </w:r>
      <w:r w:rsidR="007A3BF7" w:rsidRPr="007C1884">
        <w:rPr>
          <w:rFonts w:ascii="Arial" w:hAnsi="Arial" w:cs="Arial"/>
          <w:color w:val="000000" w:themeColor="text1"/>
          <w:sz w:val="28"/>
          <w:szCs w:val="28"/>
        </w:rPr>
        <w:t>(2</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217</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351)</w:t>
      </w:r>
    </w:p>
    <w:p w14:paraId="03358C71" w14:textId="44353F8D" w:rsidR="007A3BF7" w:rsidRPr="007C1884" w:rsidRDefault="007C1884" w:rsidP="007A3BF7">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Revenus reportés</w:t>
      </w:r>
      <w:r w:rsidR="007A3BF7">
        <w:rPr>
          <w:rFonts w:ascii="Arial" w:hAnsi="Arial" w:cs="Arial"/>
          <w:color w:val="000000" w:themeColor="text1"/>
          <w:sz w:val="28"/>
          <w:szCs w:val="28"/>
        </w:rPr>
        <w:br/>
      </w:r>
      <w:r w:rsidR="007A3BF7" w:rsidRPr="00732D0A">
        <w:rPr>
          <w:rFonts w:ascii="Arial" w:hAnsi="Arial" w:cs="Arial"/>
          <w:b/>
          <w:bCs/>
          <w:color w:val="000000" w:themeColor="text1"/>
          <w:sz w:val="28"/>
          <w:szCs w:val="28"/>
        </w:rPr>
        <w:t xml:space="preserve">2025 $ : </w:t>
      </w:r>
      <w:r w:rsidR="007A3BF7" w:rsidRPr="007A3BF7">
        <w:rPr>
          <w:rFonts w:ascii="Arial" w:hAnsi="Arial" w:cs="Arial"/>
          <w:b/>
          <w:bCs/>
          <w:color w:val="000000" w:themeColor="text1"/>
          <w:sz w:val="28"/>
          <w:szCs w:val="28"/>
        </w:rPr>
        <w:t>(3 837 039)</w:t>
      </w:r>
      <w:r w:rsidR="007A3BF7" w:rsidRPr="00732D0A">
        <w:rPr>
          <w:rFonts w:ascii="Arial" w:hAnsi="Arial" w:cs="Arial"/>
          <w:b/>
          <w:bCs/>
          <w:color w:val="000000" w:themeColor="text1"/>
          <w:sz w:val="28"/>
          <w:szCs w:val="28"/>
        </w:rPr>
        <w:br/>
      </w:r>
      <w:r w:rsidR="007A3BF7" w:rsidRPr="007C1884">
        <w:rPr>
          <w:rFonts w:ascii="Arial" w:hAnsi="Arial" w:cs="Arial"/>
          <w:color w:val="000000" w:themeColor="text1"/>
          <w:sz w:val="28"/>
          <w:szCs w:val="28"/>
        </w:rPr>
        <w:t>2024</w:t>
      </w:r>
      <w:r w:rsidR="007A3BF7">
        <w:rPr>
          <w:rFonts w:ascii="Arial" w:hAnsi="Arial" w:cs="Arial"/>
          <w:color w:val="000000" w:themeColor="text1"/>
          <w:sz w:val="28"/>
          <w:szCs w:val="28"/>
        </w:rPr>
        <w:t xml:space="preserve"> $ : </w:t>
      </w:r>
      <w:r w:rsidR="007A3BF7" w:rsidRPr="007C1884">
        <w:rPr>
          <w:rFonts w:ascii="Arial" w:hAnsi="Arial" w:cs="Arial"/>
          <w:color w:val="000000" w:themeColor="text1"/>
          <w:sz w:val="28"/>
          <w:szCs w:val="28"/>
        </w:rPr>
        <w:t>3</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678</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070</w:t>
      </w:r>
    </w:p>
    <w:p w14:paraId="38598EB6" w14:textId="27A50F9F" w:rsidR="007A3BF7" w:rsidRPr="007C1884" w:rsidRDefault="007C1884" w:rsidP="007A3BF7">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Actif</w:t>
      </w:r>
      <w:r w:rsidR="007A3BF7">
        <w:rPr>
          <w:rFonts w:ascii="Arial" w:hAnsi="Arial" w:cs="Arial"/>
          <w:color w:val="000000" w:themeColor="text1"/>
          <w:sz w:val="28"/>
          <w:szCs w:val="28"/>
        </w:rPr>
        <w:t> </w:t>
      </w:r>
      <w:r w:rsidRPr="007C1884">
        <w:rPr>
          <w:rFonts w:ascii="Arial" w:hAnsi="Arial" w:cs="Arial"/>
          <w:color w:val="000000" w:themeColor="text1"/>
          <w:sz w:val="28"/>
          <w:szCs w:val="28"/>
        </w:rPr>
        <w:t>/</w:t>
      </w:r>
      <w:r w:rsidR="007A3BF7">
        <w:rPr>
          <w:rFonts w:ascii="Arial" w:hAnsi="Arial" w:cs="Arial"/>
          <w:color w:val="000000" w:themeColor="text1"/>
          <w:sz w:val="28"/>
          <w:szCs w:val="28"/>
        </w:rPr>
        <w:t> </w:t>
      </w:r>
      <w:r w:rsidRPr="007C1884">
        <w:rPr>
          <w:rFonts w:ascii="Arial" w:hAnsi="Arial" w:cs="Arial"/>
          <w:color w:val="000000" w:themeColor="text1"/>
          <w:sz w:val="28"/>
          <w:szCs w:val="28"/>
        </w:rPr>
        <w:t>passif au titre des avantages sociaux futurs</w:t>
      </w:r>
      <w:r w:rsidR="007A3BF7">
        <w:rPr>
          <w:rFonts w:ascii="Arial" w:hAnsi="Arial" w:cs="Arial"/>
          <w:color w:val="000000" w:themeColor="text1"/>
          <w:sz w:val="28"/>
          <w:szCs w:val="28"/>
        </w:rPr>
        <w:br/>
      </w:r>
      <w:r w:rsidR="007A3BF7" w:rsidRPr="00732D0A">
        <w:rPr>
          <w:rFonts w:ascii="Arial" w:hAnsi="Arial" w:cs="Arial"/>
          <w:b/>
          <w:bCs/>
          <w:color w:val="000000" w:themeColor="text1"/>
          <w:sz w:val="28"/>
          <w:szCs w:val="28"/>
        </w:rPr>
        <w:t xml:space="preserve">2025 $ : </w:t>
      </w:r>
      <w:r w:rsidR="007A3BF7" w:rsidRPr="007A3BF7">
        <w:rPr>
          <w:rFonts w:ascii="Arial" w:hAnsi="Arial" w:cs="Arial"/>
          <w:b/>
          <w:bCs/>
          <w:color w:val="000000" w:themeColor="text1"/>
          <w:sz w:val="28"/>
          <w:szCs w:val="28"/>
        </w:rPr>
        <w:t>(804 600)</w:t>
      </w:r>
      <w:r w:rsidR="007A3BF7" w:rsidRPr="00732D0A">
        <w:rPr>
          <w:rFonts w:ascii="Arial" w:hAnsi="Arial" w:cs="Arial"/>
          <w:b/>
          <w:bCs/>
          <w:color w:val="000000" w:themeColor="text1"/>
          <w:sz w:val="28"/>
          <w:szCs w:val="28"/>
        </w:rPr>
        <w:br/>
      </w:r>
      <w:r w:rsidR="007A3BF7" w:rsidRPr="007C1884">
        <w:rPr>
          <w:rFonts w:ascii="Arial" w:hAnsi="Arial" w:cs="Arial"/>
          <w:color w:val="000000" w:themeColor="text1"/>
          <w:sz w:val="28"/>
          <w:szCs w:val="28"/>
        </w:rPr>
        <w:t>2024</w:t>
      </w:r>
      <w:r w:rsidR="007A3BF7">
        <w:rPr>
          <w:rFonts w:ascii="Arial" w:hAnsi="Arial" w:cs="Arial"/>
          <w:color w:val="000000" w:themeColor="text1"/>
          <w:sz w:val="28"/>
          <w:szCs w:val="28"/>
        </w:rPr>
        <w:t xml:space="preserve"> $ : </w:t>
      </w:r>
      <w:r w:rsidR="007A3BF7" w:rsidRPr="007C1884">
        <w:rPr>
          <w:rFonts w:ascii="Arial" w:hAnsi="Arial" w:cs="Arial"/>
          <w:color w:val="000000" w:themeColor="text1"/>
          <w:sz w:val="28"/>
          <w:szCs w:val="28"/>
        </w:rPr>
        <w:t>(387</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600)</w:t>
      </w:r>
    </w:p>
    <w:p w14:paraId="5EC4B6C8" w14:textId="51F69CE0" w:rsidR="007A3BF7" w:rsidRPr="007C1884" w:rsidRDefault="007C1884" w:rsidP="007A3BF7">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Stocks</w:t>
      </w:r>
      <w:r w:rsidR="007A3BF7">
        <w:rPr>
          <w:rFonts w:ascii="Arial" w:hAnsi="Arial" w:cs="Arial"/>
          <w:color w:val="000000" w:themeColor="text1"/>
          <w:sz w:val="28"/>
          <w:szCs w:val="28"/>
        </w:rPr>
        <w:br/>
      </w:r>
      <w:r w:rsidR="007A3BF7" w:rsidRPr="00732D0A">
        <w:rPr>
          <w:rFonts w:ascii="Arial" w:hAnsi="Arial" w:cs="Arial"/>
          <w:b/>
          <w:bCs/>
          <w:color w:val="000000" w:themeColor="text1"/>
          <w:sz w:val="28"/>
          <w:szCs w:val="28"/>
        </w:rPr>
        <w:t xml:space="preserve">2025 $ : </w:t>
      </w:r>
      <w:r w:rsidR="007A3BF7" w:rsidRPr="007A3BF7">
        <w:rPr>
          <w:rFonts w:ascii="Arial" w:hAnsi="Arial" w:cs="Arial"/>
          <w:b/>
          <w:bCs/>
          <w:color w:val="000000" w:themeColor="text1"/>
          <w:sz w:val="28"/>
          <w:szCs w:val="28"/>
        </w:rPr>
        <w:t>(694 027)</w:t>
      </w:r>
      <w:r w:rsidR="007A3BF7" w:rsidRPr="00732D0A">
        <w:rPr>
          <w:rFonts w:ascii="Arial" w:hAnsi="Arial" w:cs="Arial"/>
          <w:b/>
          <w:bCs/>
          <w:color w:val="000000" w:themeColor="text1"/>
          <w:sz w:val="28"/>
          <w:szCs w:val="28"/>
        </w:rPr>
        <w:br/>
      </w:r>
      <w:r w:rsidR="007A3BF7" w:rsidRPr="007C1884">
        <w:rPr>
          <w:rFonts w:ascii="Arial" w:hAnsi="Arial" w:cs="Arial"/>
          <w:color w:val="000000" w:themeColor="text1"/>
          <w:sz w:val="28"/>
          <w:szCs w:val="28"/>
        </w:rPr>
        <w:t>2024</w:t>
      </w:r>
      <w:r w:rsidR="007A3BF7">
        <w:rPr>
          <w:rFonts w:ascii="Arial" w:hAnsi="Arial" w:cs="Arial"/>
          <w:color w:val="000000" w:themeColor="text1"/>
          <w:sz w:val="28"/>
          <w:szCs w:val="28"/>
        </w:rPr>
        <w:t xml:space="preserve"> $ : </w:t>
      </w:r>
      <w:r w:rsidR="007A3BF7" w:rsidRPr="007C1884">
        <w:rPr>
          <w:rFonts w:ascii="Arial" w:hAnsi="Arial" w:cs="Arial"/>
          <w:color w:val="000000" w:themeColor="text1"/>
          <w:sz w:val="28"/>
          <w:szCs w:val="28"/>
        </w:rPr>
        <w:t>(888</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834)</w:t>
      </w:r>
    </w:p>
    <w:p w14:paraId="3BA4FF42" w14:textId="2BA3AB69" w:rsidR="007A3BF7" w:rsidRPr="007C1884" w:rsidRDefault="007C1884" w:rsidP="007A3BF7">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Autres actifs non financiers</w:t>
      </w:r>
      <w:r w:rsidR="007A3BF7">
        <w:rPr>
          <w:rFonts w:ascii="Arial" w:hAnsi="Arial" w:cs="Arial"/>
          <w:color w:val="000000" w:themeColor="text1"/>
          <w:sz w:val="28"/>
          <w:szCs w:val="28"/>
        </w:rPr>
        <w:br/>
      </w:r>
      <w:r w:rsidR="007A3BF7" w:rsidRPr="00732D0A">
        <w:rPr>
          <w:rFonts w:ascii="Arial" w:hAnsi="Arial" w:cs="Arial"/>
          <w:b/>
          <w:bCs/>
          <w:color w:val="000000" w:themeColor="text1"/>
          <w:sz w:val="28"/>
          <w:szCs w:val="28"/>
        </w:rPr>
        <w:t xml:space="preserve">2025 $ : </w:t>
      </w:r>
      <w:r w:rsidR="007A3BF7" w:rsidRPr="007A3BF7">
        <w:rPr>
          <w:rFonts w:ascii="Arial" w:hAnsi="Arial" w:cs="Arial"/>
          <w:b/>
          <w:bCs/>
          <w:color w:val="000000" w:themeColor="text1"/>
          <w:sz w:val="28"/>
          <w:szCs w:val="28"/>
        </w:rPr>
        <w:t>(489 713)</w:t>
      </w:r>
      <w:r w:rsidR="007A3BF7" w:rsidRPr="00732D0A">
        <w:rPr>
          <w:rFonts w:ascii="Arial" w:hAnsi="Arial" w:cs="Arial"/>
          <w:b/>
          <w:bCs/>
          <w:color w:val="000000" w:themeColor="text1"/>
          <w:sz w:val="28"/>
          <w:szCs w:val="28"/>
        </w:rPr>
        <w:br/>
      </w:r>
      <w:r w:rsidR="007A3BF7" w:rsidRPr="007C1884">
        <w:rPr>
          <w:rFonts w:ascii="Arial" w:hAnsi="Arial" w:cs="Arial"/>
          <w:color w:val="000000" w:themeColor="text1"/>
          <w:sz w:val="28"/>
          <w:szCs w:val="28"/>
        </w:rPr>
        <w:t>2024</w:t>
      </w:r>
      <w:r w:rsidR="007A3BF7">
        <w:rPr>
          <w:rFonts w:ascii="Arial" w:hAnsi="Arial" w:cs="Arial"/>
          <w:color w:val="000000" w:themeColor="text1"/>
          <w:sz w:val="28"/>
          <w:szCs w:val="28"/>
        </w:rPr>
        <w:t xml:space="preserve"> $ : </w:t>
      </w:r>
      <w:r w:rsidR="007A3BF7" w:rsidRPr="007C1884">
        <w:rPr>
          <w:rFonts w:ascii="Arial" w:hAnsi="Arial" w:cs="Arial"/>
          <w:color w:val="000000" w:themeColor="text1"/>
          <w:sz w:val="28"/>
          <w:szCs w:val="28"/>
        </w:rPr>
        <w:t>187</w:t>
      </w:r>
      <w:r w:rsidR="007A3BF7">
        <w:rPr>
          <w:rFonts w:ascii="Arial" w:hAnsi="Arial" w:cs="Arial"/>
          <w:color w:val="000000" w:themeColor="text1"/>
          <w:sz w:val="28"/>
          <w:szCs w:val="28"/>
        </w:rPr>
        <w:t> </w:t>
      </w:r>
      <w:r w:rsidR="007A3BF7" w:rsidRPr="007C1884">
        <w:rPr>
          <w:rFonts w:ascii="Arial" w:hAnsi="Arial" w:cs="Arial"/>
          <w:color w:val="000000" w:themeColor="text1"/>
          <w:sz w:val="28"/>
          <w:szCs w:val="28"/>
        </w:rPr>
        <w:t>979</w:t>
      </w:r>
    </w:p>
    <w:p w14:paraId="43E15055" w14:textId="507B32FF" w:rsidR="007A3BF7" w:rsidRPr="007C1884" w:rsidRDefault="007A3BF7" w:rsidP="007A3BF7">
      <w:pPr>
        <w:widowControl w:val="0"/>
        <w:spacing w:beforeLines="150" w:before="360" w:afterLines="150" w:after="360" w:line="240" w:lineRule="auto"/>
        <w:rPr>
          <w:rFonts w:ascii="Arial" w:hAnsi="Arial" w:cs="Arial"/>
          <w:color w:val="000000" w:themeColor="text1"/>
          <w:sz w:val="28"/>
          <w:szCs w:val="28"/>
        </w:rPr>
      </w:pPr>
      <w:r w:rsidRPr="00732D0A">
        <w:rPr>
          <w:rFonts w:ascii="Arial" w:hAnsi="Arial" w:cs="Arial"/>
          <w:b/>
          <w:bCs/>
          <w:color w:val="000000" w:themeColor="text1"/>
          <w:sz w:val="28"/>
          <w:szCs w:val="28"/>
        </w:rPr>
        <w:t xml:space="preserve">2025 $ : </w:t>
      </w:r>
      <w:r w:rsidRPr="007A3BF7">
        <w:rPr>
          <w:rFonts w:ascii="Arial" w:hAnsi="Arial" w:cs="Arial"/>
          <w:b/>
          <w:bCs/>
          <w:color w:val="000000" w:themeColor="text1"/>
          <w:sz w:val="28"/>
          <w:szCs w:val="28"/>
        </w:rPr>
        <w:t>(4 137 160)</w:t>
      </w:r>
      <w:r w:rsidRPr="00732D0A">
        <w:rPr>
          <w:rFonts w:ascii="Arial" w:hAnsi="Arial" w:cs="Arial"/>
          <w:b/>
          <w:bCs/>
          <w:color w:val="000000" w:themeColor="text1"/>
          <w:sz w:val="28"/>
          <w:szCs w:val="28"/>
        </w:rPr>
        <w:br/>
      </w:r>
      <w:r w:rsidRPr="007C1884">
        <w:rPr>
          <w:rFonts w:ascii="Arial" w:hAnsi="Arial" w:cs="Arial"/>
          <w:color w:val="000000" w:themeColor="text1"/>
          <w:sz w:val="28"/>
          <w:szCs w:val="28"/>
        </w:rPr>
        <w:t>2024</w:t>
      </w:r>
      <w:r>
        <w:rPr>
          <w:rFonts w:ascii="Arial" w:hAnsi="Arial" w:cs="Arial"/>
          <w:color w:val="000000" w:themeColor="text1"/>
          <w:sz w:val="28"/>
          <w:szCs w:val="28"/>
        </w:rPr>
        <w:t xml:space="preserve"> $ : </w:t>
      </w:r>
      <w:r w:rsidRPr="007C1884">
        <w:rPr>
          <w:rFonts w:ascii="Arial" w:hAnsi="Arial" w:cs="Arial"/>
          <w:color w:val="000000" w:themeColor="text1"/>
          <w:sz w:val="28"/>
          <w:szCs w:val="28"/>
        </w:rPr>
        <w:t>(10</w:t>
      </w:r>
      <w:r>
        <w:rPr>
          <w:rFonts w:ascii="Arial" w:hAnsi="Arial" w:cs="Arial"/>
          <w:color w:val="000000" w:themeColor="text1"/>
          <w:sz w:val="28"/>
          <w:szCs w:val="28"/>
        </w:rPr>
        <w:t> </w:t>
      </w:r>
      <w:r w:rsidRPr="007C1884">
        <w:rPr>
          <w:rFonts w:ascii="Arial" w:hAnsi="Arial" w:cs="Arial"/>
          <w:color w:val="000000" w:themeColor="text1"/>
          <w:sz w:val="28"/>
          <w:szCs w:val="28"/>
        </w:rPr>
        <w:t>196</w:t>
      </w:r>
      <w:r>
        <w:rPr>
          <w:rFonts w:ascii="Arial" w:hAnsi="Arial" w:cs="Arial"/>
          <w:color w:val="000000" w:themeColor="text1"/>
          <w:sz w:val="28"/>
          <w:szCs w:val="28"/>
        </w:rPr>
        <w:t> </w:t>
      </w:r>
      <w:r w:rsidRPr="007C1884">
        <w:rPr>
          <w:rFonts w:ascii="Arial" w:hAnsi="Arial" w:cs="Arial"/>
          <w:color w:val="000000" w:themeColor="text1"/>
          <w:sz w:val="28"/>
          <w:szCs w:val="28"/>
        </w:rPr>
        <w:t>317)</w:t>
      </w:r>
    </w:p>
    <w:p w14:paraId="7E420A8B" w14:textId="5398D49F" w:rsidR="007A3BF7" w:rsidRDefault="007A3BF7"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542D3636" w14:textId="5F489326" w:rsidR="007C1884" w:rsidRPr="007C1884" w:rsidRDefault="007C1884" w:rsidP="007A3BF7">
      <w:pPr>
        <w:pStyle w:val="Titre4"/>
        <w:spacing w:before="360" w:after="360"/>
      </w:pPr>
      <w:r w:rsidRPr="007C1884">
        <w:t>15. Obligations contractuelles</w:t>
      </w:r>
    </w:p>
    <w:p w14:paraId="6585A51C" w14:textId="71A73216" w:rsidR="007C1884" w:rsidRPr="007C1884" w:rsidRDefault="007C1884" w:rsidP="00040EB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Réseau s'est engagé en vertu de divers contrats de fourniture de service de transport, d'entretien, de location de locaux et autres échéant jusqu'en 2030, à verser une somme totale de 233</w:t>
      </w:r>
      <w:r w:rsidR="00040EB4">
        <w:rPr>
          <w:rFonts w:ascii="Arial" w:hAnsi="Arial" w:cs="Arial"/>
          <w:color w:val="000000" w:themeColor="text1"/>
          <w:sz w:val="28"/>
          <w:szCs w:val="28"/>
        </w:rPr>
        <w:t> </w:t>
      </w:r>
      <w:r w:rsidRPr="007C1884">
        <w:rPr>
          <w:rFonts w:ascii="Arial" w:hAnsi="Arial" w:cs="Arial"/>
          <w:color w:val="000000" w:themeColor="text1"/>
          <w:sz w:val="28"/>
          <w:szCs w:val="28"/>
        </w:rPr>
        <w:t>130</w:t>
      </w:r>
      <w:r w:rsidR="00040EB4">
        <w:rPr>
          <w:rFonts w:ascii="Arial" w:hAnsi="Arial" w:cs="Arial"/>
          <w:color w:val="000000" w:themeColor="text1"/>
          <w:sz w:val="28"/>
          <w:szCs w:val="28"/>
        </w:rPr>
        <w:t> </w:t>
      </w:r>
      <w:r w:rsidRPr="007C1884">
        <w:rPr>
          <w:rFonts w:ascii="Arial" w:hAnsi="Arial" w:cs="Arial"/>
          <w:color w:val="000000" w:themeColor="text1"/>
          <w:sz w:val="28"/>
          <w:szCs w:val="28"/>
        </w:rPr>
        <w:t>831</w:t>
      </w:r>
      <w:r w:rsidR="00E66FA8">
        <w:rPr>
          <w:rFonts w:ascii="Arial" w:hAnsi="Arial" w:cs="Arial"/>
          <w:color w:val="000000" w:themeColor="text1"/>
          <w:sz w:val="28"/>
          <w:szCs w:val="28"/>
        </w:rPr>
        <w:t> $</w:t>
      </w:r>
      <w:r w:rsidRPr="007C1884">
        <w:rPr>
          <w:rFonts w:ascii="Arial" w:hAnsi="Arial" w:cs="Arial"/>
          <w:color w:val="000000" w:themeColor="text1"/>
          <w:sz w:val="28"/>
          <w:szCs w:val="28"/>
        </w:rPr>
        <w:t>. Les versements des cinq prochains exercices s’élèvent à 139</w:t>
      </w:r>
      <w:r w:rsidR="00040EB4">
        <w:rPr>
          <w:rFonts w:ascii="Arial" w:hAnsi="Arial" w:cs="Arial"/>
          <w:color w:val="000000" w:themeColor="text1"/>
          <w:sz w:val="28"/>
          <w:szCs w:val="28"/>
        </w:rPr>
        <w:t> </w:t>
      </w:r>
      <w:r w:rsidRPr="007C1884">
        <w:rPr>
          <w:rFonts w:ascii="Arial" w:hAnsi="Arial" w:cs="Arial"/>
          <w:color w:val="000000" w:themeColor="text1"/>
          <w:sz w:val="28"/>
          <w:szCs w:val="28"/>
        </w:rPr>
        <w:t>867</w:t>
      </w:r>
      <w:r w:rsidR="00040EB4">
        <w:rPr>
          <w:rFonts w:ascii="Arial" w:hAnsi="Arial" w:cs="Arial"/>
          <w:color w:val="000000" w:themeColor="text1"/>
          <w:sz w:val="28"/>
          <w:szCs w:val="28"/>
        </w:rPr>
        <w:t> </w:t>
      </w:r>
      <w:r w:rsidRPr="007C1884">
        <w:rPr>
          <w:rFonts w:ascii="Arial" w:hAnsi="Arial" w:cs="Arial"/>
          <w:color w:val="000000" w:themeColor="text1"/>
          <w:sz w:val="28"/>
          <w:szCs w:val="28"/>
        </w:rPr>
        <w:t>430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en 2026, 59</w:t>
      </w:r>
      <w:r w:rsidR="00040EB4">
        <w:rPr>
          <w:rFonts w:ascii="Arial" w:hAnsi="Arial" w:cs="Arial"/>
          <w:color w:val="000000" w:themeColor="text1"/>
          <w:sz w:val="28"/>
          <w:szCs w:val="28"/>
        </w:rPr>
        <w:t> </w:t>
      </w:r>
      <w:r w:rsidRPr="007C1884">
        <w:rPr>
          <w:rFonts w:ascii="Arial" w:hAnsi="Arial" w:cs="Arial"/>
          <w:color w:val="000000" w:themeColor="text1"/>
          <w:sz w:val="28"/>
          <w:szCs w:val="28"/>
        </w:rPr>
        <w:t>385</w:t>
      </w:r>
      <w:r w:rsidR="00040EB4">
        <w:rPr>
          <w:rFonts w:ascii="Arial" w:hAnsi="Arial" w:cs="Arial"/>
          <w:color w:val="000000" w:themeColor="text1"/>
          <w:sz w:val="28"/>
          <w:szCs w:val="28"/>
        </w:rPr>
        <w:t> </w:t>
      </w:r>
      <w:r w:rsidRPr="007C1884">
        <w:rPr>
          <w:rFonts w:ascii="Arial" w:hAnsi="Arial" w:cs="Arial"/>
          <w:color w:val="000000" w:themeColor="text1"/>
          <w:sz w:val="28"/>
          <w:szCs w:val="28"/>
        </w:rPr>
        <w:t>447</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en 2027, 28</w:t>
      </w:r>
      <w:r w:rsidR="00040EB4">
        <w:rPr>
          <w:rFonts w:ascii="Arial" w:hAnsi="Arial" w:cs="Arial"/>
          <w:color w:val="000000" w:themeColor="text1"/>
          <w:sz w:val="28"/>
          <w:szCs w:val="28"/>
        </w:rPr>
        <w:t> </w:t>
      </w:r>
      <w:r w:rsidRPr="007C1884">
        <w:rPr>
          <w:rFonts w:ascii="Arial" w:hAnsi="Arial" w:cs="Arial"/>
          <w:color w:val="000000" w:themeColor="text1"/>
          <w:sz w:val="28"/>
          <w:szCs w:val="28"/>
        </w:rPr>
        <w:t>643</w:t>
      </w:r>
      <w:r w:rsidR="00040EB4">
        <w:rPr>
          <w:rFonts w:ascii="Arial" w:hAnsi="Arial" w:cs="Arial"/>
          <w:color w:val="000000" w:themeColor="text1"/>
          <w:sz w:val="28"/>
          <w:szCs w:val="28"/>
        </w:rPr>
        <w:t> </w:t>
      </w:r>
      <w:r w:rsidRPr="007C1884">
        <w:rPr>
          <w:rFonts w:ascii="Arial" w:hAnsi="Arial" w:cs="Arial"/>
          <w:color w:val="000000" w:themeColor="text1"/>
          <w:sz w:val="28"/>
          <w:szCs w:val="28"/>
        </w:rPr>
        <w:t>443</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en 2028, 3</w:t>
      </w:r>
      <w:r w:rsidR="00040EB4">
        <w:rPr>
          <w:rFonts w:ascii="Arial" w:hAnsi="Arial" w:cs="Arial"/>
          <w:color w:val="000000" w:themeColor="text1"/>
          <w:sz w:val="28"/>
          <w:szCs w:val="28"/>
        </w:rPr>
        <w:t> </w:t>
      </w:r>
      <w:r w:rsidRPr="007C1884">
        <w:rPr>
          <w:rFonts w:ascii="Arial" w:hAnsi="Arial" w:cs="Arial"/>
          <w:color w:val="000000" w:themeColor="text1"/>
          <w:sz w:val="28"/>
          <w:szCs w:val="28"/>
        </w:rPr>
        <w:t>399</w:t>
      </w:r>
      <w:r w:rsidR="00040EB4">
        <w:rPr>
          <w:rFonts w:ascii="Arial" w:hAnsi="Arial" w:cs="Arial"/>
          <w:color w:val="000000" w:themeColor="text1"/>
          <w:sz w:val="28"/>
          <w:szCs w:val="28"/>
        </w:rPr>
        <w:t> </w:t>
      </w:r>
      <w:r w:rsidRPr="007C1884">
        <w:rPr>
          <w:rFonts w:ascii="Arial" w:hAnsi="Arial" w:cs="Arial"/>
          <w:color w:val="000000" w:themeColor="text1"/>
          <w:sz w:val="28"/>
          <w:szCs w:val="28"/>
        </w:rPr>
        <w:t>953</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en 2029 et 1</w:t>
      </w:r>
      <w:r w:rsidR="00040EB4">
        <w:rPr>
          <w:rFonts w:ascii="Arial" w:hAnsi="Arial" w:cs="Arial"/>
          <w:color w:val="000000" w:themeColor="text1"/>
          <w:sz w:val="28"/>
          <w:szCs w:val="28"/>
        </w:rPr>
        <w:t> </w:t>
      </w:r>
      <w:r w:rsidRPr="007C1884">
        <w:rPr>
          <w:rFonts w:ascii="Arial" w:hAnsi="Arial" w:cs="Arial"/>
          <w:color w:val="000000" w:themeColor="text1"/>
          <w:sz w:val="28"/>
          <w:szCs w:val="28"/>
        </w:rPr>
        <w:t>834</w:t>
      </w:r>
      <w:r w:rsidR="00040EB4">
        <w:rPr>
          <w:rFonts w:ascii="Arial" w:hAnsi="Arial" w:cs="Arial"/>
          <w:color w:val="000000" w:themeColor="text1"/>
          <w:sz w:val="28"/>
          <w:szCs w:val="28"/>
        </w:rPr>
        <w:t> </w:t>
      </w:r>
      <w:r w:rsidRPr="007C1884">
        <w:rPr>
          <w:rFonts w:ascii="Arial" w:hAnsi="Arial" w:cs="Arial"/>
          <w:color w:val="000000" w:themeColor="text1"/>
          <w:sz w:val="28"/>
          <w:szCs w:val="28"/>
        </w:rPr>
        <w:t>558</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en 2030.</w:t>
      </w:r>
    </w:p>
    <w:p w14:paraId="54DA14F3" w14:textId="6D54EB10" w:rsidR="00040EB4" w:rsidRDefault="00040EB4"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25</w:t>
      </w:r>
    </w:p>
    <w:p w14:paraId="5BC9A1EE" w14:textId="77777777" w:rsidR="007C1884" w:rsidRPr="007C1884" w:rsidRDefault="007C1884" w:rsidP="00BA6D46">
      <w:pPr>
        <w:pStyle w:val="Titre4"/>
        <w:spacing w:before="360" w:after="360"/>
      </w:pPr>
      <w:r w:rsidRPr="007C1884">
        <w:t>15. Obligations contractuelles (suite)</w:t>
      </w:r>
    </w:p>
    <w:p w14:paraId="61561827" w14:textId="50236B5A"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Réseau s'est engagé à acquérir 20 autobus au cours de 2026. La valeur estimative de cet engagement est de 29</w:t>
      </w:r>
      <w:r w:rsidR="00BA6D46">
        <w:rPr>
          <w:rFonts w:ascii="Arial" w:hAnsi="Arial" w:cs="Arial"/>
          <w:color w:val="000000" w:themeColor="text1"/>
          <w:sz w:val="28"/>
          <w:szCs w:val="28"/>
        </w:rPr>
        <w:t> </w:t>
      </w:r>
      <w:r w:rsidRPr="007C1884">
        <w:rPr>
          <w:rFonts w:ascii="Arial" w:hAnsi="Arial" w:cs="Arial"/>
          <w:color w:val="000000" w:themeColor="text1"/>
          <w:sz w:val="28"/>
          <w:szCs w:val="28"/>
        </w:rPr>
        <w:t>116</w:t>
      </w:r>
      <w:r w:rsidR="00BA6D46">
        <w:rPr>
          <w:rFonts w:ascii="Arial" w:hAnsi="Arial" w:cs="Arial"/>
          <w:color w:val="000000" w:themeColor="text1"/>
          <w:sz w:val="28"/>
          <w:szCs w:val="28"/>
        </w:rPr>
        <w:t> </w:t>
      </w:r>
      <w:r w:rsidRPr="007C1884">
        <w:rPr>
          <w:rFonts w:ascii="Arial" w:hAnsi="Arial" w:cs="Arial"/>
          <w:color w:val="000000" w:themeColor="text1"/>
          <w:sz w:val="28"/>
          <w:szCs w:val="28"/>
        </w:rPr>
        <w:t>815</w:t>
      </w:r>
      <w:r w:rsidR="00E66FA8">
        <w:rPr>
          <w:rFonts w:ascii="Arial" w:hAnsi="Arial" w:cs="Arial"/>
          <w:color w:val="000000" w:themeColor="text1"/>
          <w:sz w:val="28"/>
          <w:szCs w:val="28"/>
        </w:rPr>
        <w:t> $</w:t>
      </w:r>
      <w:r w:rsidRPr="007C1884">
        <w:rPr>
          <w:rFonts w:ascii="Arial" w:hAnsi="Arial" w:cs="Arial"/>
          <w:color w:val="000000" w:themeColor="text1"/>
          <w:sz w:val="28"/>
          <w:szCs w:val="28"/>
        </w:rPr>
        <w:t>.</w:t>
      </w:r>
    </w:p>
    <w:p w14:paraId="3EE97133" w14:textId="41E927D4"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Sous réserve de l'admissibilité des projets, l'acquisition de ces </w:t>
      </w:r>
      <w:r w:rsidRPr="007C1884">
        <w:rPr>
          <w:rFonts w:ascii="Arial" w:hAnsi="Arial" w:cs="Arial"/>
          <w:color w:val="000000" w:themeColor="text1"/>
          <w:sz w:val="28"/>
          <w:szCs w:val="28"/>
        </w:rPr>
        <w:lastRenderedPageBreak/>
        <w:t>autobus fera l'objet de subventions de 95</w:t>
      </w:r>
      <w:r w:rsidR="00E66FA8">
        <w:rPr>
          <w:rFonts w:ascii="Arial" w:hAnsi="Arial" w:cs="Arial"/>
          <w:color w:val="000000" w:themeColor="text1"/>
          <w:sz w:val="28"/>
          <w:szCs w:val="28"/>
        </w:rPr>
        <w:t> %</w:t>
      </w:r>
      <w:r w:rsidRPr="007C1884">
        <w:rPr>
          <w:rFonts w:ascii="Arial" w:hAnsi="Arial" w:cs="Arial"/>
          <w:color w:val="000000" w:themeColor="text1"/>
          <w:sz w:val="28"/>
          <w:szCs w:val="28"/>
        </w:rPr>
        <w:t>, pour un total estimé de 27</w:t>
      </w:r>
      <w:r w:rsidR="00BA6D46">
        <w:rPr>
          <w:rFonts w:ascii="Arial" w:hAnsi="Arial" w:cs="Arial"/>
          <w:color w:val="000000" w:themeColor="text1"/>
          <w:sz w:val="28"/>
          <w:szCs w:val="28"/>
        </w:rPr>
        <w:t> </w:t>
      </w:r>
      <w:r w:rsidRPr="007C1884">
        <w:rPr>
          <w:rFonts w:ascii="Arial" w:hAnsi="Arial" w:cs="Arial"/>
          <w:color w:val="000000" w:themeColor="text1"/>
          <w:sz w:val="28"/>
          <w:szCs w:val="28"/>
        </w:rPr>
        <w:t>660</w:t>
      </w:r>
      <w:r w:rsidR="00BA6D46">
        <w:rPr>
          <w:rFonts w:ascii="Arial" w:hAnsi="Arial" w:cs="Arial"/>
          <w:color w:val="000000" w:themeColor="text1"/>
          <w:sz w:val="28"/>
          <w:szCs w:val="28"/>
        </w:rPr>
        <w:t> </w:t>
      </w:r>
      <w:r w:rsidRPr="007C1884">
        <w:rPr>
          <w:rFonts w:ascii="Arial" w:hAnsi="Arial" w:cs="Arial"/>
          <w:color w:val="000000" w:themeColor="text1"/>
          <w:sz w:val="28"/>
          <w:szCs w:val="28"/>
        </w:rPr>
        <w:t>974</w:t>
      </w:r>
      <w:r w:rsidR="00E66FA8">
        <w:rPr>
          <w:rFonts w:ascii="Arial" w:hAnsi="Arial" w:cs="Arial"/>
          <w:color w:val="000000" w:themeColor="text1"/>
          <w:sz w:val="28"/>
          <w:szCs w:val="28"/>
        </w:rPr>
        <w:t> $</w:t>
      </w:r>
      <w:r w:rsidRPr="007C1884">
        <w:rPr>
          <w:rFonts w:ascii="Arial" w:hAnsi="Arial" w:cs="Arial"/>
          <w:color w:val="000000" w:themeColor="text1"/>
          <w:sz w:val="28"/>
          <w:szCs w:val="28"/>
        </w:rPr>
        <w:t>.</w:t>
      </w:r>
    </w:p>
    <w:p w14:paraId="1CA893FC" w14:textId="77777777" w:rsidR="007C1884" w:rsidRPr="007C1884" w:rsidRDefault="007C1884" w:rsidP="00BA6D46">
      <w:pPr>
        <w:pStyle w:val="Titre4"/>
        <w:spacing w:before="360" w:after="360"/>
      </w:pPr>
      <w:r w:rsidRPr="007C1884">
        <w:t>16. Droits contractuels</w:t>
      </w:r>
    </w:p>
    <w:p w14:paraId="1FD1F11B" w14:textId="5C77F369" w:rsidR="007C1884" w:rsidRPr="007C1884" w:rsidRDefault="007C1884" w:rsidP="00BA6D46">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Réseau a conclu, en 2019, un contrat de vente et de gestion d'espaces publicitaires échéant en 2028, prévoyant la perception de revenus, pour les années restantes au contrat, d'un montant minimal de 5</w:t>
      </w:r>
      <w:r w:rsidR="00BA6D46">
        <w:rPr>
          <w:rFonts w:ascii="Arial" w:hAnsi="Arial" w:cs="Arial"/>
          <w:color w:val="000000" w:themeColor="text1"/>
          <w:sz w:val="28"/>
          <w:szCs w:val="28"/>
        </w:rPr>
        <w:t> </w:t>
      </w:r>
      <w:r w:rsidRPr="007C1884">
        <w:rPr>
          <w:rFonts w:ascii="Arial" w:hAnsi="Arial" w:cs="Arial"/>
          <w:color w:val="000000" w:themeColor="text1"/>
          <w:sz w:val="28"/>
          <w:szCs w:val="28"/>
        </w:rPr>
        <w:t>334</w:t>
      </w:r>
      <w:r w:rsidR="00BA6D46">
        <w:rPr>
          <w:rFonts w:ascii="Arial" w:hAnsi="Arial" w:cs="Arial"/>
          <w:color w:val="000000" w:themeColor="text1"/>
          <w:sz w:val="28"/>
          <w:szCs w:val="28"/>
        </w:rPr>
        <w:t> </w:t>
      </w:r>
      <w:r w:rsidRPr="007C1884">
        <w:rPr>
          <w:rFonts w:ascii="Arial" w:hAnsi="Arial" w:cs="Arial"/>
          <w:color w:val="000000" w:themeColor="text1"/>
          <w:sz w:val="28"/>
          <w:szCs w:val="28"/>
        </w:rPr>
        <w:t>000</w:t>
      </w:r>
      <w:r w:rsidR="00E66FA8">
        <w:rPr>
          <w:rFonts w:ascii="Arial" w:hAnsi="Arial" w:cs="Arial"/>
          <w:color w:val="000000" w:themeColor="text1"/>
          <w:sz w:val="28"/>
          <w:szCs w:val="28"/>
        </w:rPr>
        <w:t> $</w:t>
      </w:r>
      <w:r w:rsidRPr="007C1884">
        <w:rPr>
          <w:rFonts w:ascii="Arial" w:hAnsi="Arial" w:cs="Arial"/>
          <w:color w:val="000000" w:themeColor="text1"/>
          <w:sz w:val="28"/>
          <w:szCs w:val="28"/>
        </w:rPr>
        <w:t>. Les revenus de publicités minimum à percevoir au cours des trois prochains exercices s’élèvent à 1</w:t>
      </w:r>
      <w:r w:rsidR="00BA6D46">
        <w:rPr>
          <w:rFonts w:ascii="Arial" w:hAnsi="Arial" w:cs="Arial"/>
          <w:color w:val="000000" w:themeColor="text1"/>
          <w:sz w:val="28"/>
          <w:szCs w:val="28"/>
        </w:rPr>
        <w:t> </w:t>
      </w:r>
      <w:r w:rsidRPr="007C1884">
        <w:rPr>
          <w:rFonts w:ascii="Arial" w:hAnsi="Arial" w:cs="Arial"/>
          <w:color w:val="000000" w:themeColor="text1"/>
          <w:sz w:val="28"/>
          <w:szCs w:val="28"/>
        </w:rPr>
        <w:t>649</w:t>
      </w:r>
      <w:r w:rsidR="00BA6D46">
        <w:rPr>
          <w:rFonts w:ascii="Arial" w:hAnsi="Arial" w:cs="Arial"/>
          <w:color w:val="000000" w:themeColor="text1"/>
          <w:sz w:val="28"/>
          <w:szCs w:val="28"/>
        </w:rPr>
        <w:t> </w:t>
      </w:r>
      <w:r w:rsidRPr="007C1884">
        <w:rPr>
          <w:rFonts w:ascii="Arial" w:hAnsi="Arial" w:cs="Arial"/>
          <w:color w:val="000000" w:themeColor="text1"/>
          <w:sz w:val="28"/>
          <w:szCs w:val="28"/>
        </w:rPr>
        <w:t>000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en 2026, à 1</w:t>
      </w:r>
      <w:r w:rsidR="00BA6D46">
        <w:rPr>
          <w:rFonts w:ascii="Arial" w:hAnsi="Arial" w:cs="Arial"/>
          <w:color w:val="000000" w:themeColor="text1"/>
          <w:sz w:val="28"/>
          <w:szCs w:val="28"/>
        </w:rPr>
        <w:t> </w:t>
      </w:r>
      <w:r w:rsidRPr="007C1884">
        <w:rPr>
          <w:rFonts w:ascii="Arial" w:hAnsi="Arial" w:cs="Arial"/>
          <w:color w:val="000000" w:themeColor="text1"/>
          <w:sz w:val="28"/>
          <w:szCs w:val="28"/>
        </w:rPr>
        <w:t>845</w:t>
      </w:r>
      <w:r w:rsidR="00BA6D46">
        <w:rPr>
          <w:rFonts w:ascii="Arial" w:hAnsi="Arial" w:cs="Arial"/>
          <w:color w:val="000000" w:themeColor="text1"/>
          <w:sz w:val="28"/>
          <w:szCs w:val="28"/>
        </w:rPr>
        <w:t> </w:t>
      </w:r>
      <w:r w:rsidRPr="007C1884">
        <w:rPr>
          <w:rFonts w:ascii="Arial" w:hAnsi="Arial" w:cs="Arial"/>
          <w:color w:val="000000" w:themeColor="text1"/>
          <w:sz w:val="28"/>
          <w:szCs w:val="28"/>
        </w:rPr>
        <w:t>000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en 2027 et à</w:t>
      </w:r>
      <w:r w:rsidR="00BA6D46">
        <w:rPr>
          <w:rFonts w:ascii="Arial" w:hAnsi="Arial" w:cs="Arial"/>
          <w:color w:val="000000" w:themeColor="text1"/>
          <w:sz w:val="28"/>
          <w:szCs w:val="28"/>
        </w:rPr>
        <w:t xml:space="preserve"> </w:t>
      </w:r>
      <w:r w:rsidRPr="007C1884">
        <w:rPr>
          <w:rFonts w:ascii="Arial" w:hAnsi="Arial" w:cs="Arial"/>
          <w:color w:val="000000" w:themeColor="text1"/>
          <w:sz w:val="28"/>
          <w:szCs w:val="28"/>
        </w:rPr>
        <w:t>1</w:t>
      </w:r>
      <w:r w:rsidR="00BA6D46">
        <w:rPr>
          <w:rFonts w:ascii="Arial" w:hAnsi="Arial" w:cs="Arial"/>
          <w:color w:val="000000" w:themeColor="text1"/>
          <w:sz w:val="28"/>
          <w:szCs w:val="28"/>
        </w:rPr>
        <w:t> </w:t>
      </w:r>
      <w:r w:rsidRPr="007C1884">
        <w:rPr>
          <w:rFonts w:ascii="Arial" w:hAnsi="Arial" w:cs="Arial"/>
          <w:color w:val="000000" w:themeColor="text1"/>
          <w:sz w:val="28"/>
          <w:szCs w:val="28"/>
        </w:rPr>
        <w:t>840</w:t>
      </w:r>
      <w:r w:rsidR="00BA6D46">
        <w:rPr>
          <w:rFonts w:ascii="Arial" w:hAnsi="Arial" w:cs="Arial"/>
          <w:color w:val="000000" w:themeColor="text1"/>
          <w:sz w:val="28"/>
          <w:szCs w:val="28"/>
        </w:rPr>
        <w:t> </w:t>
      </w:r>
      <w:r w:rsidRPr="007C1884">
        <w:rPr>
          <w:rFonts w:ascii="Arial" w:hAnsi="Arial" w:cs="Arial"/>
          <w:color w:val="000000" w:themeColor="text1"/>
          <w:sz w:val="28"/>
          <w:szCs w:val="28"/>
        </w:rPr>
        <w:t>000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en 2028.</w:t>
      </w:r>
    </w:p>
    <w:p w14:paraId="2D76C834" w14:textId="77777777" w:rsidR="00BA6D46" w:rsidRDefault="007C1884" w:rsidP="00BA6D46">
      <w:pPr>
        <w:pStyle w:val="Titre4"/>
        <w:spacing w:before="360" w:after="360"/>
      </w:pPr>
      <w:r w:rsidRPr="007C1884">
        <w:t>17. Éventualités</w:t>
      </w:r>
    </w:p>
    <w:p w14:paraId="541B6BC1" w14:textId="4B26E046" w:rsidR="007C1884" w:rsidRPr="00BA6D46"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BA6D46">
        <w:rPr>
          <w:rFonts w:ascii="Arial" w:hAnsi="Arial" w:cs="Arial"/>
          <w:i/>
          <w:iCs/>
          <w:color w:val="000000" w:themeColor="text1"/>
          <w:sz w:val="28"/>
          <w:szCs w:val="28"/>
        </w:rPr>
        <w:t>Auto-assurance</w:t>
      </w:r>
    </w:p>
    <w:p w14:paraId="3B01A7E0" w14:textId="56CDC710"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Le Réseau a décidé d’auto-assurer les risques d’accidents routiers de ses véhicules. Dans le but de se conformer aux exigences de la Section V du règlement sur l’attestation de solvabilité exigée en vertu de la </w:t>
      </w:r>
      <w:r w:rsidRPr="00BA6D46">
        <w:rPr>
          <w:rFonts w:ascii="Arial" w:hAnsi="Arial" w:cs="Arial"/>
          <w:i/>
          <w:iCs/>
          <w:color w:val="000000" w:themeColor="text1"/>
          <w:sz w:val="28"/>
          <w:szCs w:val="28"/>
        </w:rPr>
        <w:t>Loi sur l’assurance automobile</w:t>
      </w:r>
      <w:r w:rsidRPr="007C1884">
        <w:rPr>
          <w:rFonts w:ascii="Arial" w:hAnsi="Arial" w:cs="Arial"/>
          <w:color w:val="000000" w:themeColor="text1"/>
          <w:sz w:val="28"/>
          <w:szCs w:val="28"/>
        </w:rPr>
        <w:t>. Le Réseau a créé un surplus affecté dont le solde est de 1</w:t>
      </w:r>
      <w:r w:rsidR="00BA6D46">
        <w:rPr>
          <w:rFonts w:ascii="Arial" w:hAnsi="Arial" w:cs="Arial"/>
          <w:color w:val="000000" w:themeColor="text1"/>
          <w:sz w:val="28"/>
          <w:szCs w:val="28"/>
        </w:rPr>
        <w:t> </w:t>
      </w:r>
      <w:r w:rsidRPr="007C1884">
        <w:rPr>
          <w:rFonts w:ascii="Arial" w:hAnsi="Arial" w:cs="Arial"/>
          <w:color w:val="000000" w:themeColor="text1"/>
          <w:sz w:val="28"/>
          <w:szCs w:val="28"/>
        </w:rPr>
        <w:t>454</w:t>
      </w:r>
      <w:r w:rsidR="00BA6D46">
        <w:rPr>
          <w:rFonts w:ascii="Arial" w:hAnsi="Arial" w:cs="Arial"/>
          <w:color w:val="000000" w:themeColor="text1"/>
          <w:sz w:val="28"/>
          <w:szCs w:val="28"/>
        </w:rPr>
        <w:t> </w:t>
      </w:r>
      <w:r w:rsidRPr="007C1884">
        <w:rPr>
          <w:rFonts w:ascii="Arial" w:hAnsi="Arial" w:cs="Arial"/>
          <w:color w:val="000000" w:themeColor="text1"/>
          <w:sz w:val="28"/>
          <w:szCs w:val="28"/>
        </w:rPr>
        <w:t>985</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au 31 décembre 2025 (1</w:t>
      </w:r>
      <w:r w:rsidR="00BA6D46">
        <w:rPr>
          <w:rFonts w:ascii="Arial" w:hAnsi="Arial" w:cs="Arial"/>
          <w:color w:val="000000" w:themeColor="text1"/>
          <w:sz w:val="28"/>
          <w:szCs w:val="28"/>
        </w:rPr>
        <w:t> </w:t>
      </w:r>
      <w:r w:rsidRPr="007C1884">
        <w:rPr>
          <w:rFonts w:ascii="Arial" w:hAnsi="Arial" w:cs="Arial"/>
          <w:color w:val="000000" w:themeColor="text1"/>
          <w:sz w:val="28"/>
          <w:szCs w:val="28"/>
        </w:rPr>
        <w:t>384</w:t>
      </w:r>
      <w:r w:rsidR="00BA6D46">
        <w:rPr>
          <w:rFonts w:ascii="Arial" w:hAnsi="Arial" w:cs="Arial"/>
          <w:color w:val="000000" w:themeColor="text1"/>
          <w:sz w:val="28"/>
          <w:szCs w:val="28"/>
        </w:rPr>
        <w:t> </w:t>
      </w:r>
      <w:r w:rsidRPr="007C1884">
        <w:rPr>
          <w:rFonts w:ascii="Arial" w:hAnsi="Arial" w:cs="Arial"/>
          <w:color w:val="000000" w:themeColor="text1"/>
          <w:sz w:val="28"/>
          <w:szCs w:val="28"/>
        </w:rPr>
        <w:t>060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au 31 décembre 2024).</w:t>
      </w:r>
    </w:p>
    <w:p w14:paraId="49921145" w14:textId="77777777" w:rsidR="007C1884" w:rsidRPr="007C1884" w:rsidRDefault="007C1884" w:rsidP="00BA6D46">
      <w:pPr>
        <w:pStyle w:val="Titre4"/>
        <w:spacing w:before="360" w:after="360"/>
      </w:pPr>
      <w:r w:rsidRPr="007C1884">
        <w:t>18. Instruments financiers</w:t>
      </w:r>
    </w:p>
    <w:p w14:paraId="03AD5631"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instruments financiers classés dans la catégorie des instruments financiers évalués à la juste valeur sont les instruments financiers dérivés, qui consistent en des contrats de swap de marchandises convenus avec d'importantes institutions financières pour se protéger en partie des fluctuations du prix du carburant. La politique du Réseau consiste à ne pas utiliser d’instruments financiers dérivés à des fins de spéculation. Pour établir la juste valeur des instruments financiers dérivés, le Réseau a appliqué des techniques d’évaluation basé sur la juste valeur fournie par les banques, d'après les prix (non ajustés) cotés sur des marchés actifs pour des actifs ou passifs identiques. Cette évaluation est classée au niveau 1 de la hiérarchie des évaluations à la juste valeur.</w:t>
      </w:r>
    </w:p>
    <w:p w14:paraId="2BD04C46"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 xml:space="preserve">Pour tous les instruments financiers évalués à la juste valeur, il n’y a </w:t>
      </w:r>
      <w:r w:rsidRPr="007C1884">
        <w:rPr>
          <w:rFonts w:ascii="Arial" w:hAnsi="Arial" w:cs="Arial"/>
          <w:color w:val="000000" w:themeColor="text1"/>
          <w:sz w:val="28"/>
          <w:szCs w:val="28"/>
        </w:rPr>
        <w:lastRenderedPageBreak/>
        <w:t>aucun transfert entre les niveaux de la hiérarchie des évaluations à la juste valeur.</w:t>
      </w:r>
    </w:p>
    <w:p w14:paraId="710AF54A" w14:textId="77777777" w:rsidR="007C1884" w:rsidRPr="00634B49"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634B49">
        <w:rPr>
          <w:rFonts w:ascii="Arial" w:hAnsi="Arial" w:cs="Arial"/>
          <w:i/>
          <w:iCs/>
          <w:color w:val="000000" w:themeColor="text1"/>
          <w:sz w:val="28"/>
          <w:szCs w:val="28"/>
        </w:rPr>
        <w:t>Gestion des risques liés aux instruments financiers</w:t>
      </w:r>
    </w:p>
    <w:p w14:paraId="4C710C3F"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Dans le cours normal de ses activités, le Réseau est exposé à différents types de risques, tels que le risque de crédit, le risque de liquidité et le risque de marché. La direction a mis en place des politiques et des procédés en matière de contrôle et de gestion qui l’assurent de gérer les risques inhérents aux instruments financiers et d’en minimiser les impacts potentiels.</w:t>
      </w:r>
    </w:p>
    <w:p w14:paraId="27EFAA2D" w14:textId="77777777" w:rsidR="007C1884" w:rsidRPr="00634B49"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634B49">
        <w:rPr>
          <w:rFonts w:ascii="Arial" w:hAnsi="Arial" w:cs="Arial"/>
          <w:i/>
          <w:iCs/>
          <w:color w:val="000000" w:themeColor="text1"/>
          <w:sz w:val="28"/>
          <w:szCs w:val="28"/>
        </w:rPr>
        <w:t>Risque de crédit</w:t>
      </w:r>
    </w:p>
    <w:p w14:paraId="3060394B"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risque de crédit est le risque qu’une partie à un instrument financier manque à l’une de ses obligations et, de ce fait, amène l’autre partie à subir une perte financière. Les principaux risques de crédit potentiels pour le Réseau sont liés à la trésorerie et les équivalents de trésorerie, aux débiteurs (à l'exception des taxes à la consommation ou sur le carburant) et aux dérivés et aux autres créances à recevoir.</w:t>
      </w:r>
    </w:p>
    <w:p w14:paraId="7682CDE1"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L’exposition maximale du Réseau au risque de crédit correspond aux montants présentés à l’état de la situation financière au 31 décembre.</w:t>
      </w:r>
    </w:p>
    <w:p w14:paraId="4EC5F6E6" w14:textId="667A2692" w:rsidR="00634B49" w:rsidRDefault="00634B49"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26</w:t>
      </w:r>
    </w:p>
    <w:p w14:paraId="2B6E5F8C" w14:textId="77777777" w:rsidR="009360F8" w:rsidRDefault="007C1884" w:rsidP="009360F8">
      <w:pPr>
        <w:pStyle w:val="Titre4"/>
        <w:spacing w:before="360" w:after="360"/>
      </w:pPr>
      <w:r w:rsidRPr="007C1884">
        <w:t>18. Instruments financiers (suite)</w:t>
      </w:r>
    </w:p>
    <w:p w14:paraId="1A9ACB73" w14:textId="58CC29D9" w:rsidR="007C1884" w:rsidRPr="009360F8" w:rsidRDefault="007C1884" w:rsidP="009360F8">
      <w:pPr>
        <w:widowControl w:val="0"/>
        <w:spacing w:beforeLines="150" w:before="360" w:afterLines="150" w:after="360" w:line="240" w:lineRule="auto"/>
        <w:rPr>
          <w:rFonts w:ascii="Arial" w:hAnsi="Arial" w:cs="Arial"/>
          <w:i/>
          <w:iCs/>
          <w:color w:val="000000" w:themeColor="text1"/>
          <w:sz w:val="28"/>
          <w:szCs w:val="28"/>
        </w:rPr>
      </w:pPr>
      <w:r w:rsidRPr="009360F8">
        <w:rPr>
          <w:rFonts w:ascii="Arial" w:hAnsi="Arial" w:cs="Arial"/>
          <w:i/>
          <w:iCs/>
          <w:color w:val="000000" w:themeColor="text1"/>
          <w:sz w:val="28"/>
          <w:szCs w:val="28"/>
        </w:rPr>
        <w:t>Trésorerie et équivalents de trésorerie</w:t>
      </w:r>
    </w:p>
    <w:p w14:paraId="3F7BB346"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risque de crédit associé à la trésorerie et aux équivalents de trésorerie est jugé négligeable, puisque les contreparties sont des institutions financières ayant une cote de solvabilité élevée attribuée par des agences de notation reconnues.</w:t>
      </w:r>
    </w:p>
    <w:p w14:paraId="07995CA0" w14:textId="77777777" w:rsidR="007C1884" w:rsidRPr="009360F8"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9360F8">
        <w:rPr>
          <w:rFonts w:ascii="Arial" w:hAnsi="Arial" w:cs="Arial"/>
          <w:i/>
          <w:iCs/>
          <w:color w:val="000000" w:themeColor="text1"/>
          <w:sz w:val="28"/>
          <w:szCs w:val="28"/>
        </w:rPr>
        <w:t>Débiteurs</w:t>
      </w:r>
    </w:p>
    <w:p w14:paraId="21831196"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lastRenderedPageBreak/>
        <w:t>Le risque de crédit associé aux débiteurs autres que les taxes à la consommation est réduit, puisque le Réseau évalue régulièrement la probabilité de recouvrement. Le Réseau ne détient aucun actif en garantie des débiteurs.</w:t>
      </w:r>
    </w:p>
    <w:p w14:paraId="3C466875" w14:textId="7EEEF568"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sommes à recevoir du Ministère des Transports et de la Mobilité Durable et de l'Autorité Régionale de Transport Métropolitain représentent 91</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des débiteurs au 31 décembre 2025 (75</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au 31 décembre 2024). Le risque de crédit associé aux subventions à recevoir est faible puisque ces sommes proviennent des gouvernements. Le Réseau établit la provision pour créances douteuses en fonction du risque de crédit spécifique et des tendances historiques des débiteurs. Il enregistre une dépréciation seulement pour les débiteurs dont le recouvrement n’est pas raisonnablement certain.</w:t>
      </w:r>
    </w:p>
    <w:p w14:paraId="7422167C" w14:textId="6B2F6E2B"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La balance chronologique des débiteurs, déduction faite de la provision pour créances douteuses, au 31 décembre se détaille comme suit</w:t>
      </w:r>
      <w:r w:rsidR="00E66FA8">
        <w:rPr>
          <w:rFonts w:ascii="Arial" w:hAnsi="Arial" w:cs="Arial"/>
          <w:color w:val="000000" w:themeColor="text1"/>
          <w:sz w:val="28"/>
          <w:szCs w:val="28"/>
        </w:rPr>
        <w:t> :</w:t>
      </w:r>
    </w:p>
    <w:p w14:paraId="79FFD294" w14:textId="052E5B30" w:rsidR="009360F8" w:rsidRDefault="009360F8"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387446F4" w14:textId="77777777" w:rsidR="00C56312" w:rsidRDefault="007C1884" w:rsidP="00861858">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Non en souffrance</w:t>
      </w:r>
    </w:p>
    <w:p w14:paraId="143DD089" w14:textId="30B8B13D" w:rsidR="009360F8" w:rsidRPr="007C1884" w:rsidRDefault="009360F8" w:rsidP="00861858">
      <w:pPr>
        <w:widowControl w:val="0"/>
        <w:spacing w:beforeLines="150" w:before="360" w:afterLines="150" w:after="360" w:line="240" w:lineRule="auto"/>
        <w:rPr>
          <w:rFonts w:ascii="Arial" w:hAnsi="Arial" w:cs="Arial"/>
          <w:color w:val="000000" w:themeColor="text1"/>
          <w:sz w:val="28"/>
          <w:szCs w:val="28"/>
        </w:rPr>
      </w:pPr>
      <w:r w:rsidRPr="009360F8">
        <w:rPr>
          <w:rFonts w:ascii="Arial" w:hAnsi="Arial" w:cs="Arial"/>
          <w:b/>
          <w:bCs/>
          <w:color w:val="000000" w:themeColor="text1"/>
          <w:sz w:val="28"/>
          <w:szCs w:val="28"/>
        </w:rPr>
        <w:t xml:space="preserve">2025 $ : </w:t>
      </w:r>
      <w:r w:rsidR="00861858" w:rsidRPr="00861858">
        <w:rPr>
          <w:rFonts w:ascii="Arial" w:hAnsi="Arial" w:cs="Arial"/>
          <w:b/>
          <w:bCs/>
          <w:color w:val="000000" w:themeColor="text1"/>
          <w:sz w:val="28"/>
          <w:szCs w:val="28"/>
        </w:rPr>
        <w:t>90 258 136</w:t>
      </w:r>
      <w:r w:rsidRPr="009360F8">
        <w:rPr>
          <w:rFonts w:ascii="Arial" w:hAnsi="Arial" w:cs="Arial"/>
          <w:b/>
          <w:bCs/>
          <w:color w:val="000000" w:themeColor="text1"/>
          <w:sz w:val="28"/>
          <w:szCs w:val="28"/>
        </w:rPr>
        <w:br/>
      </w:r>
      <w:r w:rsidRPr="007C1884">
        <w:rPr>
          <w:rFonts w:ascii="Arial" w:hAnsi="Arial" w:cs="Arial"/>
          <w:color w:val="000000" w:themeColor="text1"/>
          <w:sz w:val="28"/>
          <w:szCs w:val="28"/>
        </w:rPr>
        <w:t>2024</w:t>
      </w:r>
      <w:r>
        <w:rPr>
          <w:rFonts w:ascii="Arial" w:hAnsi="Arial" w:cs="Arial"/>
          <w:color w:val="000000" w:themeColor="text1"/>
          <w:sz w:val="28"/>
          <w:szCs w:val="28"/>
        </w:rPr>
        <w:t xml:space="preserve"> $ : </w:t>
      </w:r>
      <w:r w:rsidR="00861858" w:rsidRPr="007C1884">
        <w:rPr>
          <w:rFonts w:ascii="Arial" w:hAnsi="Arial" w:cs="Arial"/>
          <w:color w:val="000000" w:themeColor="text1"/>
          <w:sz w:val="28"/>
          <w:szCs w:val="28"/>
        </w:rPr>
        <w:t>86</w:t>
      </w:r>
      <w:r w:rsidR="00861858">
        <w:rPr>
          <w:rFonts w:ascii="Arial" w:hAnsi="Arial" w:cs="Arial"/>
          <w:color w:val="000000" w:themeColor="text1"/>
          <w:sz w:val="28"/>
          <w:szCs w:val="28"/>
        </w:rPr>
        <w:t> </w:t>
      </w:r>
      <w:r w:rsidR="00861858" w:rsidRPr="007C1884">
        <w:rPr>
          <w:rFonts w:ascii="Arial" w:hAnsi="Arial" w:cs="Arial"/>
          <w:color w:val="000000" w:themeColor="text1"/>
          <w:sz w:val="28"/>
          <w:szCs w:val="28"/>
        </w:rPr>
        <w:t>935</w:t>
      </w:r>
      <w:r w:rsidR="00861858">
        <w:rPr>
          <w:rFonts w:ascii="Arial" w:hAnsi="Arial" w:cs="Arial"/>
          <w:color w:val="000000" w:themeColor="text1"/>
          <w:sz w:val="28"/>
          <w:szCs w:val="28"/>
        </w:rPr>
        <w:t> </w:t>
      </w:r>
      <w:r w:rsidR="00861858" w:rsidRPr="007C1884">
        <w:rPr>
          <w:rFonts w:ascii="Arial" w:hAnsi="Arial" w:cs="Arial"/>
          <w:color w:val="000000" w:themeColor="text1"/>
          <w:sz w:val="28"/>
          <w:szCs w:val="28"/>
        </w:rPr>
        <w:t>324</w:t>
      </w:r>
    </w:p>
    <w:p w14:paraId="6878A974"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En souffrance</w:t>
      </w:r>
    </w:p>
    <w:p w14:paraId="206FBDBA" w14:textId="11AAF398" w:rsidR="00861858" w:rsidRPr="007C1884" w:rsidRDefault="007C1884" w:rsidP="00C5631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Moins de 60 jours</w:t>
      </w:r>
      <w:r w:rsidR="00C56312">
        <w:rPr>
          <w:rFonts w:ascii="Arial" w:hAnsi="Arial" w:cs="Arial"/>
          <w:color w:val="000000" w:themeColor="text1"/>
          <w:sz w:val="28"/>
          <w:szCs w:val="28"/>
        </w:rPr>
        <w:br/>
      </w:r>
      <w:r w:rsidR="00861858" w:rsidRPr="009360F8">
        <w:rPr>
          <w:rFonts w:ascii="Arial" w:hAnsi="Arial" w:cs="Arial"/>
          <w:b/>
          <w:bCs/>
          <w:color w:val="000000" w:themeColor="text1"/>
          <w:sz w:val="28"/>
          <w:szCs w:val="28"/>
        </w:rPr>
        <w:t xml:space="preserve">2025 $ : </w:t>
      </w:r>
      <w:r w:rsidR="00C56312" w:rsidRPr="00C56312">
        <w:rPr>
          <w:rFonts w:ascii="Arial" w:hAnsi="Arial" w:cs="Arial"/>
          <w:b/>
          <w:bCs/>
          <w:color w:val="000000" w:themeColor="text1"/>
          <w:sz w:val="28"/>
          <w:szCs w:val="28"/>
        </w:rPr>
        <w:t>27 036</w:t>
      </w:r>
      <w:r w:rsidR="00861858" w:rsidRPr="009360F8">
        <w:rPr>
          <w:rFonts w:ascii="Arial" w:hAnsi="Arial" w:cs="Arial"/>
          <w:b/>
          <w:bCs/>
          <w:color w:val="000000" w:themeColor="text1"/>
          <w:sz w:val="28"/>
          <w:szCs w:val="28"/>
        </w:rPr>
        <w:br/>
      </w:r>
      <w:r w:rsidR="00861858" w:rsidRPr="007C1884">
        <w:rPr>
          <w:rFonts w:ascii="Arial" w:hAnsi="Arial" w:cs="Arial"/>
          <w:color w:val="000000" w:themeColor="text1"/>
          <w:sz w:val="28"/>
          <w:szCs w:val="28"/>
        </w:rPr>
        <w:t>2024</w:t>
      </w:r>
      <w:r w:rsidR="00861858">
        <w:rPr>
          <w:rFonts w:ascii="Arial" w:hAnsi="Arial" w:cs="Arial"/>
          <w:color w:val="000000" w:themeColor="text1"/>
          <w:sz w:val="28"/>
          <w:szCs w:val="28"/>
        </w:rPr>
        <w:t xml:space="preserve"> $ : </w:t>
      </w:r>
      <w:r w:rsidR="00C56312" w:rsidRPr="007C1884">
        <w:rPr>
          <w:rFonts w:ascii="Arial" w:hAnsi="Arial" w:cs="Arial"/>
          <w:color w:val="000000" w:themeColor="text1"/>
          <w:sz w:val="28"/>
          <w:szCs w:val="28"/>
        </w:rPr>
        <w:t>1</w:t>
      </w:r>
      <w:r w:rsidR="00C56312">
        <w:rPr>
          <w:rFonts w:ascii="Arial" w:hAnsi="Arial" w:cs="Arial"/>
          <w:color w:val="000000" w:themeColor="text1"/>
          <w:sz w:val="28"/>
          <w:szCs w:val="28"/>
        </w:rPr>
        <w:t> </w:t>
      </w:r>
      <w:r w:rsidR="00C56312" w:rsidRPr="007C1884">
        <w:rPr>
          <w:rFonts w:ascii="Arial" w:hAnsi="Arial" w:cs="Arial"/>
          <w:color w:val="000000" w:themeColor="text1"/>
          <w:sz w:val="28"/>
          <w:szCs w:val="28"/>
        </w:rPr>
        <w:t>615</w:t>
      </w:r>
      <w:r w:rsidR="00C56312">
        <w:rPr>
          <w:rFonts w:ascii="Arial" w:hAnsi="Arial" w:cs="Arial"/>
          <w:color w:val="000000" w:themeColor="text1"/>
          <w:sz w:val="28"/>
          <w:szCs w:val="28"/>
        </w:rPr>
        <w:t> </w:t>
      </w:r>
      <w:r w:rsidR="00C56312" w:rsidRPr="007C1884">
        <w:rPr>
          <w:rFonts w:ascii="Arial" w:hAnsi="Arial" w:cs="Arial"/>
          <w:color w:val="000000" w:themeColor="text1"/>
          <w:sz w:val="28"/>
          <w:szCs w:val="28"/>
        </w:rPr>
        <w:t>594</w:t>
      </w:r>
    </w:p>
    <w:p w14:paraId="79CE56CB" w14:textId="1B28ADF6" w:rsidR="00861858" w:rsidRPr="007C1884" w:rsidRDefault="007C1884" w:rsidP="00C5631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Entre 60 et 365 jours</w:t>
      </w:r>
      <w:r w:rsidR="00C56312">
        <w:rPr>
          <w:rFonts w:ascii="Arial" w:hAnsi="Arial" w:cs="Arial"/>
          <w:color w:val="000000" w:themeColor="text1"/>
          <w:sz w:val="28"/>
          <w:szCs w:val="28"/>
        </w:rPr>
        <w:br/>
      </w:r>
      <w:r w:rsidR="00861858" w:rsidRPr="009360F8">
        <w:rPr>
          <w:rFonts w:ascii="Arial" w:hAnsi="Arial" w:cs="Arial"/>
          <w:b/>
          <w:bCs/>
          <w:color w:val="000000" w:themeColor="text1"/>
          <w:sz w:val="28"/>
          <w:szCs w:val="28"/>
        </w:rPr>
        <w:t xml:space="preserve">2025 $ : </w:t>
      </w:r>
      <w:r w:rsidR="00C56312" w:rsidRPr="00C56312">
        <w:rPr>
          <w:rFonts w:ascii="Arial" w:hAnsi="Arial" w:cs="Arial"/>
          <w:b/>
          <w:bCs/>
          <w:color w:val="000000" w:themeColor="text1"/>
          <w:sz w:val="28"/>
          <w:szCs w:val="28"/>
        </w:rPr>
        <w:t>277 179</w:t>
      </w:r>
      <w:r w:rsidR="00861858" w:rsidRPr="009360F8">
        <w:rPr>
          <w:rFonts w:ascii="Arial" w:hAnsi="Arial" w:cs="Arial"/>
          <w:b/>
          <w:bCs/>
          <w:color w:val="000000" w:themeColor="text1"/>
          <w:sz w:val="28"/>
          <w:szCs w:val="28"/>
        </w:rPr>
        <w:br/>
      </w:r>
      <w:r w:rsidR="00861858" w:rsidRPr="007C1884">
        <w:rPr>
          <w:rFonts w:ascii="Arial" w:hAnsi="Arial" w:cs="Arial"/>
          <w:color w:val="000000" w:themeColor="text1"/>
          <w:sz w:val="28"/>
          <w:szCs w:val="28"/>
        </w:rPr>
        <w:t>2024</w:t>
      </w:r>
      <w:r w:rsidR="00861858">
        <w:rPr>
          <w:rFonts w:ascii="Arial" w:hAnsi="Arial" w:cs="Arial"/>
          <w:color w:val="000000" w:themeColor="text1"/>
          <w:sz w:val="28"/>
          <w:szCs w:val="28"/>
        </w:rPr>
        <w:t xml:space="preserve"> $ : </w:t>
      </w:r>
      <w:r w:rsidR="00C56312" w:rsidRPr="007C1884">
        <w:rPr>
          <w:rFonts w:ascii="Arial" w:hAnsi="Arial" w:cs="Arial"/>
          <w:color w:val="000000" w:themeColor="text1"/>
          <w:sz w:val="28"/>
          <w:szCs w:val="28"/>
        </w:rPr>
        <w:t>924</w:t>
      </w:r>
      <w:r w:rsidR="00C56312">
        <w:rPr>
          <w:rFonts w:ascii="Arial" w:hAnsi="Arial" w:cs="Arial"/>
          <w:color w:val="000000" w:themeColor="text1"/>
          <w:sz w:val="28"/>
          <w:szCs w:val="28"/>
        </w:rPr>
        <w:t> </w:t>
      </w:r>
      <w:r w:rsidR="00C56312" w:rsidRPr="007C1884">
        <w:rPr>
          <w:rFonts w:ascii="Arial" w:hAnsi="Arial" w:cs="Arial"/>
          <w:color w:val="000000" w:themeColor="text1"/>
          <w:sz w:val="28"/>
          <w:szCs w:val="28"/>
        </w:rPr>
        <w:t>584</w:t>
      </w:r>
    </w:p>
    <w:p w14:paraId="7BE49BDC" w14:textId="5392E0E6" w:rsidR="00861858" w:rsidRPr="007C1884" w:rsidRDefault="007C1884" w:rsidP="00C56312">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Plus de 365 jours</w:t>
      </w:r>
      <w:r w:rsidR="00C56312">
        <w:rPr>
          <w:rFonts w:ascii="Arial" w:hAnsi="Arial" w:cs="Arial"/>
          <w:color w:val="000000" w:themeColor="text1"/>
          <w:sz w:val="28"/>
          <w:szCs w:val="28"/>
        </w:rPr>
        <w:br/>
      </w:r>
      <w:r w:rsidR="00861858" w:rsidRPr="009360F8">
        <w:rPr>
          <w:rFonts w:ascii="Arial" w:hAnsi="Arial" w:cs="Arial"/>
          <w:b/>
          <w:bCs/>
          <w:color w:val="000000" w:themeColor="text1"/>
          <w:sz w:val="28"/>
          <w:szCs w:val="28"/>
        </w:rPr>
        <w:t xml:space="preserve">2025 $ : </w:t>
      </w:r>
      <w:r w:rsidR="00C56312" w:rsidRPr="00C56312">
        <w:rPr>
          <w:rFonts w:ascii="Arial" w:hAnsi="Arial" w:cs="Arial"/>
          <w:b/>
          <w:bCs/>
          <w:color w:val="000000" w:themeColor="text1"/>
          <w:sz w:val="28"/>
          <w:szCs w:val="28"/>
        </w:rPr>
        <w:t>3 182 631</w:t>
      </w:r>
      <w:r w:rsidR="00861858" w:rsidRPr="009360F8">
        <w:rPr>
          <w:rFonts w:ascii="Arial" w:hAnsi="Arial" w:cs="Arial"/>
          <w:b/>
          <w:bCs/>
          <w:color w:val="000000" w:themeColor="text1"/>
          <w:sz w:val="28"/>
          <w:szCs w:val="28"/>
        </w:rPr>
        <w:br/>
      </w:r>
      <w:r w:rsidR="00861858" w:rsidRPr="007C1884">
        <w:rPr>
          <w:rFonts w:ascii="Arial" w:hAnsi="Arial" w:cs="Arial"/>
          <w:color w:val="000000" w:themeColor="text1"/>
          <w:sz w:val="28"/>
          <w:szCs w:val="28"/>
        </w:rPr>
        <w:lastRenderedPageBreak/>
        <w:t>2024</w:t>
      </w:r>
      <w:r w:rsidR="00861858">
        <w:rPr>
          <w:rFonts w:ascii="Arial" w:hAnsi="Arial" w:cs="Arial"/>
          <w:color w:val="000000" w:themeColor="text1"/>
          <w:sz w:val="28"/>
          <w:szCs w:val="28"/>
        </w:rPr>
        <w:t xml:space="preserve"> $ : </w:t>
      </w:r>
      <w:r w:rsidR="00C56312" w:rsidRPr="007C1884">
        <w:rPr>
          <w:rFonts w:ascii="Arial" w:hAnsi="Arial" w:cs="Arial"/>
          <w:color w:val="000000" w:themeColor="text1"/>
          <w:sz w:val="28"/>
          <w:szCs w:val="28"/>
        </w:rPr>
        <w:t>2</w:t>
      </w:r>
      <w:r w:rsidR="00C56312">
        <w:rPr>
          <w:rFonts w:ascii="Arial" w:hAnsi="Arial" w:cs="Arial"/>
          <w:color w:val="000000" w:themeColor="text1"/>
          <w:sz w:val="28"/>
          <w:szCs w:val="28"/>
        </w:rPr>
        <w:t> </w:t>
      </w:r>
      <w:r w:rsidR="00C56312" w:rsidRPr="007C1884">
        <w:rPr>
          <w:rFonts w:ascii="Arial" w:hAnsi="Arial" w:cs="Arial"/>
          <w:color w:val="000000" w:themeColor="text1"/>
          <w:sz w:val="28"/>
          <w:szCs w:val="28"/>
        </w:rPr>
        <w:t>952</w:t>
      </w:r>
      <w:r w:rsidR="00C56312">
        <w:rPr>
          <w:rFonts w:ascii="Arial" w:hAnsi="Arial" w:cs="Arial"/>
          <w:color w:val="000000" w:themeColor="text1"/>
          <w:sz w:val="28"/>
          <w:szCs w:val="28"/>
        </w:rPr>
        <w:t> </w:t>
      </w:r>
      <w:r w:rsidR="00C56312" w:rsidRPr="007C1884">
        <w:rPr>
          <w:rFonts w:ascii="Arial" w:hAnsi="Arial" w:cs="Arial"/>
          <w:color w:val="000000" w:themeColor="text1"/>
          <w:sz w:val="28"/>
          <w:szCs w:val="28"/>
        </w:rPr>
        <w:t>515</w:t>
      </w:r>
    </w:p>
    <w:p w14:paraId="59B863F5" w14:textId="035ECAB3" w:rsidR="00861858"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Moins provision pour créances douteuses</w:t>
      </w:r>
    </w:p>
    <w:p w14:paraId="2334C144" w14:textId="5132D554" w:rsidR="00861858" w:rsidRPr="007C1884" w:rsidRDefault="00861858" w:rsidP="00861858">
      <w:pPr>
        <w:widowControl w:val="0"/>
        <w:spacing w:beforeLines="150" w:before="360" w:afterLines="150" w:after="360" w:line="240" w:lineRule="auto"/>
        <w:rPr>
          <w:rFonts w:ascii="Arial" w:hAnsi="Arial" w:cs="Arial"/>
          <w:color w:val="000000" w:themeColor="text1"/>
          <w:sz w:val="28"/>
          <w:szCs w:val="28"/>
        </w:rPr>
      </w:pPr>
      <w:r w:rsidRPr="009360F8">
        <w:rPr>
          <w:rFonts w:ascii="Arial" w:hAnsi="Arial" w:cs="Arial"/>
          <w:b/>
          <w:bCs/>
          <w:color w:val="000000" w:themeColor="text1"/>
          <w:sz w:val="28"/>
          <w:szCs w:val="28"/>
        </w:rPr>
        <w:t xml:space="preserve">2025 $ : </w:t>
      </w:r>
      <w:r w:rsidR="00C56312" w:rsidRPr="00C56312">
        <w:rPr>
          <w:rFonts w:ascii="Arial" w:hAnsi="Arial" w:cs="Arial"/>
          <w:b/>
          <w:bCs/>
          <w:color w:val="000000" w:themeColor="text1"/>
          <w:sz w:val="28"/>
          <w:szCs w:val="28"/>
        </w:rPr>
        <w:t>(27 420)</w:t>
      </w:r>
      <w:r w:rsidRPr="009360F8">
        <w:rPr>
          <w:rFonts w:ascii="Arial" w:hAnsi="Arial" w:cs="Arial"/>
          <w:b/>
          <w:bCs/>
          <w:color w:val="000000" w:themeColor="text1"/>
          <w:sz w:val="28"/>
          <w:szCs w:val="28"/>
        </w:rPr>
        <w:br/>
      </w:r>
      <w:r w:rsidRPr="007C1884">
        <w:rPr>
          <w:rFonts w:ascii="Arial" w:hAnsi="Arial" w:cs="Arial"/>
          <w:color w:val="000000" w:themeColor="text1"/>
          <w:sz w:val="28"/>
          <w:szCs w:val="28"/>
        </w:rPr>
        <w:t>2024</w:t>
      </w:r>
      <w:r>
        <w:rPr>
          <w:rFonts w:ascii="Arial" w:hAnsi="Arial" w:cs="Arial"/>
          <w:color w:val="000000" w:themeColor="text1"/>
          <w:sz w:val="28"/>
          <w:szCs w:val="28"/>
        </w:rPr>
        <w:t xml:space="preserve"> $ : </w:t>
      </w:r>
      <w:r w:rsidR="00C56312" w:rsidRPr="007C1884">
        <w:rPr>
          <w:rFonts w:ascii="Arial" w:hAnsi="Arial" w:cs="Arial"/>
          <w:color w:val="000000" w:themeColor="text1"/>
          <w:sz w:val="28"/>
          <w:szCs w:val="28"/>
        </w:rPr>
        <w:t>(34</w:t>
      </w:r>
      <w:r w:rsidR="00C56312">
        <w:rPr>
          <w:rFonts w:ascii="Arial" w:hAnsi="Arial" w:cs="Arial"/>
          <w:color w:val="000000" w:themeColor="text1"/>
          <w:sz w:val="28"/>
          <w:szCs w:val="28"/>
        </w:rPr>
        <w:t> </w:t>
      </w:r>
      <w:r w:rsidR="00C56312" w:rsidRPr="007C1884">
        <w:rPr>
          <w:rFonts w:ascii="Arial" w:hAnsi="Arial" w:cs="Arial"/>
          <w:color w:val="000000" w:themeColor="text1"/>
          <w:sz w:val="28"/>
          <w:szCs w:val="28"/>
        </w:rPr>
        <w:t>357)</w:t>
      </w:r>
    </w:p>
    <w:p w14:paraId="4B515947" w14:textId="31A3AEEA" w:rsidR="007C1884" w:rsidRPr="007C1884" w:rsidRDefault="007C1884" w:rsidP="00861858">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Total des débiteurs nets de la provision pour</w:t>
      </w:r>
      <w:r w:rsidR="00861858">
        <w:rPr>
          <w:rFonts w:ascii="Arial" w:hAnsi="Arial" w:cs="Arial"/>
          <w:color w:val="000000" w:themeColor="text1"/>
          <w:sz w:val="28"/>
          <w:szCs w:val="28"/>
        </w:rPr>
        <w:t xml:space="preserve"> </w:t>
      </w:r>
      <w:r w:rsidRPr="007C1884">
        <w:rPr>
          <w:rFonts w:ascii="Arial" w:hAnsi="Arial" w:cs="Arial"/>
          <w:color w:val="000000" w:themeColor="text1"/>
          <w:sz w:val="28"/>
          <w:szCs w:val="28"/>
        </w:rPr>
        <w:t>créances douteuses</w:t>
      </w:r>
    </w:p>
    <w:p w14:paraId="40B37DEF" w14:textId="344692C8" w:rsidR="00861858" w:rsidRPr="007C1884" w:rsidRDefault="00861858" w:rsidP="00861858">
      <w:pPr>
        <w:widowControl w:val="0"/>
        <w:spacing w:beforeLines="150" w:before="360" w:afterLines="150" w:after="360" w:line="240" w:lineRule="auto"/>
        <w:rPr>
          <w:rFonts w:ascii="Arial" w:hAnsi="Arial" w:cs="Arial"/>
          <w:color w:val="000000" w:themeColor="text1"/>
          <w:sz w:val="28"/>
          <w:szCs w:val="28"/>
        </w:rPr>
      </w:pPr>
      <w:r w:rsidRPr="009360F8">
        <w:rPr>
          <w:rFonts w:ascii="Arial" w:hAnsi="Arial" w:cs="Arial"/>
          <w:b/>
          <w:bCs/>
          <w:color w:val="000000" w:themeColor="text1"/>
          <w:sz w:val="28"/>
          <w:szCs w:val="28"/>
        </w:rPr>
        <w:t xml:space="preserve">2025 $ : </w:t>
      </w:r>
      <w:r w:rsidR="00C56312" w:rsidRPr="00C56312">
        <w:rPr>
          <w:rFonts w:ascii="Arial" w:hAnsi="Arial" w:cs="Arial"/>
          <w:b/>
          <w:bCs/>
          <w:color w:val="000000" w:themeColor="text1"/>
          <w:sz w:val="28"/>
          <w:szCs w:val="28"/>
        </w:rPr>
        <w:t>93 717 562</w:t>
      </w:r>
      <w:r w:rsidRPr="009360F8">
        <w:rPr>
          <w:rFonts w:ascii="Arial" w:hAnsi="Arial" w:cs="Arial"/>
          <w:b/>
          <w:bCs/>
          <w:color w:val="000000" w:themeColor="text1"/>
          <w:sz w:val="28"/>
          <w:szCs w:val="28"/>
        </w:rPr>
        <w:br/>
      </w:r>
      <w:r w:rsidRPr="007C1884">
        <w:rPr>
          <w:rFonts w:ascii="Arial" w:hAnsi="Arial" w:cs="Arial"/>
          <w:color w:val="000000" w:themeColor="text1"/>
          <w:sz w:val="28"/>
          <w:szCs w:val="28"/>
        </w:rPr>
        <w:t>2024</w:t>
      </w:r>
      <w:r>
        <w:rPr>
          <w:rFonts w:ascii="Arial" w:hAnsi="Arial" w:cs="Arial"/>
          <w:color w:val="000000" w:themeColor="text1"/>
          <w:sz w:val="28"/>
          <w:szCs w:val="28"/>
        </w:rPr>
        <w:t xml:space="preserve"> $ : </w:t>
      </w:r>
      <w:r w:rsidR="00C56312" w:rsidRPr="007C1884">
        <w:rPr>
          <w:rFonts w:ascii="Arial" w:hAnsi="Arial" w:cs="Arial"/>
          <w:color w:val="000000" w:themeColor="text1"/>
          <w:sz w:val="28"/>
          <w:szCs w:val="28"/>
        </w:rPr>
        <w:t>92</w:t>
      </w:r>
      <w:r w:rsidR="00C56312">
        <w:rPr>
          <w:rFonts w:ascii="Arial" w:hAnsi="Arial" w:cs="Arial"/>
          <w:color w:val="000000" w:themeColor="text1"/>
          <w:sz w:val="28"/>
          <w:szCs w:val="28"/>
        </w:rPr>
        <w:t> </w:t>
      </w:r>
      <w:r w:rsidR="00C56312" w:rsidRPr="007C1884">
        <w:rPr>
          <w:rFonts w:ascii="Arial" w:hAnsi="Arial" w:cs="Arial"/>
          <w:color w:val="000000" w:themeColor="text1"/>
          <w:sz w:val="28"/>
          <w:szCs w:val="28"/>
        </w:rPr>
        <w:t>393</w:t>
      </w:r>
      <w:r w:rsidR="00C56312">
        <w:rPr>
          <w:rFonts w:ascii="Arial" w:hAnsi="Arial" w:cs="Arial"/>
          <w:color w:val="000000" w:themeColor="text1"/>
          <w:sz w:val="28"/>
          <w:szCs w:val="28"/>
        </w:rPr>
        <w:t> </w:t>
      </w:r>
      <w:r w:rsidR="00C56312" w:rsidRPr="007C1884">
        <w:rPr>
          <w:rFonts w:ascii="Arial" w:hAnsi="Arial" w:cs="Arial"/>
          <w:color w:val="000000" w:themeColor="text1"/>
          <w:sz w:val="28"/>
          <w:szCs w:val="28"/>
        </w:rPr>
        <w:t>660</w:t>
      </w:r>
    </w:p>
    <w:p w14:paraId="07FEE428" w14:textId="46182AA9" w:rsidR="00861858" w:rsidRDefault="00861858"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0ADAE4FE" w14:textId="0B6049E1"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débiteurs datant de plus de 365 jours à la fin de l'année 2025 sont principalement composés de sommes à recevoir de l'Autorité Régionale de Transport Métropolitain.</w:t>
      </w:r>
    </w:p>
    <w:p w14:paraId="0A8FA2D8" w14:textId="77777777" w:rsidR="007C1884" w:rsidRPr="00861858"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861858">
        <w:rPr>
          <w:rFonts w:ascii="Arial" w:hAnsi="Arial" w:cs="Arial"/>
          <w:i/>
          <w:iCs/>
          <w:color w:val="000000" w:themeColor="text1"/>
          <w:sz w:val="28"/>
          <w:szCs w:val="28"/>
        </w:rPr>
        <w:t>Risque de liquidité</w:t>
      </w:r>
    </w:p>
    <w:p w14:paraId="4366DF48" w14:textId="0E962818"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risque de liquidité est le risque que le Réseau éprouve des difficultés à honorer ses engagements financiers. Le Réseau gère ce risque en tenant compte de ses besoins opérationnels et en recourant à ses facilités de crédit. Le Réseau établit des prévisions de trésorerie afin de s’assurer qu’il dispose des fonds nécessaires pour satisfaire ses obligations. Les flux de trésorerie contractuels relatifs aux passifs financiers se détaillent comme suit</w:t>
      </w:r>
      <w:r w:rsidR="00E66FA8">
        <w:rPr>
          <w:rFonts w:ascii="Arial" w:hAnsi="Arial" w:cs="Arial"/>
          <w:color w:val="000000" w:themeColor="text1"/>
          <w:sz w:val="28"/>
          <w:szCs w:val="28"/>
        </w:rPr>
        <w:t> :</w:t>
      </w:r>
    </w:p>
    <w:p w14:paraId="4F6B54C0" w14:textId="69C0B990" w:rsidR="00861858" w:rsidRDefault="00861858"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13C01188" w14:textId="3C67F81A" w:rsidR="0050208E" w:rsidRPr="00946DB5" w:rsidRDefault="007C1884" w:rsidP="004D701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Emprunts temporaires</w:t>
      </w:r>
      <w:r w:rsidR="004D701A">
        <w:rPr>
          <w:rFonts w:ascii="Arial" w:hAnsi="Arial" w:cs="Arial"/>
          <w:color w:val="000000" w:themeColor="text1"/>
          <w:sz w:val="28"/>
          <w:szCs w:val="28"/>
        </w:rPr>
        <w:br/>
      </w:r>
      <w:r w:rsidR="0050208E" w:rsidRPr="00946DB5">
        <w:rPr>
          <w:rFonts w:ascii="Arial" w:hAnsi="Arial" w:cs="Arial"/>
          <w:color w:val="000000" w:themeColor="text1"/>
          <w:sz w:val="28"/>
          <w:szCs w:val="28"/>
        </w:rPr>
        <w:t>Moins d’un an</w:t>
      </w:r>
      <w:r w:rsidR="0050208E">
        <w:rPr>
          <w:rFonts w:ascii="Arial" w:hAnsi="Arial" w:cs="Arial"/>
          <w:color w:val="000000" w:themeColor="text1"/>
          <w:sz w:val="28"/>
          <w:szCs w:val="28"/>
        </w:rPr>
        <w:t xml:space="preserve"> $ :</w:t>
      </w:r>
      <w:r w:rsidR="0050208E" w:rsidRPr="00EC63FB">
        <w:rPr>
          <w:rFonts w:ascii="Arial" w:hAnsi="Arial" w:cs="Arial"/>
          <w:sz w:val="28"/>
        </w:rPr>
        <w:t xml:space="preserve"> </w:t>
      </w:r>
      <w:r w:rsidR="004D701A" w:rsidRPr="007C1884">
        <w:rPr>
          <w:rFonts w:ascii="Arial" w:hAnsi="Arial" w:cs="Arial"/>
          <w:color w:val="000000" w:themeColor="text1"/>
          <w:sz w:val="28"/>
          <w:szCs w:val="28"/>
        </w:rPr>
        <w:t>73</w:t>
      </w:r>
      <w:r w:rsidR="004D701A">
        <w:rPr>
          <w:rFonts w:ascii="Arial" w:hAnsi="Arial" w:cs="Arial"/>
          <w:color w:val="000000" w:themeColor="text1"/>
          <w:sz w:val="28"/>
          <w:szCs w:val="28"/>
        </w:rPr>
        <w:t> </w:t>
      </w:r>
      <w:r w:rsidR="004D701A" w:rsidRPr="007C1884">
        <w:rPr>
          <w:rFonts w:ascii="Arial" w:hAnsi="Arial" w:cs="Arial"/>
          <w:color w:val="000000" w:themeColor="text1"/>
          <w:sz w:val="28"/>
          <w:szCs w:val="28"/>
        </w:rPr>
        <w:t>124</w:t>
      </w:r>
      <w:r w:rsidR="004D701A">
        <w:rPr>
          <w:rFonts w:ascii="Arial" w:hAnsi="Arial" w:cs="Arial"/>
          <w:color w:val="000000" w:themeColor="text1"/>
          <w:sz w:val="28"/>
          <w:szCs w:val="28"/>
        </w:rPr>
        <w:t> </w:t>
      </w:r>
      <w:r w:rsidR="004D701A" w:rsidRPr="007C1884">
        <w:rPr>
          <w:rFonts w:ascii="Arial" w:hAnsi="Arial" w:cs="Arial"/>
          <w:color w:val="000000" w:themeColor="text1"/>
          <w:sz w:val="28"/>
          <w:szCs w:val="28"/>
        </w:rPr>
        <w:t>093</w:t>
      </w:r>
      <w:r w:rsidR="0050208E">
        <w:rPr>
          <w:rFonts w:ascii="Arial" w:hAnsi="Arial" w:cs="Arial"/>
          <w:color w:val="000000" w:themeColor="text1"/>
          <w:sz w:val="28"/>
          <w:szCs w:val="28"/>
        </w:rPr>
        <w:br/>
      </w:r>
      <w:r w:rsidR="0050208E" w:rsidRPr="00946DB5">
        <w:rPr>
          <w:rFonts w:ascii="Arial" w:hAnsi="Arial" w:cs="Arial"/>
          <w:color w:val="000000" w:themeColor="text1"/>
          <w:sz w:val="28"/>
          <w:szCs w:val="28"/>
        </w:rPr>
        <w:t>De 1 à 3 ans</w:t>
      </w:r>
      <w:r w:rsidR="0050208E">
        <w:rPr>
          <w:rFonts w:ascii="Arial" w:hAnsi="Arial" w:cs="Arial"/>
          <w:color w:val="000000" w:themeColor="text1"/>
          <w:sz w:val="28"/>
          <w:szCs w:val="28"/>
        </w:rPr>
        <w:t xml:space="preserve"> $ :</w:t>
      </w:r>
      <w:r w:rsidR="0050208E" w:rsidRPr="0073744B">
        <w:rPr>
          <w:rFonts w:ascii="Arial" w:hAnsi="Arial" w:cs="Arial"/>
          <w:color w:val="000000" w:themeColor="text1"/>
          <w:sz w:val="28"/>
          <w:szCs w:val="28"/>
        </w:rPr>
        <w:t xml:space="preserve"> </w:t>
      </w:r>
      <w:r w:rsidR="004D701A">
        <w:rPr>
          <w:rFonts w:ascii="Arial" w:hAnsi="Arial" w:cs="Arial"/>
          <w:color w:val="000000" w:themeColor="text1"/>
          <w:sz w:val="28"/>
          <w:szCs w:val="28"/>
        </w:rPr>
        <w:t>[VIDE]</w:t>
      </w:r>
      <w:r w:rsidR="0050208E">
        <w:rPr>
          <w:rFonts w:ascii="Arial" w:hAnsi="Arial" w:cs="Arial"/>
          <w:color w:val="000000" w:themeColor="text1"/>
          <w:sz w:val="28"/>
          <w:szCs w:val="28"/>
        </w:rPr>
        <w:br/>
      </w:r>
      <w:r w:rsidR="0050208E" w:rsidRPr="00946DB5">
        <w:rPr>
          <w:rFonts w:ascii="Arial" w:hAnsi="Arial" w:cs="Arial"/>
          <w:color w:val="000000" w:themeColor="text1"/>
          <w:sz w:val="28"/>
          <w:szCs w:val="28"/>
        </w:rPr>
        <w:t>De 4 à 5 ans</w:t>
      </w:r>
      <w:r w:rsidR="0050208E">
        <w:rPr>
          <w:rFonts w:ascii="Arial" w:hAnsi="Arial" w:cs="Arial"/>
          <w:color w:val="000000" w:themeColor="text1"/>
          <w:sz w:val="28"/>
          <w:szCs w:val="28"/>
        </w:rPr>
        <w:t xml:space="preserve"> $ : </w:t>
      </w:r>
      <w:r w:rsidR="004D701A">
        <w:rPr>
          <w:rFonts w:ascii="Arial" w:hAnsi="Arial" w:cs="Arial"/>
          <w:color w:val="000000" w:themeColor="text1"/>
          <w:sz w:val="28"/>
          <w:szCs w:val="28"/>
        </w:rPr>
        <w:t>[VIDE]</w:t>
      </w:r>
      <w:r w:rsidR="0050208E">
        <w:rPr>
          <w:rFonts w:ascii="Arial" w:hAnsi="Arial" w:cs="Arial"/>
          <w:color w:val="000000" w:themeColor="text1"/>
          <w:sz w:val="28"/>
          <w:szCs w:val="28"/>
        </w:rPr>
        <w:br/>
      </w:r>
      <w:r w:rsidR="0050208E" w:rsidRPr="00946DB5">
        <w:rPr>
          <w:rFonts w:ascii="Arial" w:hAnsi="Arial" w:cs="Arial"/>
          <w:color w:val="000000" w:themeColor="text1"/>
          <w:sz w:val="28"/>
          <w:szCs w:val="28"/>
        </w:rPr>
        <w:t>Plus de 5 ans</w:t>
      </w:r>
      <w:r w:rsidR="0050208E">
        <w:rPr>
          <w:rFonts w:ascii="Arial" w:hAnsi="Arial" w:cs="Arial"/>
          <w:color w:val="000000" w:themeColor="text1"/>
          <w:sz w:val="28"/>
          <w:szCs w:val="28"/>
        </w:rPr>
        <w:t xml:space="preserve"> $ : </w:t>
      </w:r>
      <w:r w:rsidR="004D701A">
        <w:rPr>
          <w:rFonts w:ascii="Arial" w:hAnsi="Arial" w:cs="Arial"/>
          <w:color w:val="000000" w:themeColor="text1"/>
          <w:sz w:val="28"/>
          <w:szCs w:val="28"/>
        </w:rPr>
        <w:t>[VIDE]</w:t>
      </w:r>
      <w:r w:rsidR="0050208E">
        <w:rPr>
          <w:rFonts w:ascii="Arial" w:hAnsi="Arial" w:cs="Arial"/>
          <w:color w:val="000000" w:themeColor="text1"/>
          <w:sz w:val="28"/>
          <w:szCs w:val="28"/>
        </w:rPr>
        <w:br/>
      </w:r>
      <w:r w:rsidR="0050208E" w:rsidRPr="00946DB5">
        <w:rPr>
          <w:rFonts w:ascii="Arial" w:hAnsi="Arial" w:cs="Arial"/>
          <w:color w:val="000000" w:themeColor="text1"/>
          <w:sz w:val="28"/>
          <w:szCs w:val="28"/>
        </w:rPr>
        <w:t>202</w:t>
      </w:r>
      <w:r w:rsidR="0050208E">
        <w:rPr>
          <w:rFonts w:ascii="Arial" w:hAnsi="Arial" w:cs="Arial"/>
          <w:color w:val="000000" w:themeColor="text1"/>
          <w:sz w:val="28"/>
          <w:szCs w:val="28"/>
        </w:rPr>
        <w:t xml:space="preserve">5 </w:t>
      </w:r>
      <w:r w:rsidR="0050208E" w:rsidRPr="00946DB5">
        <w:rPr>
          <w:rFonts w:ascii="Arial" w:hAnsi="Arial" w:cs="Arial"/>
          <w:color w:val="000000" w:themeColor="text1"/>
          <w:sz w:val="28"/>
          <w:szCs w:val="28"/>
        </w:rPr>
        <w:t>Total</w:t>
      </w:r>
      <w:r w:rsidR="0050208E">
        <w:rPr>
          <w:rFonts w:ascii="Arial" w:hAnsi="Arial" w:cs="Arial"/>
          <w:color w:val="000000" w:themeColor="text1"/>
          <w:sz w:val="28"/>
          <w:szCs w:val="28"/>
        </w:rPr>
        <w:t xml:space="preserve"> $ :</w:t>
      </w:r>
      <w:r w:rsidR="0050208E" w:rsidRPr="00EC63FB">
        <w:rPr>
          <w:rFonts w:ascii="Arial" w:hAnsi="Arial" w:cs="Arial"/>
          <w:sz w:val="28"/>
        </w:rPr>
        <w:t xml:space="preserve"> </w:t>
      </w:r>
      <w:r w:rsidR="004D701A" w:rsidRPr="007C1884">
        <w:rPr>
          <w:rFonts w:ascii="Arial" w:hAnsi="Arial" w:cs="Arial"/>
          <w:color w:val="000000" w:themeColor="text1"/>
          <w:sz w:val="28"/>
          <w:szCs w:val="28"/>
        </w:rPr>
        <w:t>73</w:t>
      </w:r>
      <w:r w:rsidR="004D701A">
        <w:rPr>
          <w:rFonts w:ascii="Arial" w:hAnsi="Arial" w:cs="Arial"/>
          <w:color w:val="000000" w:themeColor="text1"/>
          <w:sz w:val="28"/>
          <w:szCs w:val="28"/>
        </w:rPr>
        <w:t> </w:t>
      </w:r>
      <w:r w:rsidR="004D701A" w:rsidRPr="007C1884">
        <w:rPr>
          <w:rFonts w:ascii="Arial" w:hAnsi="Arial" w:cs="Arial"/>
          <w:color w:val="000000" w:themeColor="text1"/>
          <w:sz w:val="28"/>
          <w:szCs w:val="28"/>
        </w:rPr>
        <w:t>124</w:t>
      </w:r>
      <w:r w:rsidR="004D701A">
        <w:rPr>
          <w:rFonts w:ascii="Arial" w:hAnsi="Arial" w:cs="Arial"/>
          <w:color w:val="000000" w:themeColor="text1"/>
          <w:sz w:val="28"/>
          <w:szCs w:val="28"/>
        </w:rPr>
        <w:t> </w:t>
      </w:r>
      <w:r w:rsidR="004D701A" w:rsidRPr="007C1884">
        <w:rPr>
          <w:rFonts w:ascii="Arial" w:hAnsi="Arial" w:cs="Arial"/>
          <w:color w:val="000000" w:themeColor="text1"/>
          <w:sz w:val="28"/>
          <w:szCs w:val="28"/>
        </w:rPr>
        <w:t>093</w:t>
      </w:r>
    </w:p>
    <w:p w14:paraId="4A6D549D" w14:textId="5CD28467" w:rsidR="0050208E" w:rsidRPr="00946DB5" w:rsidRDefault="007C1884" w:rsidP="004D701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Créditeurs et charges</w:t>
      </w:r>
      <w:r w:rsidR="00861858">
        <w:rPr>
          <w:rFonts w:ascii="Arial" w:hAnsi="Arial" w:cs="Arial"/>
          <w:color w:val="000000" w:themeColor="text1"/>
          <w:sz w:val="28"/>
          <w:szCs w:val="28"/>
        </w:rPr>
        <w:t xml:space="preserve"> </w:t>
      </w:r>
      <w:r w:rsidRPr="007C1884">
        <w:rPr>
          <w:rFonts w:ascii="Arial" w:hAnsi="Arial" w:cs="Arial"/>
          <w:color w:val="000000" w:themeColor="text1"/>
          <w:sz w:val="28"/>
          <w:szCs w:val="28"/>
        </w:rPr>
        <w:t>à payer</w:t>
      </w:r>
      <w:r w:rsidR="004D701A">
        <w:rPr>
          <w:rFonts w:ascii="Arial" w:hAnsi="Arial" w:cs="Arial"/>
          <w:color w:val="000000" w:themeColor="text1"/>
          <w:sz w:val="28"/>
          <w:szCs w:val="28"/>
        </w:rPr>
        <w:br/>
      </w:r>
      <w:r w:rsidR="0050208E" w:rsidRPr="00946DB5">
        <w:rPr>
          <w:rFonts w:ascii="Arial" w:hAnsi="Arial" w:cs="Arial"/>
          <w:color w:val="000000" w:themeColor="text1"/>
          <w:sz w:val="28"/>
          <w:szCs w:val="28"/>
        </w:rPr>
        <w:lastRenderedPageBreak/>
        <w:t>Moins d’un an</w:t>
      </w:r>
      <w:r w:rsidR="0050208E">
        <w:rPr>
          <w:rFonts w:ascii="Arial" w:hAnsi="Arial" w:cs="Arial"/>
          <w:color w:val="000000" w:themeColor="text1"/>
          <w:sz w:val="28"/>
          <w:szCs w:val="28"/>
        </w:rPr>
        <w:t xml:space="preserve"> $ :</w:t>
      </w:r>
      <w:r w:rsidR="0050208E" w:rsidRPr="00EC63FB">
        <w:rPr>
          <w:rFonts w:ascii="Arial" w:hAnsi="Arial" w:cs="Arial"/>
          <w:sz w:val="28"/>
        </w:rPr>
        <w:t xml:space="preserve"> </w:t>
      </w:r>
      <w:r w:rsidR="004D701A" w:rsidRPr="007C1884">
        <w:rPr>
          <w:rFonts w:ascii="Arial" w:hAnsi="Arial" w:cs="Arial"/>
          <w:color w:val="000000" w:themeColor="text1"/>
          <w:sz w:val="28"/>
          <w:szCs w:val="28"/>
        </w:rPr>
        <w:t>42</w:t>
      </w:r>
      <w:r w:rsidR="004D701A">
        <w:rPr>
          <w:rFonts w:ascii="Arial" w:hAnsi="Arial" w:cs="Arial"/>
          <w:color w:val="000000" w:themeColor="text1"/>
          <w:sz w:val="28"/>
          <w:szCs w:val="28"/>
        </w:rPr>
        <w:t> </w:t>
      </w:r>
      <w:r w:rsidR="004D701A" w:rsidRPr="007C1884">
        <w:rPr>
          <w:rFonts w:ascii="Arial" w:hAnsi="Arial" w:cs="Arial"/>
          <w:color w:val="000000" w:themeColor="text1"/>
          <w:sz w:val="28"/>
          <w:szCs w:val="28"/>
        </w:rPr>
        <w:t>134</w:t>
      </w:r>
      <w:r w:rsidR="004D701A">
        <w:rPr>
          <w:rFonts w:ascii="Arial" w:hAnsi="Arial" w:cs="Arial"/>
          <w:color w:val="000000" w:themeColor="text1"/>
          <w:sz w:val="28"/>
          <w:szCs w:val="28"/>
        </w:rPr>
        <w:t> </w:t>
      </w:r>
      <w:r w:rsidR="004D701A" w:rsidRPr="007C1884">
        <w:rPr>
          <w:rFonts w:ascii="Arial" w:hAnsi="Arial" w:cs="Arial"/>
          <w:color w:val="000000" w:themeColor="text1"/>
          <w:sz w:val="28"/>
          <w:szCs w:val="28"/>
        </w:rPr>
        <w:t>639</w:t>
      </w:r>
      <w:r w:rsidR="0050208E">
        <w:rPr>
          <w:rFonts w:ascii="Arial" w:hAnsi="Arial" w:cs="Arial"/>
          <w:color w:val="000000" w:themeColor="text1"/>
          <w:sz w:val="28"/>
          <w:szCs w:val="28"/>
        </w:rPr>
        <w:br/>
      </w:r>
      <w:r w:rsidR="0050208E" w:rsidRPr="00946DB5">
        <w:rPr>
          <w:rFonts w:ascii="Arial" w:hAnsi="Arial" w:cs="Arial"/>
          <w:color w:val="000000" w:themeColor="text1"/>
          <w:sz w:val="28"/>
          <w:szCs w:val="28"/>
        </w:rPr>
        <w:t>De 1 à 3 ans</w:t>
      </w:r>
      <w:r w:rsidR="0050208E">
        <w:rPr>
          <w:rFonts w:ascii="Arial" w:hAnsi="Arial" w:cs="Arial"/>
          <w:color w:val="000000" w:themeColor="text1"/>
          <w:sz w:val="28"/>
          <w:szCs w:val="28"/>
        </w:rPr>
        <w:t xml:space="preserve"> $ :</w:t>
      </w:r>
      <w:r w:rsidR="0050208E" w:rsidRPr="0073744B">
        <w:rPr>
          <w:rFonts w:ascii="Arial" w:hAnsi="Arial" w:cs="Arial"/>
          <w:color w:val="000000" w:themeColor="text1"/>
          <w:sz w:val="28"/>
          <w:szCs w:val="28"/>
        </w:rPr>
        <w:t xml:space="preserve"> </w:t>
      </w:r>
      <w:r w:rsidR="004D701A">
        <w:rPr>
          <w:rFonts w:ascii="Arial" w:hAnsi="Arial" w:cs="Arial"/>
          <w:color w:val="000000" w:themeColor="text1"/>
          <w:sz w:val="28"/>
          <w:szCs w:val="28"/>
        </w:rPr>
        <w:t>[VIDE]</w:t>
      </w:r>
      <w:r w:rsidR="0050208E">
        <w:rPr>
          <w:rFonts w:ascii="Arial" w:hAnsi="Arial" w:cs="Arial"/>
          <w:color w:val="000000" w:themeColor="text1"/>
          <w:sz w:val="28"/>
          <w:szCs w:val="28"/>
        </w:rPr>
        <w:br/>
      </w:r>
      <w:r w:rsidR="0050208E" w:rsidRPr="00946DB5">
        <w:rPr>
          <w:rFonts w:ascii="Arial" w:hAnsi="Arial" w:cs="Arial"/>
          <w:color w:val="000000" w:themeColor="text1"/>
          <w:sz w:val="28"/>
          <w:szCs w:val="28"/>
        </w:rPr>
        <w:t>De 4 à 5 ans</w:t>
      </w:r>
      <w:r w:rsidR="0050208E">
        <w:rPr>
          <w:rFonts w:ascii="Arial" w:hAnsi="Arial" w:cs="Arial"/>
          <w:color w:val="000000" w:themeColor="text1"/>
          <w:sz w:val="28"/>
          <w:szCs w:val="28"/>
        </w:rPr>
        <w:t xml:space="preserve"> $ : </w:t>
      </w:r>
      <w:r w:rsidR="004D701A">
        <w:rPr>
          <w:rFonts w:ascii="Arial" w:hAnsi="Arial" w:cs="Arial"/>
          <w:color w:val="000000" w:themeColor="text1"/>
          <w:sz w:val="28"/>
          <w:szCs w:val="28"/>
        </w:rPr>
        <w:t>[VIDE]</w:t>
      </w:r>
      <w:r w:rsidR="0050208E">
        <w:rPr>
          <w:rFonts w:ascii="Arial" w:hAnsi="Arial" w:cs="Arial"/>
          <w:color w:val="000000" w:themeColor="text1"/>
          <w:sz w:val="28"/>
          <w:szCs w:val="28"/>
        </w:rPr>
        <w:br/>
      </w:r>
      <w:r w:rsidR="0050208E" w:rsidRPr="00946DB5">
        <w:rPr>
          <w:rFonts w:ascii="Arial" w:hAnsi="Arial" w:cs="Arial"/>
          <w:color w:val="000000" w:themeColor="text1"/>
          <w:sz w:val="28"/>
          <w:szCs w:val="28"/>
        </w:rPr>
        <w:t>Plus de 5 ans</w:t>
      </w:r>
      <w:r w:rsidR="0050208E">
        <w:rPr>
          <w:rFonts w:ascii="Arial" w:hAnsi="Arial" w:cs="Arial"/>
          <w:color w:val="000000" w:themeColor="text1"/>
          <w:sz w:val="28"/>
          <w:szCs w:val="28"/>
        </w:rPr>
        <w:t xml:space="preserve"> $ : </w:t>
      </w:r>
      <w:r w:rsidR="004D701A">
        <w:rPr>
          <w:rFonts w:ascii="Arial" w:hAnsi="Arial" w:cs="Arial"/>
          <w:color w:val="000000" w:themeColor="text1"/>
          <w:sz w:val="28"/>
          <w:szCs w:val="28"/>
        </w:rPr>
        <w:t>[VIDE]</w:t>
      </w:r>
      <w:r w:rsidR="0050208E">
        <w:rPr>
          <w:rFonts w:ascii="Arial" w:hAnsi="Arial" w:cs="Arial"/>
          <w:color w:val="000000" w:themeColor="text1"/>
          <w:sz w:val="28"/>
          <w:szCs w:val="28"/>
        </w:rPr>
        <w:br/>
      </w:r>
      <w:r w:rsidR="0050208E" w:rsidRPr="00946DB5">
        <w:rPr>
          <w:rFonts w:ascii="Arial" w:hAnsi="Arial" w:cs="Arial"/>
          <w:color w:val="000000" w:themeColor="text1"/>
          <w:sz w:val="28"/>
          <w:szCs w:val="28"/>
        </w:rPr>
        <w:t>202</w:t>
      </w:r>
      <w:r w:rsidR="0050208E">
        <w:rPr>
          <w:rFonts w:ascii="Arial" w:hAnsi="Arial" w:cs="Arial"/>
          <w:color w:val="000000" w:themeColor="text1"/>
          <w:sz w:val="28"/>
          <w:szCs w:val="28"/>
        </w:rPr>
        <w:t xml:space="preserve">5 </w:t>
      </w:r>
      <w:r w:rsidR="0050208E" w:rsidRPr="00946DB5">
        <w:rPr>
          <w:rFonts w:ascii="Arial" w:hAnsi="Arial" w:cs="Arial"/>
          <w:color w:val="000000" w:themeColor="text1"/>
          <w:sz w:val="28"/>
          <w:szCs w:val="28"/>
        </w:rPr>
        <w:t>Total</w:t>
      </w:r>
      <w:r w:rsidR="0050208E">
        <w:rPr>
          <w:rFonts w:ascii="Arial" w:hAnsi="Arial" w:cs="Arial"/>
          <w:color w:val="000000" w:themeColor="text1"/>
          <w:sz w:val="28"/>
          <w:szCs w:val="28"/>
        </w:rPr>
        <w:t xml:space="preserve"> $ :</w:t>
      </w:r>
      <w:r w:rsidR="0050208E" w:rsidRPr="00EC63FB">
        <w:rPr>
          <w:rFonts w:ascii="Arial" w:hAnsi="Arial" w:cs="Arial"/>
          <w:sz w:val="28"/>
        </w:rPr>
        <w:t xml:space="preserve"> </w:t>
      </w:r>
      <w:r w:rsidR="004D701A" w:rsidRPr="007C1884">
        <w:rPr>
          <w:rFonts w:ascii="Arial" w:hAnsi="Arial" w:cs="Arial"/>
          <w:color w:val="000000" w:themeColor="text1"/>
          <w:sz w:val="28"/>
          <w:szCs w:val="28"/>
        </w:rPr>
        <w:t>42</w:t>
      </w:r>
      <w:r w:rsidR="004D701A">
        <w:rPr>
          <w:rFonts w:ascii="Arial" w:hAnsi="Arial" w:cs="Arial"/>
          <w:color w:val="000000" w:themeColor="text1"/>
          <w:sz w:val="28"/>
          <w:szCs w:val="28"/>
        </w:rPr>
        <w:t> </w:t>
      </w:r>
      <w:r w:rsidR="004D701A" w:rsidRPr="007C1884">
        <w:rPr>
          <w:rFonts w:ascii="Arial" w:hAnsi="Arial" w:cs="Arial"/>
          <w:color w:val="000000" w:themeColor="text1"/>
          <w:sz w:val="28"/>
          <w:szCs w:val="28"/>
        </w:rPr>
        <w:t>134</w:t>
      </w:r>
      <w:r w:rsidR="004D701A">
        <w:rPr>
          <w:rFonts w:ascii="Arial" w:hAnsi="Arial" w:cs="Arial"/>
          <w:color w:val="000000" w:themeColor="text1"/>
          <w:sz w:val="28"/>
          <w:szCs w:val="28"/>
        </w:rPr>
        <w:t> </w:t>
      </w:r>
      <w:r w:rsidR="004D701A" w:rsidRPr="007C1884">
        <w:rPr>
          <w:rFonts w:ascii="Arial" w:hAnsi="Arial" w:cs="Arial"/>
          <w:color w:val="000000" w:themeColor="text1"/>
          <w:sz w:val="28"/>
          <w:szCs w:val="28"/>
        </w:rPr>
        <w:t>646</w:t>
      </w:r>
    </w:p>
    <w:p w14:paraId="5F53EC71" w14:textId="6A5A4611" w:rsidR="0050208E" w:rsidRPr="00946DB5" w:rsidRDefault="007C1884" w:rsidP="004D701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Dette à long terme</w:t>
      </w:r>
      <w:r w:rsidR="004D701A">
        <w:rPr>
          <w:rFonts w:ascii="Arial" w:hAnsi="Arial" w:cs="Arial"/>
          <w:color w:val="000000" w:themeColor="text1"/>
          <w:sz w:val="28"/>
          <w:szCs w:val="28"/>
        </w:rPr>
        <w:br/>
      </w:r>
      <w:r w:rsidR="0050208E" w:rsidRPr="00946DB5">
        <w:rPr>
          <w:rFonts w:ascii="Arial" w:hAnsi="Arial" w:cs="Arial"/>
          <w:color w:val="000000" w:themeColor="text1"/>
          <w:sz w:val="28"/>
          <w:szCs w:val="28"/>
        </w:rPr>
        <w:t>Moins d’un an</w:t>
      </w:r>
      <w:r w:rsidR="0050208E">
        <w:rPr>
          <w:rFonts w:ascii="Arial" w:hAnsi="Arial" w:cs="Arial"/>
          <w:color w:val="000000" w:themeColor="text1"/>
          <w:sz w:val="28"/>
          <w:szCs w:val="28"/>
        </w:rPr>
        <w:t xml:space="preserve"> $ :</w:t>
      </w:r>
      <w:r w:rsidR="0050208E" w:rsidRPr="00EC63FB">
        <w:rPr>
          <w:rFonts w:ascii="Arial" w:hAnsi="Arial" w:cs="Arial"/>
          <w:sz w:val="28"/>
        </w:rPr>
        <w:t xml:space="preserve"> </w:t>
      </w:r>
      <w:r w:rsidR="004D701A" w:rsidRPr="007C1884">
        <w:rPr>
          <w:rFonts w:ascii="Arial" w:hAnsi="Arial" w:cs="Arial"/>
          <w:color w:val="000000" w:themeColor="text1"/>
          <w:sz w:val="28"/>
          <w:szCs w:val="28"/>
        </w:rPr>
        <w:t>14</w:t>
      </w:r>
      <w:r w:rsidR="004D701A">
        <w:rPr>
          <w:rFonts w:ascii="Arial" w:hAnsi="Arial" w:cs="Arial"/>
          <w:color w:val="000000" w:themeColor="text1"/>
          <w:sz w:val="28"/>
          <w:szCs w:val="28"/>
        </w:rPr>
        <w:t> </w:t>
      </w:r>
      <w:r w:rsidR="004D701A" w:rsidRPr="007C1884">
        <w:rPr>
          <w:rFonts w:ascii="Arial" w:hAnsi="Arial" w:cs="Arial"/>
          <w:color w:val="000000" w:themeColor="text1"/>
          <w:sz w:val="28"/>
          <w:szCs w:val="28"/>
        </w:rPr>
        <w:t>410</w:t>
      </w:r>
      <w:r w:rsidR="004D701A">
        <w:rPr>
          <w:rFonts w:ascii="Arial" w:hAnsi="Arial" w:cs="Arial"/>
          <w:color w:val="000000" w:themeColor="text1"/>
          <w:sz w:val="28"/>
          <w:szCs w:val="28"/>
        </w:rPr>
        <w:t> </w:t>
      </w:r>
      <w:r w:rsidR="004D701A" w:rsidRPr="007C1884">
        <w:rPr>
          <w:rFonts w:ascii="Arial" w:hAnsi="Arial" w:cs="Arial"/>
          <w:color w:val="000000" w:themeColor="text1"/>
          <w:sz w:val="28"/>
          <w:szCs w:val="28"/>
        </w:rPr>
        <w:t>067</w:t>
      </w:r>
      <w:r w:rsidR="0050208E">
        <w:rPr>
          <w:rFonts w:ascii="Arial" w:hAnsi="Arial" w:cs="Arial"/>
          <w:color w:val="000000" w:themeColor="text1"/>
          <w:sz w:val="28"/>
          <w:szCs w:val="28"/>
        </w:rPr>
        <w:br/>
      </w:r>
      <w:r w:rsidR="0050208E" w:rsidRPr="00946DB5">
        <w:rPr>
          <w:rFonts w:ascii="Arial" w:hAnsi="Arial" w:cs="Arial"/>
          <w:color w:val="000000" w:themeColor="text1"/>
          <w:sz w:val="28"/>
          <w:szCs w:val="28"/>
        </w:rPr>
        <w:t>De 1 à 3 ans</w:t>
      </w:r>
      <w:r w:rsidR="0050208E">
        <w:rPr>
          <w:rFonts w:ascii="Arial" w:hAnsi="Arial" w:cs="Arial"/>
          <w:color w:val="000000" w:themeColor="text1"/>
          <w:sz w:val="28"/>
          <w:szCs w:val="28"/>
        </w:rPr>
        <w:t xml:space="preserve"> $ :</w:t>
      </w:r>
      <w:r w:rsidR="0050208E" w:rsidRPr="0073744B">
        <w:rPr>
          <w:rFonts w:ascii="Arial" w:hAnsi="Arial" w:cs="Arial"/>
          <w:color w:val="000000" w:themeColor="text1"/>
          <w:sz w:val="28"/>
          <w:szCs w:val="28"/>
        </w:rPr>
        <w:t xml:space="preserve"> </w:t>
      </w:r>
      <w:r w:rsidR="004D701A" w:rsidRPr="007C1884">
        <w:rPr>
          <w:rFonts w:ascii="Arial" w:hAnsi="Arial" w:cs="Arial"/>
          <w:color w:val="000000" w:themeColor="text1"/>
          <w:sz w:val="28"/>
          <w:szCs w:val="28"/>
        </w:rPr>
        <w:t>50</w:t>
      </w:r>
      <w:r w:rsidR="004D701A">
        <w:rPr>
          <w:rFonts w:ascii="Arial" w:hAnsi="Arial" w:cs="Arial"/>
          <w:color w:val="000000" w:themeColor="text1"/>
          <w:sz w:val="28"/>
          <w:szCs w:val="28"/>
        </w:rPr>
        <w:t> </w:t>
      </w:r>
      <w:r w:rsidR="004D701A" w:rsidRPr="007C1884">
        <w:rPr>
          <w:rFonts w:ascii="Arial" w:hAnsi="Arial" w:cs="Arial"/>
          <w:color w:val="000000" w:themeColor="text1"/>
          <w:sz w:val="28"/>
          <w:szCs w:val="28"/>
        </w:rPr>
        <w:t>805</w:t>
      </w:r>
      <w:r w:rsidR="004D701A">
        <w:rPr>
          <w:rFonts w:ascii="Arial" w:hAnsi="Arial" w:cs="Arial"/>
          <w:color w:val="000000" w:themeColor="text1"/>
          <w:sz w:val="28"/>
          <w:szCs w:val="28"/>
        </w:rPr>
        <w:t> </w:t>
      </w:r>
      <w:r w:rsidR="004D701A" w:rsidRPr="007C1884">
        <w:rPr>
          <w:rFonts w:ascii="Arial" w:hAnsi="Arial" w:cs="Arial"/>
          <w:color w:val="000000" w:themeColor="text1"/>
          <w:sz w:val="28"/>
          <w:szCs w:val="28"/>
        </w:rPr>
        <w:t>919</w:t>
      </w:r>
      <w:r w:rsidR="0050208E">
        <w:rPr>
          <w:rFonts w:ascii="Arial" w:hAnsi="Arial" w:cs="Arial"/>
          <w:color w:val="000000" w:themeColor="text1"/>
          <w:sz w:val="28"/>
          <w:szCs w:val="28"/>
        </w:rPr>
        <w:br/>
      </w:r>
      <w:r w:rsidR="0050208E" w:rsidRPr="00946DB5">
        <w:rPr>
          <w:rFonts w:ascii="Arial" w:hAnsi="Arial" w:cs="Arial"/>
          <w:color w:val="000000" w:themeColor="text1"/>
          <w:sz w:val="28"/>
          <w:szCs w:val="28"/>
        </w:rPr>
        <w:t>De 4 à 5 ans</w:t>
      </w:r>
      <w:r w:rsidR="0050208E">
        <w:rPr>
          <w:rFonts w:ascii="Arial" w:hAnsi="Arial" w:cs="Arial"/>
          <w:color w:val="000000" w:themeColor="text1"/>
          <w:sz w:val="28"/>
          <w:szCs w:val="28"/>
        </w:rPr>
        <w:t xml:space="preserve"> $ : </w:t>
      </w:r>
      <w:r w:rsidR="004D701A" w:rsidRPr="007C1884">
        <w:rPr>
          <w:rFonts w:ascii="Arial" w:hAnsi="Arial" w:cs="Arial"/>
          <w:color w:val="000000" w:themeColor="text1"/>
          <w:sz w:val="28"/>
          <w:szCs w:val="28"/>
        </w:rPr>
        <w:t>15</w:t>
      </w:r>
      <w:r w:rsidR="004D701A">
        <w:rPr>
          <w:rFonts w:ascii="Arial" w:hAnsi="Arial" w:cs="Arial"/>
          <w:color w:val="000000" w:themeColor="text1"/>
          <w:sz w:val="28"/>
          <w:szCs w:val="28"/>
        </w:rPr>
        <w:t> </w:t>
      </w:r>
      <w:r w:rsidR="004D701A" w:rsidRPr="007C1884">
        <w:rPr>
          <w:rFonts w:ascii="Arial" w:hAnsi="Arial" w:cs="Arial"/>
          <w:color w:val="000000" w:themeColor="text1"/>
          <w:sz w:val="28"/>
          <w:szCs w:val="28"/>
        </w:rPr>
        <w:t>971</w:t>
      </w:r>
      <w:r w:rsidR="004D701A">
        <w:rPr>
          <w:rFonts w:ascii="Arial" w:hAnsi="Arial" w:cs="Arial"/>
          <w:color w:val="000000" w:themeColor="text1"/>
          <w:sz w:val="28"/>
          <w:szCs w:val="28"/>
        </w:rPr>
        <w:t> </w:t>
      </w:r>
      <w:r w:rsidR="004D701A" w:rsidRPr="007C1884">
        <w:rPr>
          <w:rFonts w:ascii="Arial" w:hAnsi="Arial" w:cs="Arial"/>
          <w:color w:val="000000" w:themeColor="text1"/>
          <w:sz w:val="28"/>
          <w:szCs w:val="28"/>
        </w:rPr>
        <w:t>196</w:t>
      </w:r>
      <w:r w:rsidR="0050208E">
        <w:rPr>
          <w:rFonts w:ascii="Arial" w:hAnsi="Arial" w:cs="Arial"/>
          <w:color w:val="000000" w:themeColor="text1"/>
          <w:sz w:val="28"/>
          <w:szCs w:val="28"/>
        </w:rPr>
        <w:br/>
      </w:r>
      <w:r w:rsidR="0050208E" w:rsidRPr="00946DB5">
        <w:rPr>
          <w:rFonts w:ascii="Arial" w:hAnsi="Arial" w:cs="Arial"/>
          <w:color w:val="000000" w:themeColor="text1"/>
          <w:sz w:val="28"/>
          <w:szCs w:val="28"/>
        </w:rPr>
        <w:t>Plus de 5 ans</w:t>
      </w:r>
      <w:r w:rsidR="0050208E">
        <w:rPr>
          <w:rFonts w:ascii="Arial" w:hAnsi="Arial" w:cs="Arial"/>
          <w:color w:val="000000" w:themeColor="text1"/>
          <w:sz w:val="28"/>
          <w:szCs w:val="28"/>
        </w:rPr>
        <w:t xml:space="preserve"> $ : </w:t>
      </w:r>
      <w:r w:rsidR="004D701A" w:rsidRPr="007C1884">
        <w:rPr>
          <w:rFonts w:ascii="Arial" w:hAnsi="Arial" w:cs="Arial"/>
          <w:color w:val="000000" w:themeColor="text1"/>
          <w:sz w:val="28"/>
          <w:szCs w:val="28"/>
        </w:rPr>
        <w:t>16</w:t>
      </w:r>
      <w:r w:rsidR="004D701A">
        <w:rPr>
          <w:rFonts w:ascii="Arial" w:hAnsi="Arial" w:cs="Arial"/>
          <w:color w:val="000000" w:themeColor="text1"/>
          <w:sz w:val="28"/>
          <w:szCs w:val="28"/>
        </w:rPr>
        <w:t> </w:t>
      </w:r>
      <w:r w:rsidR="004D701A" w:rsidRPr="007C1884">
        <w:rPr>
          <w:rFonts w:ascii="Arial" w:hAnsi="Arial" w:cs="Arial"/>
          <w:color w:val="000000" w:themeColor="text1"/>
          <w:sz w:val="28"/>
          <w:szCs w:val="28"/>
        </w:rPr>
        <w:t>999</w:t>
      </w:r>
      <w:r w:rsidR="004D701A">
        <w:rPr>
          <w:rFonts w:ascii="Arial" w:hAnsi="Arial" w:cs="Arial"/>
          <w:color w:val="000000" w:themeColor="text1"/>
          <w:sz w:val="28"/>
          <w:szCs w:val="28"/>
        </w:rPr>
        <w:t> </w:t>
      </w:r>
      <w:r w:rsidR="004D701A" w:rsidRPr="007C1884">
        <w:rPr>
          <w:rFonts w:ascii="Arial" w:hAnsi="Arial" w:cs="Arial"/>
          <w:color w:val="000000" w:themeColor="text1"/>
          <w:sz w:val="28"/>
          <w:szCs w:val="28"/>
        </w:rPr>
        <w:t>343</w:t>
      </w:r>
      <w:r w:rsidR="0050208E">
        <w:rPr>
          <w:rFonts w:ascii="Arial" w:hAnsi="Arial" w:cs="Arial"/>
          <w:color w:val="000000" w:themeColor="text1"/>
          <w:sz w:val="28"/>
          <w:szCs w:val="28"/>
        </w:rPr>
        <w:br/>
      </w:r>
      <w:r w:rsidR="0050208E" w:rsidRPr="00946DB5">
        <w:rPr>
          <w:rFonts w:ascii="Arial" w:hAnsi="Arial" w:cs="Arial"/>
          <w:color w:val="000000" w:themeColor="text1"/>
          <w:sz w:val="28"/>
          <w:szCs w:val="28"/>
        </w:rPr>
        <w:t>202</w:t>
      </w:r>
      <w:r w:rsidR="0050208E">
        <w:rPr>
          <w:rFonts w:ascii="Arial" w:hAnsi="Arial" w:cs="Arial"/>
          <w:color w:val="000000" w:themeColor="text1"/>
          <w:sz w:val="28"/>
          <w:szCs w:val="28"/>
        </w:rPr>
        <w:t xml:space="preserve">5 </w:t>
      </w:r>
      <w:r w:rsidR="0050208E" w:rsidRPr="00946DB5">
        <w:rPr>
          <w:rFonts w:ascii="Arial" w:hAnsi="Arial" w:cs="Arial"/>
          <w:color w:val="000000" w:themeColor="text1"/>
          <w:sz w:val="28"/>
          <w:szCs w:val="28"/>
        </w:rPr>
        <w:t>Total</w:t>
      </w:r>
      <w:r w:rsidR="0050208E">
        <w:rPr>
          <w:rFonts w:ascii="Arial" w:hAnsi="Arial" w:cs="Arial"/>
          <w:color w:val="000000" w:themeColor="text1"/>
          <w:sz w:val="28"/>
          <w:szCs w:val="28"/>
        </w:rPr>
        <w:t xml:space="preserve"> $ :</w:t>
      </w:r>
      <w:r w:rsidR="0050208E" w:rsidRPr="00EC63FB">
        <w:rPr>
          <w:rFonts w:ascii="Arial" w:hAnsi="Arial" w:cs="Arial"/>
          <w:sz w:val="28"/>
        </w:rPr>
        <w:t xml:space="preserve"> </w:t>
      </w:r>
      <w:r w:rsidR="004D701A" w:rsidRPr="007C1884">
        <w:rPr>
          <w:rFonts w:ascii="Arial" w:hAnsi="Arial" w:cs="Arial"/>
          <w:color w:val="000000" w:themeColor="text1"/>
          <w:sz w:val="28"/>
          <w:szCs w:val="28"/>
        </w:rPr>
        <w:t>98</w:t>
      </w:r>
      <w:r w:rsidR="004D701A">
        <w:rPr>
          <w:rFonts w:ascii="Arial" w:hAnsi="Arial" w:cs="Arial"/>
          <w:color w:val="000000" w:themeColor="text1"/>
          <w:sz w:val="28"/>
          <w:szCs w:val="28"/>
        </w:rPr>
        <w:t> </w:t>
      </w:r>
      <w:r w:rsidR="004D701A" w:rsidRPr="007C1884">
        <w:rPr>
          <w:rFonts w:ascii="Arial" w:hAnsi="Arial" w:cs="Arial"/>
          <w:color w:val="000000" w:themeColor="text1"/>
          <w:sz w:val="28"/>
          <w:szCs w:val="28"/>
        </w:rPr>
        <w:t>186</w:t>
      </w:r>
      <w:r w:rsidR="004D701A">
        <w:rPr>
          <w:rFonts w:ascii="Arial" w:hAnsi="Arial" w:cs="Arial"/>
          <w:color w:val="000000" w:themeColor="text1"/>
          <w:sz w:val="28"/>
          <w:szCs w:val="28"/>
        </w:rPr>
        <w:t> </w:t>
      </w:r>
      <w:r w:rsidR="004D701A" w:rsidRPr="007C1884">
        <w:rPr>
          <w:rFonts w:ascii="Arial" w:hAnsi="Arial" w:cs="Arial"/>
          <w:color w:val="000000" w:themeColor="text1"/>
          <w:sz w:val="28"/>
          <w:szCs w:val="28"/>
        </w:rPr>
        <w:t>525</w:t>
      </w:r>
    </w:p>
    <w:p w14:paraId="31A289FC" w14:textId="6B333B9B" w:rsidR="0050208E" w:rsidRPr="00946DB5" w:rsidRDefault="007C1884" w:rsidP="004D701A">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Autres passifs</w:t>
      </w:r>
      <w:r w:rsidR="004D701A">
        <w:rPr>
          <w:rFonts w:ascii="Arial" w:hAnsi="Arial" w:cs="Arial"/>
          <w:color w:val="000000" w:themeColor="text1"/>
          <w:sz w:val="28"/>
          <w:szCs w:val="28"/>
        </w:rPr>
        <w:br/>
      </w:r>
      <w:r w:rsidR="0050208E" w:rsidRPr="00946DB5">
        <w:rPr>
          <w:rFonts w:ascii="Arial" w:hAnsi="Arial" w:cs="Arial"/>
          <w:color w:val="000000" w:themeColor="text1"/>
          <w:sz w:val="28"/>
          <w:szCs w:val="28"/>
        </w:rPr>
        <w:t>Moins d’un an</w:t>
      </w:r>
      <w:r w:rsidR="0050208E">
        <w:rPr>
          <w:rFonts w:ascii="Arial" w:hAnsi="Arial" w:cs="Arial"/>
          <w:color w:val="000000" w:themeColor="text1"/>
          <w:sz w:val="28"/>
          <w:szCs w:val="28"/>
        </w:rPr>
        <w:t xml:space="preserve"> $ :</w:t>
      </w:r>
      <w:r w:rsidR="0050208E" w:rsidRPr="00EC63FB">
        <w:rPr>
          <w:rFonts w:ascii="Arial" w:hAnsi="Arial" w:cs="Arial"/>
          <w:sz w:val="28"/>
        </w:rPr>
        <w:t xml:space="preserve"> </w:t>
      </w:r>
      <w:r w:rsidR="004D701A">
        <w:rPr>
          <w:rFonts w:ascii="Arial" w:hAnsi="Arial" w:cs="Arial"/>
          <w:sz w:val="28"/>
        </w:rPr>
        <w:t>[VIDE]</w:t>
      </w:r>
      <w:r w:rsidR="0050208E">
        <w:rPr>
          <w:rFonts w:ascii="Arial" w:hAnsi="Arial" w:cs="Arial"/>
          <w:color w:val="000000" w:themeColor="text1"/>
          <w:sz w:val="28"/>
          <w:szCs w:val="28"/>
        </w:rPr>
        <w:br/>
      </w:r>
      <w:r w:rsidR="0050208E" w:rsidRPr="00946DB5">
        <w:rPr>
          <w:rFonts w:ascii="Arial" w:hAnsi="Arial" w:cs="Arial"/>
          <w:color w:val="000000" w:themeColor="text1"/>
          <w:sz w:val="28"/>
          <w:szCs w:val="28"/>
        </w:rPr>
        <w:t>De 1 à 3 ans</w:t>
      </w:r>
      <w:r w:rsidR="0050208E">
        <w:rPr>
          <w:rFonts w:ascii="Arial" w:hAnsi="Arial" w:cs="Arial"/>
          <w:color w:val="000000" w:themeColor="text1"/>
          <w:sz w:val="28"/>
          <w:szCs w:val="28"/>
        </w:rPr>
        <w:t xml:space="preserve"> $ :</w:t>
      </w:r>
      <w:r w:rsidR="0050208E" w:rsidRPr="0073744B">
        <w:rPr>
          <w:rFonts w:ascii="Arial" w:hAnsi="Arial" w:cs="Arial"/>
          <w:color w:val="000000" w:themeColor="text1"/>
          <w:sz w:val="28"/>
          <w:szCs w:val="28"/>
        </w:rPr>
        <w:t xml:space="preserve"> </w:t>
      </w:r>
      <w:r w:rsidR="004D701A" w:rsidRPr="007C1884">
        <w:rPr>
          <w:rFonts w:ascii="Arial" w:hAnsi="Arial" w:cs="Arial"/>
          <w:color w:val="000000" w:themeColor="text1"/>
          <w:sz w:val="28"/>
          <w:szCs w:val="28"/>
        </w:rPr>
        <w:t>1</w:t>
      </w:r>
      <w:r w:rsidR="004D701A">
        <w:rPr>
          <w:rFonts w:ascii="Arial" w:hAnsi="Arial" w:cs="Arial"/>
          <w:color w:val="000000" w:themeColor="text1"/>
          <w:sz w:val="28"/>
          <w:szCs w:val="28"/>
        </w:rPr>
        <w:t> </w:t>
      </w:r>
      <w:r w:rsidR="004D701A" w:rsidRPr="007C1884">
        <w:rPr>
          <w:rFonts w:ascii="Arial" w:hAnsi="Arial" w:cs="Arial"/>
          <w:color w:val="000000" w:themeColor="text1"/>
          <w:sz w:val="28"/>
          <w:szCs w:val="28"/>
        </w:rPr>
        <w:t>466</w:t>
      </w:r>
      <w:r w:rsidR="004D701A">
        <w:rPr>
          <w:rFonts w:ascii="Arial" w:hAnsi="Arial" w:cs="Arial"/>
          <w:color w:val="000000" w:themeColor="text1"/>
          <w:sz w:val="28"/>
          <w:szCs w:val="28"/>
        </w:rPr>
        <w:t> </w:t>
      </w:r>
      <w:r w:rsidR="004D701A" w:rsidRPr="007C1884">
        <w:rPr>
          <w:rFonts w:ascii="Arial" w:hAnsi="Arial" w:cs="Arial"/>
          <w:color w:val="000000" w:themeColor="text1"/>
          <w:sz w:val="28"/>
          <w:szCs w:val="28"/>
        </w:rPr>
        <w:t>961</w:t>
      </w:r>
      <w:r w:rsidR="0050208E">
        <w:rPr>
          <w:rFonts w:ascii="Arial" w:hAnsi="Arial" w:cs="Arial"/>
          <w:color w:val="000000" w:themeColor="text1"/>
          <w:sz w:val="28"/>
          <w:szCs w:val="28"/>
        </w:rPr>
        <w:br/>
      </w:r>
      <w:r w:rsidR="0050208E" w:rsidRPr="00946DB5">
        <w:rPr>
          <w:rFonts w:ascii="Arial" w:hAnsi="Arial" w:cs="Arial"/>
          <w:color w:val="000000" w:themeColor="text1"/>
          <w:sz w:val="28"/>
          <w:szCs w:val="28"/>
        </w:rPr>
        <w:t>De 4 à 5 ans</w:t>
      </w:r>
      <w:r w:rsidR="0050208E">
        <w:rPr>
          <w:rFonts w:ascii="Arial" w:hAnsi="Arial" w:cs="Arial"/>
          <w:color w:val="000000" w:themeColor="text1"/>
          <w:sz w:val="28"/>
          <w:szCs w:val="28"/>
        </w:rPr>
        <w:t xml:space="preserve"> $ : </w:t>
      </w:r>
      <w:r w:rsidR="004D701A">
        <w:rPr>
          <w:rFonts w:ascii="Arial" w:hAnsi="Arial" w:cs="Arial"/>
          <w:color w:val="000000" w:themeColor="text1"/>
          <w:sz w:val="28"/>
          <w:szCs w:val="28"/>
        </w:rPr>
        <w:t>[VIDE]</w:t>
      </w:r>
      <w:r w:rsidR="0050208E">
        <w:rPr>
          <w:rFonts w:ascii="Arial" w:hAnsi="Arial" w:cs="Arial"/>
          <w:color w:val="000000" w:themeColor="text1"/>
          <w:sz w:val="28"/>
          <w:szCs w:val="28"/>
        </w:rPr>
        <w:br/>
      </w:r>
      <w:r w:rsidR="0050208E" w:rsidRPr="00946DB5">
        <w:rPr>
          <w:rFonts w:ascii="Arial" w:hAnsi="Arial" w:cs="Arial"/>
          <w:color w:val="000000" w:themeColor="text1"/>
          <w:sz w:val="28"/>
          <w:szCs w:val="28"/>
        </w:rPr>
        <w:t>Plus de 5 ans</w:t>
      </w:r>
      <w:r w:rsidR="0050208E">
        <w:rPr>
          <w:rFonts w:ascii="Arial" w:hAnsi="Arial" w:cs="Arial"/>
          <w:color w:val="000000" w:themeColor="text1"/>
          <w:sz w:val="28"/>
          <w:szCs w:val="28"/>
        </w:rPr>
        <w:t xml:space="preserve"> $ : </w:t>
      </w:r>
      <w:r w:rsidR="004D701A" w:rsidRPr="007C1884">
        <w:rPr>
          <w:rFonts w:ascii="Arial" w:hAnsi="Arial" w:cs="Arial"/>
          <w:color w:val="000000" w:themeColor="text1"/>
          <w:sz w:val="28"/>
          <w:szCs w:val="28"/>
        </w:rPr>
        <w:t>367</w:t>
      </w:r>
      <w:r w:rsidR="004D701A">
        <w:rPr>
          <w:rFonts w:ascii="Arial" w:hAnsi="Arial" w:cs="Arial"/>
          <w:color w:val="000000" w:themeColor="text1"/>
          <w:sz w:val="28"/>
          <w:szCs w:val="28"/>
        </w:rPr>
        <w:t> </w:t>
      </w:r>
      <w:r w:rsidR="004D701A" w:rsidRPr="007C1884">
        <w:rPr>
          <w:rFonts w:ascii="Arial" w:hAnsi="Arial" w:cs="Arial"/>
          <w:color w:val="000000" w:themeColor="text1"/>
          <w:sz w:val="28"/>
          <w:szCs w:val="28"/>
        </w:rPr>
        <w:t>046</w:t>
      </w:r>
      <w:r w:rsidR="0050208E">
        <w:rPr>
          <w:rFonts w:ascii="Arial" w:hAnsi="Arial" w:cs="Arial"/>
          <w:color w:val="000000" w:themeColor="text1"/>
          <w:sz w:val="28"/>
          <w:szCs w:val="28"/>
        </w:rPr>
        <w:br/>
      </w:r>
      <w:r w:rsidR="0050208E" w:rsidRPr="00946DB5">
        <w:rPr>
          <w:rFonts w:ascii="Arial" w:hAnsi="Arial" w:cs="Arial"/>
          <w:color w:val="000000" w:themeColor="text1"/>
          <w:sz w:val="28"/>
          <w:szCs w:val="28"/>
        </w:rPr>
        <w:t>202</w:t>
      </w:r>
      <w:r w:rsidR="0050208E">
        <w:rPr>
          <w:rFonts w:ascii="Arial" w:hAnsi="Arial" w:cs="Arial"/>
          <w:color w:val="000000" w:themeColor="text1"/>
          <w:sz w:val="28"/>
          <w:szCs w:val="28"/>
        </w:rPr>
        <w:t xml:space="preserve">5 </w:t>
      </w:r>
      <w:r w:rsidR="0050208E" w:rsidRPr="00946DB5">
        <w:rPr>
          <w:rFonts w:ascii="Arial" w:hAnsi="Arial" w:cs="Arial"/>
          <w:color w:val="000000" w:themeColor="text1"/>
          <w:sz w:val="28"/>
          <w:szCs w:val="28"/>
        </w:rPr>
        <w:t>Total</w:t>
      </w:r>
      <w:r w:rsidR="0050208E">
        <w:rPr>
          <w:rFonts w:ascii="Arial" w:hAnsi="Arial" w:cs="Arial"/>
          <w:color w:val="000000" w:themeColor="text1"/>
          <w:sz w:val="28"/>
          <w:szCs w:val="28"/>
        </w:rPr>
        <w:t xml:space="preserve"> $ :</w:t>
      </w:r>
      <w:r w:rsidR="0050208E" w:rsidRPr="00EC63FB">
        <w:rPr>
          <w:rFonts w:ascii="Arial" w:hAnsi="Arial" w:cs="Arial"/>
          <w:sz w:val="28"/>
        </w:rPr>
        <w:t xml:space="preserve"> </w:t>
      </w:r>
      <w:r w:rsidR="004D701A" w:rsidRPr="007C1884">
        <w:rPr>
          <w:rFonts w:ascii="Arial" w:hAnsi="Arial" w:cs="Arial"/>
          <w:color w:val="000000" w:themeColor="text1"/>
          <w:sz w:val="28"/>
          <w:szCs w:val="28"/>
        </w:rPr>
        <w:t>1</w:t>
      </w:r>
      <w:r w:rsidR="004D701A">
        <w:rPr>
          <w:rFonts w:ascii="Arial" w:hAnsi="Arial" w:cs="Arial"/>
          <w:color w:val="000000" w:themeColor="text1"/>
          <w:sz w:val="28"/>
          <w:szCs w:val="28"/>
        </w:rPr>
        <w:t> </w:t>
      </w:r>
      <w:r w:rsidR="004D701A" w:rsidRPr="007C1884">
        <w:rPr>
          <w:rFonts w:ascii="Arial" w:hAnsi="Arial" w:cs="Arial"/>
          <w:color w:val="000000" w:themeColor="text1"/>
          <w:sz w:val="28"/>
          <w:szCs w:val="28"/>
        </w:rPr>
        <w:t>834</w:t>
      </w:r>
      <w:r w:rsidR="004D701A">
        <w:rPr>
          <w:rFonts w:ascii="Arial" w:hAnsi="Arial" w:cs="Arial"/>
          <w:color w:val="000000" w:themeColor="text1"/>
          <w:sz w:val="28"/>
          <w:szCs w:val="28"/>
        </w:rPr>
        <w:t> </w:t>
      </w:r>
      <w:r w:rsidR="004D701A" w:rsidRPr="007C1884">
        <w:rPr>
          <w:rFonts w:ascii="Arial" w:hAnsi="Arial" w:cs="Arial"/>
          <w:color w:val="000000" w:themeColor="text1"/>
          <w:sz w:val="28"/>
          <w:szCs w:val="28"/>
        </w:rPr>
        <w:t>007</w:t>
      </w:r>
    </w:p>
    <w:p w14:paraId="439467B5" w14:textId="24AE1847" w:rsidR="0050208E" w:rsidRPr="00946DB5" w:rsidRDefault="007C1884" w:rsidP="004D701A">
      <w:pPr>
        <w:widowControl w:val="0"/>
        <w:spacing w:beforeLines="150" w:before="360" w:afterLines="150" w:after="360" w:line="240" w:lineRule="auto"/>
        <w:rPr>
          <w:rFonts w:ascii="Arial" w:hAnsi="Arial" w:cs="Arial"/>
          <w:color w:val="000000" w:themeColor="text1"/>
          <w:sz w:val="28"/>
          <w:szCs w:val="28"/>
        </w:rPr>
      </w:pPr>
      <w:r w:rsidRPr="004D701A">
        <w:rPr>
          <w:rFonts w:ascii="Arial" w:hAnsi="Arial" w:cs="Arial"/>
          <w:b/>
          <w:bCs/>
          <w:color w:val="000000" w:themeColor="text1"/>
          <w:sz w:val="28"/>
          <w:szCs w:val="28"/>
        </w:rPr>
        <w:t>Solde à la fin</w:t>
      </w:r>
      <w:r w:rsidR="004D701A">
        <w:rPr>
          <w:rFonts w:ascii="Arial" w:hAnsi="Arial" w:cs="Arial"/>
          <w:b/>
          <w:bCs/>
          <w:color w:val="000000" w:themeColor="text1"/>
          <w:sz w:val="28"/>
          <w:szCs w:val="28"/>
        </w:rPr>
        <w:br/>
      </w:r>
      <w:r w:rsidR="0050208E" w:rsidRPr="00946DB5">
        <w:rPr>
          <w:rFonts w:ascii="Arial" w:hAnsi="Arial" w:cs="Arial"/>
          <w:color w:val="000000" w:themeColor="text1"/>
          <w:sz w:val="28"/>
          <w:szCs w:val="28"/>
        </w:rPr>
        <w:t>Moins d’un an</w:t>
      </w:r>
      <w:r w:rsidR="0050208E">
        <w:rPr>
          <w:rFonts w:ascii="Arial" w:hAnsi="Arial" w:cs="Arial"/>
          <w:color w:val="000000" w:themeColor="text1"/>
          <w:sz w:val="28"/>
          <w:szCs w:val="28"/>
        </w:rPr>
        <w:t xml:space="preserve"> $ :</w:t>
      </w:r>
      <w:r w:rsidR="0050208E" w:rsidRPr="00EC63FB">
        <w:rPr>
          <w:rFonts w:ascii="Arial" w:hAnsi="Arial" w:cs="Arial"/>
          <w:sz w:val="28"/>
        </w:rPr>
        <w:t xml:space="preserve"> </w:t>
      </w:r>
      <w:r w:rsidR="0050208E" w:rsidRPr="007C1884">
        <w:rPr>
          <w:rFonts w:ascii="Arial" w:hAnsi="Arial" w:cs="Arial"/>
          <w:color w:val="000000" w:themeColor="text1"/>
          <w:sz w:val="28"/>
          <w:szCs w:val="28"/>
        </w:rPr>
        <w:t>129</w:t>
      </w:r>
      <w:r w:rsidR="0050208E">
        <w:rPr>
          <w:rFonts w:ascii="Arial" w:hAnsi="Arial" w:cs="Arial"/>
          <w:color w:val="000000" w:themeColor="text1"/>
          <w:sz w:val="28"/>
          <w:szCs w:val="28"/>
        </w:rPr>
        <w:t> </w:t>
      </w:r>
      <w:r w:rsidR="0050208E" w:rsidRPr="007C1884">
        <w:rPr>
          <w:rFonts w:ascii="Arial" w:hAnsi="Arial" w:cs="Arial"/>
          <w:color w:val="000000" w:themeColor="text1"/>
          <w:sz w:val="28"/>
          <w:szCs w:val="28"/>
        </w:rPr>
        <w:t>668</w:t>
      </w:r>
      <w:r w:rsidR="0050208E">
        <w:rPr>
          <w:rFonts w:ascii="Arial" w:hAnsi="Arial" w:cs="Arial"/>
          <w:color w:val="000000" w:themeColor="text1"/>
          <w:sz w:val="28"/>
          <w:szCs w:val="28"/>
        </w:rPr>
        <w:t> </w:t>
      </w:r>
      <w:r w:rsidR="0050208E" w:rsidRPr="007C1884">
        <w:rPr>
          <w:rFonts w:ascii="Arial" w:hAnsi="Arial" w:cs="Arial"/>
          <w:color w:val="000000" w:themeColor="text1"/>
          <w:sz w:val="28"/>
          <w:szCs w:val="28"/>
        </w:rPr>
        <w:t>799</w:t>
      </w:r>
      <w:r w:rsidR="0050208E">
        <w:rPr>
          <w:rFonts w:ascii="Arial" w:hAnsi="Arial" w:cs="Arial"/>
          <w:color w:val="000000" w:themeColor="text1"/>
          <w:sz w:val="28"/>
          <w:szCs w:val="28"/>
        </w:rPr>
        <w:br/>
      </w:r>
      <w:r w:rsidR="0050208E" w:rsidRPr="00946DB5">
        <w:rPr>
          <w:rFonts w:ascii="Arial" w:hAnsi="Arial" w:cs="Arial"/>
          <w:color w:val="000000" w:themeColor="text1"/>
          <w:sz w:val="28"/>
          <w:szCs w:val="28"/>
        </w:rPr>
        <w:t>De 1 à 3 ans</w:t>
      </w:r>
      <w:r w:rsidR="0050208E">
        <w:rPr>
          <w:rFonts w:ascii="Arial" w:hAnsi="Arial" w:cs="Arial"/>
          <w:color w:val="000000" w:themeColor="text1"/>
          <w:sz w:val="28"/>
          <w:szCs w:val="28"/>
        </w:rPr>
        <w:t xml:space="preserve"> $ :</w:t>
      </w:r>
      <w:r w:rsidR="0050208E" w:rsidRPr="0073744B">
        <w:rPr>
          <w:rFonts w:ascii="Arial" w:hAnsi="Arial" w:cs="Arial"/>
          <w:color w:val="000000" w:themeColor="text1"/>
          <w:sz w:val="28"/>
          <w:szCs w:val="28"/>
        </w:rPr>
        <w:t xml:space="preserve"> </w:t>
      </w:r>
      <w:r w:rsidR="0050208E" w:rsidRPr="007C1884">
        <w:rPr>
          <w:rFonts w:ascii="Arial" w:hAnsi="Arial" w:cs="Arial"/>
          <w:color w:val="000000" w:themeColor="text1"/>
          <w:sz w:val="28"/>
          <w:szCs w:val="28"/>
        </w:rPr>
        <w:t>52</w:t>
      </w:r>
      <w:r w:rsidR="0050208E">
        <w:rPr>
          <w:rFonts w:ascii="Arial" w:hAnsi="Arial" w:cs="Arial"/>
          <w:color w:val="000000" w:themeColor="text1"/>
          <w:sz w:val="28"/>
          <w:szCs w:val="28"/>
        </w:rPr>
        <w:t> </w:t>
      </w:r>
      <w:r w:rsidR="0050208E" w:rsidRPr="007C1884">
        <w:rPr>
          <w:rFonts w:ascii="Arial" w:hAnsi="Arial" w:cs="Arial"/>
          <w:color w:val="000000" w:themeColor="text1"/>
          <w:sz w:val="28"/>
          <w:szCs w:val="28"/>
        </w:rPr>
        <w:t>272</w:t>
      </w:r>
      <w:r w:rsidR="0050208E">
        <w:rPr>
          <w:rFonts w:ascii="Arial" w:hAnsi="Arial" w:cs="Arial"/>
          <w:color w:val="000000" w:themeColor="text1"/>
          <w:sz w:val="28"/>
          <w:szCs w:val="28"/>
        </w:rPr>
        <w:t> </w:t>
      </w:r>
      <w:r w:rsidR="0050208E" w:rsidRPr="007C1884">
        <w:rPr>
          <w:rFonts w:ascii="Arial" w:hAnsi="Arial" w:cs="Arial"/>
          <w:color w:val="000000" w:themeColor="text1"/>
          <w:sz w:val="28"/>
          <w:szCs w:val="28"/>
        </w:rPr>
        <w:t>880</w:t>
      </w:r>
      <w:r w:rsidR="0050208E">
        <w:rPr>
          <w:rFonts w:ascii="Arial" w:hAnsi="Arial" w:cs="Arial"/>
          <w:color w:val="000000" w:themeColor="text1"/>
          <w:sz w:val="28"/>
          <w:szCs w:val="28"/>
        </w:rPr>
        <w:br/>
      </w:r>
      <w:r w:rsidR="0050208E" w:rsidRPr="00946DB5">
        <w:rPr>
          <w:rFonts w:ascii="Arial" w:hAnsi="Arial" w:cs="Arial"/>
          <w:color w:val="000000" w:themeColor="text1"/>
          <w:sz w:val="28"/>
          <w:szCs w:val="28"/>
        </w:rPr>
        <w:t>De 4 à 5 ans</w:t>
      </w:r>
      <w:r w:rsidR="0050208E">
        <w:rPr>
          <w:rFonts w:ascii="Arial" w:hAnsi="Arial" w:cs="Arial"/>
          <w:color w:val="000000" w:themeColor="text1"/>
          <w:sz w:val="28"/>
          <w:szCs w:val="28"/>
        </w:rPr>
        <w:t xml:space="preserve"> $ : </w:t>
      </w:r>
      <w:r w:rsidR="0050208E" w:rsidRPr="007C1884">
        <w:rPr>
          <w:rFonts w:ascii="Arial" w:hAnsi="Arial" w:cs="Arial"/>
          <w:color w:val="000000" w:themeColor="text1"/>
          <w:sz w:val="28"/>
          <w:szCs w:val="28"/>
        </w:rPr>
        <w:t>15</w:t>
      </w:r>
      <w:r w:rsidR="0050208E">
        <w:rPr>
          <w:rFonts w:ascii="Arial" w:hAnsi="Arial" w:cs="Arial"/>
          <w:color w:val="000000" w:themeColor="text1"/>
          <w:sz w:val="28"/>
          <w:szCs w:val="28"/>
        </w:rPr>
        <w:t> </w:t>
      </w:r>
      <w:r w:rsidR="0050208E" w:rsidRPr="007C1884">
        <w:rPr>
          <w:rFonts w:ascii="Arial" w:hAnsi="Arial" w:cs="Arial"/>
          <w:color w:val="000000" w:themeColor="text1"/>
          <w:sz w:val="28"/>
          <w:szCs w:val="28"/>
        </w:rPr>
        <w:t>971</w:t>
      </w:r>
      <w:r w:rsidR="0050208E">
        <w:rPr>
          <w:rFonts w:ascii="Arial" w:hAnsi="Arial" w:cs="Arial"/>
          <w:color w:val="000000" w:themeColor="text1"/>
          <w:sz w:val="28"/>
          <w:szCs w:val="28"/>
        </w:rPr>
        <w:t> </w:t>
      </w:r>
      <w:r w:rsidR="0050208E" w:rsidRPr="007C1884">
        <w:rPr>
          <w:rFonts w:ascii="Arial" w:hAnsi="Arial" w:cs="Arial"/>
          <w:color w:val="000000" w:themeColor="text1"/>
          <w:sz w:val="28"/>
          <w:szCs w:val="28"/>
        </w:rPr>
        <w:t>196</w:t>
      </w:r>
      <w:r w:rsidR="0050208E">
        <w:rPr>
          <w:rFonts w:ascii="Arial" w:hAnsi="Arial" w:cs="Arial"/>
          <w:color w:val="000000" w:themeColor="text1"/>
          <w:sz w:val="28"/>
          <w:szCs w:val="28"/>
        </w:rPr>
        <w:br/>
      </w:r>
      <w:r w:rsidR="0050208E" w:rsidRPr="00946DB5">
        <w:rPr>
          <w:rFonts w:ascii="Arial" w:hAnsi="Arial" w:cs="Arial"/>
          <w:color w:val="000000" w:themeColor="text1"/>
          <w:sz w:val="28"/>
          <w:szCs w:val="28"/>
        </w:rPr>
        <w:t>Plus de 5 ans</w:t>
      </w:r>
      <w:r w:rsidR="0050208E">
        <w:rPr>
          <w:rFonts w:ascii="Arial" w:hAnsi="Arial" w:cs="Arial"/>
          <w:color w:val="000000" w:themeColor="text1"/>
          <w:sz w:val="28"/>
          <w:szCs w:val="28"/>
        </w:rPr>
        <w:t xml:space="preserve"> $ : </w:t>
      </w:r>
      <w:r w:rsidR="0050208E" w:rsidRPr="007C1884">
        <w:rPr>
          <w:rFonts w:ascii="Arial" w:hAnsi="Arial" w:cs="Arial"/>
          <w:color w:val="000000" w:themeColor="text1"/>
          <w:sz w:val="28"/>
          <w:szCs w:val="28"/>
        </w:rPr>
        <w:t>17</w:t>
      </w:r>
      <w:r w:rsidR="0050208E">
        <w:rPr>
          <w:rFonts w:ascii="Arial" w:hAnsi="Arial" w:cs="Arial"/>
          <w:color w:val="000000" w:themeColor="text1"/>
          <w:sz w:val="28"/>
          <w:szCs w:val="28"/>
        </w:rPr>
        <w:t> </w:t>
      </w:r>
      <w:r w:rsidR="0050208E" w:rsidRPr="007C1884">
        <w:rPr>
          <w:rFonts w:ascii="Arial" w:hAnsi="Arial" w:cs="Arial"/>
          <w:color w:val="000000" w:themeColor="text1"/>
          <w:sz w:val="28"/>
          <w:szCs w:val="28"/>
        </w:rPr>
        <w:t>366</w:t>
      </w:r>
      <w:r w:rsidR="0050208E">
        <w:rPr>
          <w:rFonts w:ascii="Arial" w:hAnsi="Arial" w:cs="Arial"/>
          <w:color w:val="000000" w:themeColor="text1"/>
          <w:sz w:val="28"/>
          <w:szCs w:val="28"/>
        </w:rPr>
        <w:t> </w:t>
      </w:r>
      <w:r w:rsidR="0050208E" w:rsidRPr="007C1884">
        <w:rPr>
          <w:rFonts w:ascii="Arial" w:hAnsi="Arial" w:cs="Arial"/>
          <w:color w:val="000000" w:themeColor="text1"/>
          <w:sz w:val="28"/>
          <w:szCs w:val="28"/>
        </w:rPr>
        <w:t>389</w:t>
      </w:r>
      <w:r w:rsidR="0050208E">
        <w:rPr>
          <w:rFonts w:ascii="Arial" w:hAnsi="Arial" w:cs="Arial"/>
          <w:color w:val="000000" w:themeColor="text1"/>
          <w:sz w:val="28"/>
          <w:szCs w:val="28"/>
        </w:rPr>
        <w:br/>
      </w:r>
      <w:r w:rsidR="0050208E" w:rsidRPr="00946DB5">
        <w:rPr>
          <w:rFonts w:ascii="Arial" w:hAnsi="Arial" w:cs="Arial"/>
          <w:color w:val="000000" w:themeColor="text1"/>
          <w:sz w:val="28"/>
          <w:szCs w:val="28"/>
        </w:rPr>
        <w:t>202</w:t>
      </w:r>
      <w:r w:rsidR="0050208E">
        <w:rPr>
          <w:rFonts w:ascii="Arial" w:hAnsi="Arial" w:cs="Arial"/>
          <w:color w:val="000000" w:themeColor="text1"/>
          <w:sz w:val="28"/>
          <w:szCs w:val="28"/>
        </w:rPr>
        <w:t xml:space="preserve">5 </w:t>
      </w:r>
      <w:r w:rsidR="0050208E" w:rsidRPr="00946DB5">
        <w:rPr>
          <w:rFonts w:ascii="Arial" w:hAnsi="Arial" w:cs="Arial"/>
          <w:color w:val="000000" w:themeColor="text1"/>
          <w:sz w:val="28"/>
          <w:szCs w:val="28"/>
        </w:rPr>
        <w:t>Total</w:t>
      </w:r>
      <w:r w:rsidR="0050208E">
        <w:rPr>
          <w:rFonts w:ascii="Arial" w:hAnsi="Arial" w:cs="Arial"/>
          <w:color w:val="000000" w:themeColor="text1"/>
          <w:sz w:val="28"/>
          <w:szCs w:val="28"/>
        </w:rPr>
        <w:t xml:space="preserve"> $ :</w:t>
      </w:r>
      <w:r w:rsidR="0050208E" w:rsidRPr="00EC63FB">
        <w:rPr>
          <w:rFonts w:ascii="Arial" w:hAnsi="Arial" w:cs="Arial"/>
          <w:sz w:val="28"/>
        </w:rPr>
        <w:t xml:space="preserve"> </w:t>
      </w:r>
      <w:r w:rsidR="0050208E" w:rsidRPr="007C1884">
        <w:rPr>
          <w:rFonts w:ascii="Arial" w:hAnsi="Arial" w:cs="Arial"/>
          <w:color w:val="000000" w:themeColor="text1"/>
          <w:sz w:val="28"/>
          <w:szCs w:val="28"/>
        </w:rPr>
        <w:t>215</w:t>
      </w:r>
      <w:r w:rsidR="0050208E">
        <w:rPr>
          <w:rFonts w:ascii="Arial" w:hAnsi="Arial" w:cs="Arial"/>
          <w:color w:val="000000" w:themeColor="text1"/>
          <w:sz w:val="28"/>
          <w:szCs w:val="28"/>
        </w:rPr>
        <w:t> </w:t>
      </w:r>
      <w:r w:rsidR="0050208E" w:rsidRPr="007C1884">
        <w:rPr>
          <w:rFonts w:ascii="Arial" w:hAnsi="Arial" w:cs="Arial"/>
          <w:color w:val="000000" w:themeColor="text1"/>
          <w:sz w:val="28"/>
          <w:szCs w:val="28"/>
        </w:rPr>
        <w:t>279</w:t>
      </w:r>
      <w:r w:rsidR="0050208E">
        <w:rPr>
          <w:rFonts w:ascii="Arial" w:hAnsi="Arial" w:cs="Arial"/>
          <w:color w:val="000000" w:themeColor="text1"/>
          <w:sz w:val="28"/>
          <w:szCs w:val="28"/>
        </w:rPr>
        <w:t> </w:t>
      </w:r>
      <w:r w:rsidR="0050208E" w:rsidRPr="007C1884">
        <w:rPr>
          <w:rFonts w:ascii="Arial" w:hAnsi="Arial" w:cs="Arial"/>
          <w:color w:val="000000" w:themeColor="text1"/>
          <w:sz w:val="28"/>
          <w:szCs w:val="28"/>
        </w:rPr>
        <w:t>271</w:t>
      </w:r>
    </w:p>
    <w:p w14:paraId="2F28595F" w14:textId="2C67FD9B" w:rsidR="00861858" w:rsidRDefault="00861858"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39DD5B67" w14:textId="77777777" w:rsidR="0046125A" w:rsidRDefault="0046125A"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27</w:t>
      </w:r>
    </w:p>
    <w:p w14:paraId="4915BDE7" w14:textId="77777777" w:rsidR="004D701A" w:rsidRDefault="007C1884" w:rsidP="00846583">
      <w:pPr>
        <w:pStyle w:val="Titre4"/>
        <w:spacing w:before="360" w:after="360"/>
      </w:pPr>
      <w:r w:rsidRPr="007C1884">
        <w:t>18. Instruments financiers (suite)</w:t>
      </w:r>
    </w:p>
    <w:p w14:paraId="44BB7AC3" w14:textId="03B16FAC" w:rsidR="007C1884" w:rsidRPr="00846583"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846583">
        <w:rPr>
          <w:rFonts w:ascii="Arial" w:hAnsi="Arial" w:cs="Arial"/>
          <w:i/>
          <w:iCs/>
          <w:color w:val="000000" w:themeColor="text1"/>
          <w:sz w:val="28"/>
          <w:szCs w:val="28"/>
        </w:rPr>
        <w:t>Risque de liquidités (suite)</w:t>
      </w:r>
    </w:p>
    <w:p w14:paraId="16D02195" w14:textId="5A9D4C42" w:rsidR="004D701A" w:rsidRDefault="004D701A"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5F835A57" w14:textId="53CC4AB8" w:rsidR="004D701A" w:rsidRPr="00946DB5" w:rsidRDefault="007C1884" w:rsidP="00846583">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Emprunts temporaires</w:t>
      </w:r>
      <w:r w:rsidR="00846583">
        <w:rPr>
          <w:rFonts w:ascii="Arial" w:hAnsi="Arial" w:cs="Arial"/>
          <w:color w:val="000000" w:themeColor="text1"/>
          <w:sz w:val="28"/>
          <w:szCs w:val="28"/>
        </w:rPr>
        <w:br/>
      </w:r>
      <w:r w:rsidR="004D701A" w:rsidRPr="00946DB5">
        <w:rPr>
          <w:rFonts w:ascii="Arial" w:hAnsi="Arial" w:cs="Arial"/>
          <w:color w:val="000000" w:themeColor="text1"/>
          <w:sz w:val="28"/>
          <w:szCs w:val="28"/>
        </w:rPr>
        <w:t>Moins d’un an</w:t>
      </w:r>
      <w:r w:rsidR="004D701A">
        <w:rPr>
          <w:rFonts w:ascii="Arial" w:hAnsi="Arial" w:cs="Arial"/>
          <w:color w:val="000000" w:themeColor="text1"/>
          <w:sz w:val="28"/>
          <w:szCs w:val="28"/>
        </w:rPr>
        <w:t xml:space="preserve"> $ :</w:t>
      </w:r>
      <w:r w:rsidR="004D701A" w:rsidRPr="00EC63FB">
        <w:rPr>
          <w:rFonts w:ascii="Arial" w:hAnsi="Arial" w:cs="Arial"/>
          <w:sz w:val="28"/>
        </w:rPr>
        <w:t xml:space="preserve"> </w:t>
      </w:r>
      <w:r w:rsidR="00846583" w:rsidRPr="007C1884">
        <w:rPr>
          <w:rFonts w:ascii="Arial" w:hAnsi="Arial" w:cs="Arial"/>
          <w:color w:val="000000" w:themeColor="text1"/>
          <w:sz w:val="28"/>
          <w:szCs w:val="28"/>
        </w:rPr>
        <w:t>41</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796</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661</w:t>
      </w:r>
      <w:r w:rsidR="004D701A">
        <w:rPr>
          <w:rFonts w:ascii="Arial" w:hAnsi="Arial" w:cs="Arial"/>
          <w:color w:val="000000" w:themeColor="text1"/>
          <w:sz w:val="28"/>
          <w:szCs w:val="28"/>
        </w:rPr>
        <w:br/>
      </w:r>
      <w:r w:rsidR="004D701A" w:rsidRPr="00946DB5">
        <w:rPr>
          <w:rFonts w:ascii="Arial" w:hAnsi="Arial" w:cs="Arial"/>
          <w:color w:val="000000" w:themeColor="text1"/>
          <w:sz w:val="28"/>
          <w:szCs w:val="28"/>
        </w:rPr>
        <w:lastRenderedPageBreak/>
        <w:t>De 1 à 3 ans</w:t>
      </w:r>
      <w:r w:rsidR="004D701A">
        <w:rPr>
          <w:rFonts w:ascii="Arial" w:hAnsi="Arial" w:cs="Arial"/>
          <w:color w:val="000000" w:themeColor="text1"/>
          <w:sz w:val="28"/>
          <w:szCs w:val="28"/>
        </w:rPr>
        <w:t xml:space="preserve"> $ :</w:t>
      </w:r>
      <w:r w:rsidR="004D701A" w:rsidRPr="0073744B">
        <w:rPr>
          <w:rFonts w:ascii="Arial" w:hAnsi="Arial" w:cs="Arial"/>
          <w:color w:val="000000" w:themeColor="text1"/>
          <w:sz w:val="28"/>
          <w:szCs w:val="28"/>
        </w:rPr>
        <w:t xml:space="preserve"> </w:t>
      </w:r>
      <w:r w:rsidR="00846583">
        <w:rPr>
          <w:rFonts w:ascii="Arial" w:hAnsi="Arial" w:cs="Arial"/>
          <w:color w:val="000000" w:themeColor="text1"/>
          <w:sz w:val="28"/>
          <w:szCs w:val="28"/>
        </w:rPr>
        <w:t>[VIDE]</w:t>
      </w:r>
      <w:r w:rsidR="004D701A">
        <w:rPr>
          <w:rFonts w:ascii="Arial" w:hAnsi="Arial" w:cs="Arial"/>
          <w:color w:val="000000" w:themeColor="text1"/>
          <w:sz w:val="28"/>
          <w:szCs w:val="28"/>
        </w:rPr>
        <w:br/>
      </w:r>
      <w:r w:rsidR="004D701A" w:rsidRPr="00946DB5">
        <w:rPr>
          <w:rFonts w:ascii="Arial" w:hAnsi="Arial" w:cs="Arial"/>
          <w:color w:val="000000" w:themeColor="text1"/>
          <w:sz w:val="28"/>
          <w:szCs w:val="28"/>
        </w:rPr>
        <w:t>De 4 à 5 ans</w:t>
      </w:r>
      <w:r w:rsidR="004D701A">
        <w:rPr>
          <w:rFonts w:ascii="Arial" w:hAnsi="Arial" w:cs="Arial"/>
          <w:color w:val="000000" w:themeColor="text1"/>
          <w:sz w:val="28"/>
          <w:szCs w:val="28"/>
        </w:rPr>
        <w:t xml:space="preserve"> $ : </w:t>
      </w:r>
      <w:r w:rsidR="00846583">
        <w:rPr>
          <w:rFonts w:ascii="Arial" w:hAnsi="Arial" w:cs="Arial"/>
          <w:color w:val="000000" w:themeColor="text1"/>
          <w:sz w:val="28"/>
          <w:szCs w:val="28"/>
        </w:rPr>
        <w:t>[VIDE]</w:t>
      </w:r>
      <w:r w:rsidR="004D701A">
        <w:rPr>
          <w:rFonts w:ascii="Arial" w:hAnsi="Arial" w:cs="Arial"/>
          <w:color w:val="000000" w:themeColor="text1"/>
          <w:sz w:val="28"/>
          <w:szCs w:val="28"/>
        </w:rPr>
        <w:br/>
      </w:r>
      <w:r w:rsidR="004D701A" w:rsidRPr="00946DB5">
        <w:rPr>
          <w:rFonts w:ascii="Arial" w:hAnsi="Arial" w:cs="Arial"/>
          <w:color w:val="000000" w:themeColor="text1"/>
          <w:sz w:val="28"/>
          <w:szCs w:val="28"/>
        </w:rPr>
        <w:t>Plus de 5 ans</w:t>
      </w:r>
      <w:r w:rsidR="004D701A">
        <w:rPr>
          <w:rFonts w:ascii="Arial" w:hAnsi="Arial" w:cs="Arial"/>
          <w:color w:val="000000" w:themeColor="text1"/>
          <w:sz w:val="28"/>
          <w:szCs w:val="28"/>
        </w:rPr>
        <w:t xml:space="preserve"> $ : </w:t>
      </w:r>
      <w:r w:rsidR="00846583">
        <w:rPr>
          <w:rFonts w:ascii="Arial" w:hAnsi="Arial" w:cs="Arial"/>
          <w:color w:val="000000" w:themeColor="text1"/>
          <w:sz w:val="28"/>
          <w:szCs w:val="28"/>
        </w:rPr>
        <w:t>[VIDE]</w:t>
      </w:r>
      <w:r w:rsidR="004D701A">
        <w:rPr>
          <w:rFonts w:ascii="Arial" w:hAnsi="Arial" w:cs="Arial"/>
          <w:color w:val="000000" w:themeColor="text1"/>
          <w:sz w:val="28"/>
          <w:szCs w:val="28"/>
        </w:rPr>
        <w:br/>
      </w:r>
      <w:r w:rsidR="004D701A" w:rsidRPr="00946DB5">
        <w:rPr>
          <w:rFonts w:ascii="Arial" w:hAnsi="Arial" w:cs="Arial"/>
          <w:color w:val="000000" w:themeColor="text1"/>
          <w:sz w:val="28"/>
          <w:szCs w:val="28"/>
        </w:rPr>
        <w:t>202</w:t>
      </w:r>
      <w:r w:rsidR="004D701A">
        <w:rPr>
          <w:rFonts w:ascii="Arial" w:hAnsi="Arial" w:cs="Arial"/>
          <w:color w:val="000000" w:themeColor="text1"/>
          <w:sz w:val="28"/>
          <w:szCs w:val="28"/>
        </w:rPr>
        <w:t xml:space="preserve">5 </w:t>
      </w:r>
      <w:r w:rsidR="004D701A" w:rsidRPr="00946DB5">
        <w:rPr>
          <w:rFonts w:ascii="Arial" w:hAnsi="Arial" w:cs="Arial"/>
          <w:color w:val="000000" w:themeColor="text1"/>
          <w:sz w:val="28"/>
          <w:szCs w:val="28"/>
        </w:rPr>
        <w:t>Total</w:t>
      </w:r>
      <w:r w:rsidR="004D701A">
        <w:rPr>
          <w:rFonts w:ascii="Arial" w:hAnsi="Arial" w:cs="Arial"/>
          <w:color w:val="000000" w:themeColor="text1"/>
          <w:sz w:val="28"/>
          <w:szCs w:val="28"/>
        </w:rPr>
        <w:t xml:space="preserve"> $ :</w:t>
      </w:r>
      <w:r w:rsidR="004D701A" w:rsidRPr="00EC63FB">
        <w:rPr>
          <w:rFonts w:ascii="Arial" w:hAnsi="Arial" w:cs="Arial"/>
          <w:sz w:val="28"/>
        </w:rPr>
        <w:t xml:space="preserve"> </w:t>
      </w:r>
      <w:r w:rsidR="00846583" w:rsidRPr="007C1884">
        <w:rPr>
          <w:rFonts w:ascii="Arial" w:hAnsi="Arial" w:cs="Arial"/>
          <w:color w:val="000000" w:themeColor="text1"/>
          <w:sz w:val="28"/>
          <w:szCs w:val="28"/>
        </w:rPr>
        <w:t>41</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796</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661</w:t>
      </w:r>
    </w:p>
    <w:p w14:paraId="3C42761A" w14:textId="7495D128" w:rsidR="004D701A" w:rsidRPr="00946DB5" w:rsidRDefault="007C1884" w:rsidP="00846583">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Créditeurs et charges</w:t>
      </w:r>
      <w:r w:rsidR="004D701A">
        <w:rPr>
          <w:rFonts w:ascii="Arial" w:hAnsi="Arial" w:cs="Arial"/>
          <w:color w:val="000000" w:themeColor="text1"/>
          <w:sz w:val="28"/>
          <w:szCs w:val="28"/>
        </w:rPr>
        <w:t xml:space="preserve"> </w:t>
      </w:r>
      <w:r w:rsidRPr="007C1884">
        <w:rPr>
          <w:rFonts w:ascii="Arial" w:hAnsi="Arial" w:cs="Arial"/>
          <w:color w:val="000000" w:themeColor="text1"/>
          <w:sz w:val="28"/>
          <w:szCs w:val="28"/>
        </w:rPr>
        <w:t>à payer</w:t>
      </w:r>
      <w:r w:rsidR="00846583">
        <w:rPr>
          <w:rFonts w:ascii="Arial" w:hAnsi="Arial" w:cs="Arial"/>
          <w:color w:val="000000" w:themeColor="text1"/>
          <w:sz w:val="28"/>
          <w:szCs w:val="28"/>
        </w:rPr>
        <w:br/>
      </w:r>
      <w:r w:rsidR="004D701A" w:rsidRPr="00946DB5">
        <w:rPr>
          <w:rFonts w:ascii="Arial" w:hAnsi="Arial" w:cs="Arial"/>
          <w:color w:val="000000" w:themeColor="text1"/>
          <w:sz w:val="28"/>
          <w:szCs w:val="28"/>
        </w:rPr>
        <w:t>Moins d’un an</w:t>
      </w:r>
      <w:r w:rsidR="004D701A">
        <w:rPr>
          <w:rFonts w:ascii="Arial" w:hAnsi="Arial" w:cs="Arial"/>
          <w:color w:val="000000" w:themeColor="text1"/>
          <w:sz w:val="28"/>
          <w:szCs w:val="28"/>
        </w:rPr>
        <w:t xml:space="preserve"> $ :</w:t>
      </w:r>
      <w:r w:rsidR="004D701A" w:rsidRPr="00EC63FB">
        <w:rPr>
          <w:rFonts w:ascii="Arial" w:hAnsi="Arial" w:cs="Arial"/>
          <w:sz w:val="28"/>
        </w:rPr>
        <w:t xml:space="preserve"> </w:t>
      </w:r>
      <w:r w:rsidR="00846583" w:rsidRPr="007C1884">
        <w:rPr>
          <w:rFonts w:ascii="Arial" w:hAnsi="Arial" w:cs="Arial"/>
          <w:color w:val="000000" w:themeColor="text1"/>
          <w:sz w:val="28"/>
          <w:szCs w:val="28"/>
        </w:rPr>
        <w:t>44</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815</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334</w:t>
      </w:r>
      <w:r w:rsidR="004D701A">
        <w:rPr>
          <w:rFonts w:ascii="Arial" w:hAnsi="Arial" w:cs="Arial"/>
          <w:color w:val="000000" w:themeColor="text1"/>
          <w:sz w:val="28"/>
          <w:szCs w:val="28"/>
        </w:rPr>
        <w:br/>
      </w:r>
      <w:r w:rsidR="004D701A" w:rsidRPr="00946DB5">
        <w:rPr>
          <w:rFonts w:ascii="Arial" w:hAnsi="Arial" w:cs="Arial"/>
          <w:color w:val="000000" w:themeColor="text1"/>
          <w:sz w:val="28"/>
          <w:szCs w:val="28"/>
        </w:rPr>
        <w:t>De 1 à 3 ans</w:t>
      </w:r>
      <w:r w:rsidR="004D701A">
        <w:rPr>
          <w:rFonts w:ascii="Arial" w:hAnsi="Arial" w:cs="Arial"/>
          <w:color w:val="000000" w:themeColor="text1"/>
          <w:sz w:val="28"/>
          <w:szCs w:val="28"/>
        </w:rPr>
        <w:t xml:space="preserve"> $ :</w:t>
      </w:r>
      <w:r w:rsidR="004D701A" w:rsidRPr="0073744B">
        <w:rPr>
          <w:rFonts w:ascii="Arial" w:hAnsi="Arial" w:cs="Arial"/>
          <w:color w:val="000000" w:themeColor="text1"/>
          <w:sz w:val="28"/>
          <w:szCs w:val="28"/>
        </w:rPr>
        <w:t xml:space="preserve"> </w:t>
      </w:r>
      <w:r w:rsidR="00846583">
        <w:rPr>
          <w:rFonts w:ascii="Arial" w:hAnsi="Arial" w:cs="Arial"/>
          <w:color w:val="000000" w:themeColor="text1"/>
          <w:sz w:val="28"/>
          <w:szCs w:val="28"/>
        </w:rPr>
        <w:t>[VIDE]</w:t>
      </w:r>
      <w:r w:rsidR="004D701A">
        <w:rPr>
          <w:rFonts w:ascii="Arial" w:hAnsi="Arial" w:cs="Arial"/>
          <w:color w:val="000000" w:themeColor="text1"/>
          <w:sz w:val="28"/>
          <w:szCs w:val="28"/>
        </w:rPr>
        <w:br/>
      </w:r>
      <w:r w:rsidR="004D701A" w:rsidRPr="00946DB5">
        <w:rPr>
          <w:rFonts w:ascii="Arial" w:hAnsi="Arial" w:cs="Arial"/>
          <w:color w:val="000000" w:themeColor="text1"/>
          <w:sz w:val="28"/>
          <w:szCs w:val="28"/>
        </w:rPr>
        <w:t>De 4 à 5 ans</w:t>
      </w:r>
      <w:r w:rsidR="004D701A">
        <w:rPr>
          <w:rFonts w:ascii="Arial" w:hAnsi="Arial" w:cs="Arial"/>
          <w:color w:val="000000" w:themeColor="text1"/>
          <w:sz w:val="28"/>
          <w:szCs w:val="28"/>
        </w:rPr>
        <w:t xml:space="preserve"> $ : </w:t>
      </w:r>
      <w:r w:rsidR="00846583">
        <w:rPr>
          <w:rFonts w:ascii="Arial" w:hAnsi="Arial" w:cs="Arial"/>
          <w:color w:val="000000" w:themeColor="text1"/>
          <w:sz w:val="28"/>
          <w:szCs w:val="28"/>
        </w:rPr>
        <w:t>[VIDE]</w:t>
      </w:r>
      <w:r w:rsidR="004D701A">
        <w:rPr>
          <w:rFonts w:ascii="Arial" w:hAnsi="Arial" w:cs="Arial"/>
          <w:color w:val="000000" w:themeColor="text1"/>
          <w:sz w:val="28"/>
          <w:szCs w:val="28"/>
        </w:rPr>
        <w:br/>
      </w:r>
      <w:r w:rsidR="004D701A" w:rsidRPr="00946DB5">
        <w:rPr>
          <w:rFonts w:ascii="Arial" w:hAnsi="Arial" w:cs="Arial"/>
          <w:color w:val="000000" w:themeColor="text1"/>
          <w:sz w:val="28"/>
          <w:szCs w:val="28"/>
        </w:rPr>
        <w:t>Plus de 5 ans</w:t>
      </w:r>
      <w:r w:rsidR="004D701A">
        <w:rPr>
          <w:rFonts w:ascii="Arial" w:hAnsi="Arial" w:cs="Arial"/>
          <w:color w:val="000000" w:themeColor="text1"/>
          <w:sz w:val="28"/>
          <w:szCs w:val="28"/>
        </w:rPr>
        <w:t xml:space="preserve"> $ : </w:t>
      </w:r>
      <w:r w:rsidR="00846583">
        <w:rPr>
          <w:rFonts w:ascii="Arial" w:hAnsi="Arial" w:cs="Arial"/>
          <w:color w:val="000000" w:themeColor="text1"/>
          <w:sz w:val="28"/>
          <w:szCs w:val="28"/>
        </w:rPr>
        <w:t>[VIDE]</w:t>
      </w:r>
      <w:r w:rsidR="004D701A">
        <w:rPr>
          <w:rFonts w:ascii="Arial" w:hAnsi="Arial" w:cs="Arial"/>
          <w:color w:val="000000" w:themeColor="text1"/>
          <w:sz w:val="28"/>
          <w:szCs w:val="28"/>
        </w:rPr>
        <w:br/>
      </w:r>
      <w:r w:rsidR="004D701A" w:rsidRPr="00946DB5">
        <w:rPr>
          <w:rFonts w:ascii="Arial" w:hAnsi="Arial" w:cs="Arial"/>
          <w:color w:val="000000" w:themeColor="text1"/>
          <w:sz w:val="28"/>
          <w:szCs w:val="28"/>
        </w:rPr>
        <w:t>202</w:t>
      </w:r>
      <w:r w:rsidR="004D701A">
        <w:rPr>
          <w:rFonts w:ascii="Arial" w:hAnsi="Arial" w:cs="Arial"/>
          <w:color w:val="000000" w:themeColor="text1"/>
          <w:sz w:val="28"/>
          <w:szCs w:val="28"/>
        </w:rPr>
        <w:t xml:space="preserve">5 </w:t>
      </w:r>
      <w:r w:rsidR="004D701A" w:rsidRPr="00946DB5">
        <w:rPr>
          <w:rFonts w:ascii="Arial" w:hAnsi="Arial" w:cs="Arial"/>
          <w:color w:val="000000" w:themeColor="text1"/>
          <w:sz w:val="28"/>
          <w:szCs w:val="28"/>
        </w:rPr>
        <w:t>Total</w:t>
      </w:r>
      <w:r w:rsidR="004D701A">
        <w:rPr>
          <w:rFonts w:ascii="Arial" w:hAnsi="Arial" w:cs="Arial"/>
          <w:color w:val="000000" w:themeColor="text1"/>
          <w:sz w:val="28"/>
          <w:szCs w:val="28"/>
        </w:rPr>
        <w:t xml:space="preserve"> $ :</w:t>
      </w:r>
      <w:r w:rsidR="004D701A" w:rsidRPr="00EC63FB">
        <w:rPr>
          <w:rFonts w:ascii="Arial" w:hAnsi="Arial" w:cs="Arial"/>
          <w:sz w:val="28"/>
        </w:rPr>
        <w:t xml:space="preserve"> </w:t>
      </w:r>
      <w:r w:rsidR="00846583" w:rsidRPr="007C1884">
        <w:rPr>
          <w:rFonts w:ascii="Arial" w:hAnsi="Arial" w:cs="Arial"/>
          <w:color w:val="000000" w:themeColor="text1"/>
          <w:sz w:val="28"/>
          <w:szCs w:val="28"/>
        </w:rPr>
        <w:t>44</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815</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334</w:t>
      </w:r>
    </w:p>
    <w:p w14:paraId="5CB99CE9" w14:textId="64A1E7F7" w:rsidR="004D701A" w:rsidRPr="00946DB5" w:rsidRDefault="007C1884" w:rsidP="00846583">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Dette à long terme</w:t>
      </w:r>
      <w:r w:rsidR="00846583">
        <w:rPr>
          <w:rFonts w:ascii="Arial" w:hAnsi="Arial" w:cs="Arial"/>
          <w:color w:val="000000" w:themeColor="text1"/>
          <w:sz w:val="28"/>
          <w:szCs w:val="28"/>
        </w:rPr>
        <w:br/>
      </w:r>
      <w:r w:rsidR="004D701A" w:rsidRPr="00946DB5">
        <w:rPr>
          <w:rFonts w:ascii="Arial" w:hAnsi="Arial" w:cs="Arial"/>
          <w:color w:val="000000" w:themeColor="text1"/>
          <w:sz w:val="28"/>
          <w:szCs w:val="28"/>
        </w:rPr>
        <w:t>Moins d’un an</w:t>
      </w:r>
      <w:r w:rsidR="004D701A">
        <w:rPr>
          <w:rFonts w:ascii="Arial" w:hAnsi="Arial" w:cs="Arial"/>
          <w:color w:val="000000" w:themeColor="text1"/>
          <w:sz w:val="28"/>
          <w:szCs w:val="28"/>
        </w:rPr>
        <w:t xml:space="preserve"> $ :</w:t>
      </w:r>
      <w:r w:rsidR="004D701A" w:rsidRPr="00EC63FB">
        <w:rPr>
          <w:rFonts w:ascii="Arial" w:hAnsi="Arial" w:cs="Arial"/>
          <w:sz w:val="28"/>
        </w:rPr>
        <w:t xml:space="preserve"> </w:t>
      </w:r>
      <w:r w:rsidR="00846583" w:rsidRPr="007C1884">
        <w:rPr>
          <w:rFonts w:ascii="Arial" w:hAnsi="Arial" w:cs="Arial"/>
          <w:color w:val="000000" w:themeColor="text1"/>
          <w:sz w:val="28"/>
          <w:szCs w:val="28"/>
        </w:rPr>
        <w:t>17</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471</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067</w:t>
      </w:r>
      <w:r w:rsidR="004D701A">
        <w:rPr>
          <w:rFonts w:ascii="Arial" w:hAnsi="Arial" w:cs="Arial"/>
          <w:color w:val="000000" w:themeColor="text1"/>
          <w:sz w:val="28"/>
          <w:szCs w:val="28"/>
        </w:rPr>
        <w:br/>
      </w:r>
      <w:r w:rsidR="004D701A" w:rsidRPr="00946DB5">
        <w:rPr>
          <w:rFonts w:ascii="Arial" w:hAnsi="Arial" w:cs="Arial"/>
          <w:color w:val="000000" w:themeColor="text1"/>
          <w:sz w:val="28"/>
          <w:szCs w:val="28"/>
        </w:rPr>
        <w:t>De 1 à 3 ans</w:t>
      </w:r>
      <w:r w:rsidR="004D701A">
        <w:rPr>
          <w:rFonts w:ascii="Arial" w:hAnsi="Arial" w:cs="Arial"/>
          <w:color w:val="000000" w:themeColor="text1"/>
          <w:sz w:val="28"/>
          <w:szCs w:val="28"/>
        </w:rPr>
        <w:t xml:space="preserve"> $ :</w:t>
      </w:r>
      <w:r w:rsidR="004D701A" w:rsidRPr="0073744B">
        <w:rPr>
          <w:rFonts w:ascii="Arial" w:hAnsi="Arial" w:cs="Arial"/>
          <w:color w:val="000000" w:themeColor="text1"/>
          <w:sz w:val="28"/>
          <w:szCs w:val="28"/>
        </w:rPr>
        <w:t xml:space="preserve"> </w:t>
      </w:r>
      <w:r w:rsidR="00846583" w:rsidRPr="007C1884">
        <w:rPr>
          <w:rFonts w:ascii="Arial" w:hAnsi="Arial" w:cs="Arial"/>
          <w:color w:val="000000" w:themeColor="text1"/>
          <w:sz w:val="28"/>
          <w:szCs w:val="28"/>
        </w:rPr>
        <w:t>53</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323</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790</w:t>
      </w:r>
      <w:r w:rsidR="004D701A">
        <w:rPr>
          <w:rFonts w:ascii="Arial" w:hAnsi="Arial" w:cs="Arial"/>
          <w:color w:val="000000" w:themeColor="text1"/>
          <w:sz w:val="28"/>
          <w:szCs w:val="28"/>
        </w:rPr>
        <w:br/>
      </w:r>
      <w:r w:rsidR="004D701A" w:rsidRPr="00946DB5">
        <w:rPr>
          <w:rFonts w:ascii="Arial" w:hAnsi="Arial" w:cs="Arial"/>
          <w:color w:val="000000" w:themeColor="text1"/>
          <w:sz w:val="28"/>
          <w:szCs w:val="28"/>
        </w:rPr>
        <w:t>De 4 à 5 ans</w:t>
      </w:r>
      <w:r w:rsidR="004D701A">
        <w:rPr>
          <w:rFonts w:ascii="Arial" w:hAnsi="Arial" w:cs="Arial"/>
          <w:color w:val="000000" w:themeColor="text1"/>
          <w:sz w:val="28"/>
          <w:szCs w:val="28"/>
        </w:rPr>
        <w:t xml:space="preserve"> $ : </w:t>
      </w:r>
      <w:r w:rsidR="00846583" w:rsidRPr="007C1884">
        <w:rPr>
          <w:rFonts w:ascii="Arial" w:hAnsi="Arial" w:cs="Arial"/>
          <w:color w:val="000000" w:themeColor="text1"/>
          <w:sz w:val="28"/>
          <w:szCs w:val="28"/>
        </w:rPr>
        <w:t>17</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422</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391</w:t>
      </w:r>
      <w:r w:rsidR="004D701A">
        <w:rPr>
          <w:rFonts w:ascii="Arial" w:hAnsi="Arial" w:cs="Arial"/>
          <w:color w:val="000000" w:themeColor="text1"/>
          <w:sz w:val="28"/>
          <w:szCs w:val="28"/>
        </w:rPr>
        <w:br/>
      </w:r>
      <w:r w:rsidR="004D701A" w:rsidRPr="00946DB5">
        <w:rPr>
          <w:rFonts w:ascii="Arial" w:hAnsi="Arial" w:cs="Arial"/>
          <w:color w:val="000000" w:themeColor="text1"/>
          <w:sz w:val="28"/>
          <w:szCs w:val="28"/>
        </w:rPr>
        <w:t>Plus de 5 ans</w:t>
      </w:r>
      <w:r w:rsidR="004D701A">
        <w:rPr>
          <w:rFonts w:ascii="Arial" w:hAnsi="Arial" w:cs="Arial"/>
          <w:color w:val="000000" w:themeColor="text1"/>
          <w:sz w:val="28"/>
          <w:szCs w:val="28"/>
        </w:rPr>
        <w:t xml:space="preserve"> $ : </w:t>
      </w:r>
      <w:r w:rsidR="00846583" w:rsidRPr="007C1884">
        <w:rPr>
          <w:rFonts w:ascii="Arial" w:hAnsi="Arial" w:cs="Arial"/>
          <w:color w:val="000000" w:themeColor="text1"/>
          <w:sz w:val="28"/>
          <w:szCs w:val="28"/>
        </w:rPr>
        <w:t>5</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665</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343</w:t>
      </w:r>
      <w:r w:rsidR="004D701A">
        <w:rPr>
          <w:rFonts w:ascii="Arial" w:hAnsi="Arial" w:cs="Arial"/>
          <w:color w:val="000000" w:themeColor="text1"/>
          <w:sz w:val="28"/>
          <w:szCs w:val="28"/>
        </w:rPr>
        <w:br/>
      </w:r>
      <w:r w:rsidR="004D701A" w:rsidRPr="00946DB5">
        <w:rPr>
          <w:rFonts w:ascii="Arial" w:hAnsi="Arial" w:cs="Arial"/>
          <w:color w:val="000000" w:themeColor="text1"/>
          <w:sz w:val="28"/>
          <w:szCs w:val="28"/>
        </w:rPr>
        <w:t>202</w:t>
      </w:r>
      <w:r w:rsidR="004D701A">
        <w:rPr>
          <w:rFonts w:ascii="Arial" w:hAnsi="Arial" w:cs="Arial"/>
          <w:color w:val="000000" w:themeColor="text1"/>
          <w:sz w:val="28"/>
          <w:szCs w:val="28"/>
        </w:rPr>
        <w:t xml:space="preserve">5 </w:t>
      </w:r>
      <w:r w:rsidR="004D701A" w:rsidRPr="00946DB5">
        <w:rPr>
          <w:rFonts w:ascii="Arial" w:hAnsi="Arial" w:cs="Arial"/>
          <w:color w:val="000000" w:themeColor="text1"/>
          <w:sz w:val="28"/>
          <w:szCs w:val="28"/>
        </w:rPr>
        <w:t>Total</w:t>
      </w:r>
      <w:r w:rsidR="004D701A">
        <w:rPr>
          <w:rFonts w:ascii="Arial" w:hAnsi="Arial" w:cs="Arial"/>
          <w:color w:val="000000" w:themeColor="text1"/>
          <w:sz w:val="28"/>
          <w:szCs w:val="28"/>
        </w:rPr>
        <w:t xml:space="preserve"> $ :</w:t>
      </w:r>
      <w:r w:rsidR="004D701A" w:rsidRPr="00EC63FB">
        <w:rPr>
          <w:rFonts w:ascii="Arial" w:hAnsi="Arial" w:cs="Arial"/>
          <w:sz w:val="28"/>
        </w:rPr>
        <w:t xml:space="preserve"> </w:t>
      </w:r>
      <w:r w:rsidR="00846583" w:rsidRPr="007C1884">
        <w:rPr>
          <w:rFonts w:ascii="Arial" w:hAnsi="Arial" w:cs="Arial"/>
          <w:color w:val="000000" w:themeColor="text1"/>
          <w:sz w:val="28"/>
          <w:szCs w:val="28"/>
        </w:rPr>
        <w:t>93</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882</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591</w:t>
      </w:r>
    </w:p>
    <w:p w14:paraId="57C56BD6" w14:textId="3A5FE14E" w:rsidR="004D701A" w:rsidRPr="00946DB5" w:rsidRDefault="007C1884" w:rsidP="00846583">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Autres passifs</w:t>
      </w:r>
      <w:r w:rsidR="00846583">
        <w:rPr>
          <w:rFonts w:ascii="Arial" w:hAnsi="Arial" w:cs="Arial"/>
          <w:color w:val="000000" w:themeColor="text1"/>
          <w:sz w:val="28"/>
          <w:szCs w:val="28"/>
        </w:rPr>
        <w:br/>
      </w:r>
      <w:r w:rsidR="004D701A" w:rsidRPr="00946DB5">
        <w:rPr>
          <w:rFonts w:ascii="Arial" w:hAnsi="Arial" w:cs="Arial"/>
          <w:color w:val="000000" w:themeColor="text1"/>
          <w:sz w:val="28"/>
          <w:szCs w:val="28"/>
        </w:rPr>
        <w:t>Moins d’un an</w:t>
      </w:r>
      <w:r w:rsidR="004D701A">
        <w:rPr>
          <w:rFonts w:ascii="Arial" w:hAnsi="Arial" w:cs="Arial"/>
          <w:color w:val="000000" w:themeColor="text1"/>
          <w:sz w:val="28"/>
          <w:szCs w:val="28"/>
        </w:rPr>
        <w:t xml:space="preserve"> $ :</w:t>
      </w:r>
      <w:r w:rsidR="004D701A" w:rsidRPr="00EC63FB">
        <w:rPr>
          <w:rFonts w:ascii="Arial" w:hAnsi="Arial" w:cs="Arial"/>
          <w:sz w:val="28"/>
        </w:rPr>
        <w:t xml:space="preserve"> </w:t>
      </w:r>
      <w:r w:rsidR="00846583">
        <w:rPr>
          <w:rFonts w:ascii="Arial" w:hAnsi="Arial" w:cs="Arial"/>
          <w:sz w:val="28"/>
        </w:rPr>
        <w:t>[VIDE]</w:t>
      </w:r>
      <w:r w:rsidR="004D701A">
        <w:rPr>
          <w:rFonts w:ascii="Arial" w:hAnsi="Arial" w:cs="Arial"/>
          <w:color w:val="000000" w:themeColor="text1"/>
          <w:sz w:val="28"/>
          <w:szCs w:val="28"/>
        </w:rPr>
        <w:br/>
      </w:r>
      <w:r w:rsidR="004D701A" w:rsidRPr="00946DB5">
        <w:rPr>
          <w:rFonts w:ascii="Arial" w:hAnsi="Arial" w:cs="Arial"/>
          <w:color w:val="000000" w:themeColor="text1"/>
          <w:sz w:val="28"/>
          <w:szCs w:val="28"/>
        </w:rPr>
        <w:t>De 1 à 3 ans</w:t>
      </w:r>
      <w:r w:rsidR="004D701A">
        <w:rPr>
          <w:rFonts w:ascii="Arial" w:hAnsi="Arial" w:cs="Arial"/>
          <w:color w:val="000000" w:themeColor="text1"/>
          <w:sz w:val="28"/>
          <w:szCs w:val="28"/>
        </w:rPr>
        <w:t xml:space="preserve"> $ :</w:t>
      </w:r>
      <w:r w:rsidR="004D701A" w:rsidRPr="0073744B">
        <w:rPr>
          <w:rFonts w:ascii="Arial" w:hAnsi="Arial" w:cs="Arial"/>
          <w:color w:val="000000" w:themeColor="text1"/>
          <w:sz w:val="28"/>
          <w:szCs w:val="28"/>
        </w:rPr>
        <w:t xml:space="preserve"> </w:t>
      </w:r>
      <w:r w:rsidR="00846583" w:rsidRPr="007C1884">
        <w:rPr>
          <w:rFonts w:ascii="Arial" w:hAnsi="Arial" w:cs="Arial"/>
          <w:color w:val="000000" w:themeColor="text1"/>
          <w:sz w:val="28"/>
          <w:szCs w:val="28"/>
        </w:rPr>
        <w:t>807</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981</w:t>
      </w:r>
      <w:r w:rsidR="004D701A">
        <w:rPr>
          <w:rFonts w:ascii="Arial" w:hAnsi="Arial" w:cs="Arial"/>
          <w:color w:val="000000" w:themeColor="text1"/>
          <w:sz w:val="28"/>
          <w:szCs w:val="28"/>
        </w:rPr>
        <w:br/>
      </w:r>
      <w:r w:rsidR="004D701A" w:rsidRPr="00946DB5">
        <w:rPr>
          <w:rFonts w:ascii="Arial" w:hAnsi="Arial" w:cs="Arial"/>
          <w:color w:val="000000" w:themeColor="text1"/>
          <w:sz w:val="28"/>
          <w:szCs w:val="28"/>
        </w:rPr>
        <w:t>De 4 à 5 ans</w:t>
      </w:r>
      <w:r w:rsidR="004D701A">
        <w:rPr>
          <w:rFonts w:ascii="Arial" w:hAnsi="Arial" w:cs="Arial"/>
          <w:color w:val="000000" w:themeColor="text1"/>
          <w:sz w:val="28"/>
          <w:szCs w:val="28"/>
        </w:rPr>
        <w:t xml:space="preserve"> $ : </w:t>
      </w:r>
      <w:r w:rsidR="00846583">
        <w:rPr>
          <w:rFonts w:ascii="Arial" w:hAnsi="Arial" w:cs="Arial"/>
          <w:color w:val="000000" w:themeColor="text1"/>
          <w:sz w:val="28"/>
          <w:szCs w:val="28"/>
        </w:rPr>
        <w:t>[VIDE]</w:t>
      </w:r>
      <w:r w:rsidR="004D701A">
        <w:rPr>
          <w:rFonts w:ascii="Arial" w:hAnsi="Arial" w:cs="Arial"/>
          <w:color w:val="000000" w:themeColor="text1"/>
          <w:sz w:val="28"/>
          <w:szCs w:val="28"/>
        </w:rPr>
        <w:br/>
      </w:r>
      <w:r w:rsidR="004D701A" w:rsidRPr="00946DB5">
        <w:rPr>
          <w:rFonts w:ascii="Arial" w:hAnsi="Arial" w:cs="Arial"/>
          <w:color w:val="000000" w:themeColor="text1"/>
          <w:sz w:val="28"/>
          <w:szCs w:val="28"/>
        </w:rPr>
        <w:t>Plus de 5 ans</w:t>
      </w:r>
      <w:r w:rsidR="004D701A">
        <w:rPr>
          <w:rFonts w:ascii="Arial" w:hAnsi="Arial" w:cs="Arial"/>
          <w:color w:val="000000" w:themeColor="text1"/>
          <w:sz w:val="28"/>
          <w:szCs w:val="28"/>
        </w:rPr>
        <w:t xml:space="preserve"> $ : </w:t>
      </w:r>
      <w:r w:rsidR="00846583">
        <w:rPr>
          <w:rFonts w:ascii="Arial" w:hAnsi="Arial" w:cs="Arial"/>
          <w:color w:val="000000" w:themeColor="text1"/>
          <w:sz w:val="28"/>
          <w:szCs w:val="28"/>
        </w:rPr>
        <w:t>[VIDE]</w:t>
      </w:r>
      <w:r w:rsidR="004D701A">
        <w:rPr>
          <w:rFonts w:ascii="Arial" w:hAnsi="Arial" w:cs="Arial"/>
          <w:color w:val="000000" w:themeColor="text1"/>
          <w:sz w:val="28"/>
          <w:szCs w:val="28"/>
        </w:rPr>
        <w:br/>
      </w:r>
      <w:r w:rsidR="004D701A" w:rsidRPr="00946DB5">
        <w:rPr>
          <w:rFonts w:ascii="Arial" w:hAnsi="Arial" w:cs="Arial"/>
          <w:color w:val="000000" w:themeColor="text1"/>
          <w:sz w:val="28"/>
          <w:szCs w:val="28"/>
        </w:rPr>
        <w:t>202</w:t>
      </w:r>
      <w:r w:rsidR="004D701A">
        <w:rPr>
          <w:rFonts w:ascii="Arial" w:hAnsi="Arial" w:cs="Arial"/>
          <w:color w:val="000000" w:themeColor="text1"/>
          <w:sz w:val="28"/>
          <w:szCs w:val="28"/>
        </w:rPr>
        <w:t xml:space="preserve">5 </w:t>
      </w:r>
      <w:r w:rsidR="004D701A" w:rsidRPr="00946DB5">
        <w:rPr>
          <w:rFonts w:ascii="Arial" w:hAnsi="Arial" w:cs="Arial"/>
          <w:color w:val="000000" w:themeColor="text1"/>
          <w:sz w:val="28"/>
          <w:szCs w:val="28"/>
        </w:rPr>
        <w:t>Total</w:t>
      </w:r>
      <w:r w:rsidR="004D701A">
        <w:rPr>
          <w:rFonts w:ascii="Arial" w:hAnsi="Arial" w:cs="Arial"/>
          <w:color w:val="000000" w:themeColor="text1"/>
          <w:sz w:val="28"/>
          <w:szCs w:val="28"/>
        </w:rPr>
        <w:t xml:space="preserve"> $ :</w:t>
      </w:r>
      <w:r w:rsidR="004D701A" w:rsidRPr="00EC63FB">
        <w:rPr>
          <w:rFonts w:ascii="Arial" w:hAnsi="Arial" w:cs="Arial"/>
          <w:sz w:val="28"/>
        </w:rPr>
        <w:t xml:space="preserve"> </w:t>
      </w:r>
      <w:r w:rsidR="00846583" w:rsidRPr="007C1884">
        <w:rPr>
          <w:rFonts w:ascii="Arial" w:hAnsi="Arial" w:cs="Arial"/>
          <w:color w:val="000000" w:themeColor="text1"/>
          <w:sz w:val="28"/>
          <w:szCs w:val="28"/>
        </w:rPr>
        <w:t>807</w:t>
      </w:r>
      <w:r w:rsidR="007C30E8">
        <w:rPr>
          <w:rFonts w:ascii="Arial" w:hAnsi="Arial" w:cs="Arial"/>
          <w:color w:val="000000" w:themeColor="text1"/>
          <w:sz w:val="28"/>
          <w:szCs w:val="28"/>
        </w:rPr>
        <w:t> </w:t>
      </w:r>
      <w:r w:rsidR="00846583" w:rsidRPr="007C1884">
        <w:rPr>
          <w:rFonts w:ascii="Arial" w:hAnsi="Arial" w:cs="Arial"/>
          <w:color w:val="000000" w:themeColor="text1"/>
          <w:sz w:val="28"/>
          <w:szCs w:val="28"/>
        </w:rPr>
        <w:t>981</w:t>
      </w:r>
    </w:p>
    <w:p w14:paraId="4BC6DEBD" w14:textId="0E0622EB" w:rsidR="004D701A" w:rsidRPr="00946DB5" w:rsidRDefault="007C1884" w:rsidP="00846583">
      <w:pPr>
        <w:widowControl w:val="0"/>
        <w:spacing w:beforeLines="150" w:before="360" w:afterLines="150" w:after="360" w:line="240" w:lineRule="auto"/>
        <w:rPr>
          <w:rFonts w:ascii="Arial" w:hAnsi="Arial" w:cs="Arial"/>
          <w:color w:val="000000" w:themeColor="text1"/>
          <w:sz w:val="28"/>
          <w:szCs w:val="28"/>
        </w:rPr>
      </w:pPr>
      <w:r w:rsidRPr="00846583">
        <w:rPr>
          <w:rFonts w:ascii="Arial" w:hAnsi="Arial" w:cs="Arial"/>
          <w:b/>
          <w:bCs/>
          <w:color w:val="000000" w:themeColor="text1"/>
          <w:sz w:val="28"/>
          <w:szCs w:val="28"/>
        </w:rPr>
        <w:t>Solde à la fin</w:t>
      </w:r>
      <w:r w:rsidR="00846583" w:rsidRPr="00846583">
        <w:rPr>
          <w:rFonts w:ascii="Arial" w:hAnsi="Arial" w:cs="Arial"/>
          <w:b/>
          <w:bCs/>
          <w:color w:val="000000" w:themeColor="text1"/>
          <w:sz w:val="28"/>
          <w:szCs w:val="28"/>
        </w:rPr>
        <w:br/>
      </w:r>
      <w:r w:rsidR="004D701A" w:rsidRPr="00946DB5">
        <w:rPr>
          <w:rFonts w:ascii="Arial" w:hAnsi="Arial" w:cs="Arial"/>
          <w:color w:val="000000" w:themeColor="text1"/>
          <w:sz w:val="28"/>
          <w:szCs w:val="28"/>
        </w:rPr>
        <w:t>Moins d’un an</w:t>
      </w:r>
      <w:r w:rsidR="004D701A">
        <w:rPr>
          <w:rFonts w:ascii="Arial" w:hAnsi="Arial" w:cs="Arial"/>
          <w:color w:val="000000" w:themeColor="text1"/>
          <w:sz w:val="28"/>
          <w:szCs w:val="28"/>
        </w:rPr>
        <w:t xml:space="preserve"> $ :</w:t>
      </w:r>
      <w:r w:rsidR="004D701A" w:rsidRPr="00EC63FB">
        <w:rPr>
          <w:rFonts w:ascii="Arial" w:hAnsi="Arial" w:cs="Arial"/>
          <w:sz w:val="28"/>
        </w:rPr>
        <w:t xml:space="preserve"> </w:t>
      </w:r>
      <w:r w:rsidR="00846583" w:rsidRPr="007C1884">
        <w:rPr>
          <w:rFonts w:ascii="Arial" w:hAnsi="Arial" w:cs="Arial"/>
          <w:color w:val="000000" w:themeColor="text1"/>
          <w:sz w:val="28"/>
          <w:szCs w:val="28"/>
        </w:rPr>
        <w:t>107</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083</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062</w:t>
      </w:r>
      <w:r w:rsidR="004D701A">
        <w:rPr>
          <w:rFonts w:ascii="Arial" w:hAnsi="Arial" w:cs="Arial"/>
          <w:color w:val="000000" w:themeColor="text1"/>
          <w:sz w:val="28"/>
          <w:szCs w:val="28"/>
        </w:rPr>
        <w:br/>
      </w:r>
      <w:r w:rsidR="004D701A" w:rsidRPr="00946DB5">
        <w:rPr>
          <w:rFonts w:ascii="Arial" w:hAnsi="Arial" w:cs="Arial"/>
          <w:color w:val="000000" w:themeColor="text1"/>
          <w:sz w:val="28"/>
          <w:szCs w:val="28"/>
        </w:rPr>
        <w:t>De 1 à 3 ans</w:t>
      </w:r>
      <w:r w:rsidR="004D701A">
        <w:rPr>
          <w:rFonts w:ascii="Arial" w:hAnsi="Arial" w:cs="Arial"/>
          <w:color w:val="000000" w:themeColor="text1"/>
          <w:sz w:val="28"/>
          <w:szCs w:val="28"/>
        </w:rPr>
        <w:t xml:space="preserve"> $ :</w:t>
      </w:r>
      <w:r w:rsidR="004D701A" w:rsidRPr="0073744B">
        <w:rPr>
          <w:rFonts w:ascii="Arial" w:hAnsi="Arial" w:cs="Arial"/>
          <w:color w:val="000000" w:themeColor="text1"/>
          <w:sz w:val="28"/>
          <w:szCs w:val="28"/>
        </w:rPr>
        <w:t xml:space="preserve"> </w:t>
      </w:r>
      <w:r w:rsidR="00846583" w:rsidRPr="007C1884">
        <w:rPr>
          <w:rFonts w:ascii="Arial" w:hAnsi="Arial" w:cs="Arial"/>
          <w:color w:val="000000" w:themeColor="text1"/>
          <w:sz w:val="28"/>
          <w:szCs w:val="28"/>
        </w:rPr>
        <w:t>54</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131</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771</w:t>
      </w:r>
      <w:r w:rsidR="004D701A">
        <w:rPr>
          <w:rFonts w:ascii="Arial" w:hAnsi="Arial" w:cs="Arial"/>
          <w:color w:val="000000" w:themeColor="text1"/>
          <w:sz w:val="28"/>
          <w:szCs w:val="28"/>
        </w:rPr>
        <w:br/>
      </w:r>
      <w:r w:rsidR="004D701A" w:rsidRPr="00946DB5">
        <w:rPr>
          <w:rFonts w:ascii="Arial" w:hAnsi="Arial" w:cs="Arial"/>
          <w:color w:val="000000" w:themeColor="text1"/>
          <w:sz w:val="28"/>
          <w:szCs w:val="28"/>
        </w:rPr>
        <w:t>De 4 à 5 ans</w:t>
      </w:r>
      <w:r w:rsidR="004D701A">
        <w:rPr>
          <w:rFonts w:ascii="Arial" w:hAnsi="Arial" w:cs="Arial"/>
          <w:color w:val="000000" w:themeColor="text1"/>
          <w:sz w:val="28"/>
          <w:szCs w:val="28"/>
        </w:rPr>
        <w:t xml:space="preserve"> $ : </w:t>
      </w:r>
      <w:r w:rsidR="00846583" w:rsidRPr="007C1884">
        <w:rPr>
          <w:rFonts w:ascii="Arial" w:hAnsi="Arial" w:cs="Arial"/>
          <w:color w:val="000000" w:themeColor="text1"/>
          <w:sz w:val="28"/>
          <w:szCs w:val="28"/>
        </w:rPr>
        <w:t>17</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422</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391</w:t>
      </w:r>
      <w:r w:rsidR="004D701A">
        <w:rPr>
          <w:rFonts w:ascii="Arial" w:hAnsi="Arial" w:cs="Arial"/>
          <w:color w:val="000000" w:themeColor="text1"/>
          <w:sz w:val="28"/>
          <w:szCs w:val="28"/>
        </w:rPr>
        <w:br/>
      </w:r>
      <w:r w:rsidR="004D701A" w:rsidRPr="00946DB5">
        <w:rPr>
          <w:rFonts w:ascii="Arial" w:hAnsi="Arial" w:cs="Arial"/>
          <w:color w:val="000000" w:themeColor="text1"/>
          <w:sz w:val="28"/>
          <w:szCs w:val="28"/>
        </w:rPr>
        <w:t>Plus de 5 ans</w:t>
      </w:r>
      <w:r w:rsidR="004D701A">
        <w:rPr>
          <w:rFonts w:ascii="Arial" w:hAnsi="Arial" w:cs="Arial"/>
          <w:color w:val="000000" w:themeColor="text1"/>
          <w:sz w:val="28"/>
          <w:szCs w:val="28"/>
        </w:rPr>
        <w:t xml:space="preserve"> $ : </w:t>
      </w:r>
      <w:r w:rsidR="00846583" w:rsidRPr="007C1884">
        <w:rPr>
          <w:rFonts w:ascii="Arial" w:hAnsi="Arial" w:cs="Arial"/>
          <w:color w:val="000000" w:themeColor="text1"/>
          <w:sz w:val="28"/>
          <w:szCs w:val="28"/>
        </w:rPr>
        <w:t>5</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665</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343</w:t>
      </w:r>
      <w:r w:rsidR="004D701A">
        <w:rPr>
          <w:rFonts w:ascii="Arial" w:hAnsi="Arial" w:cs="Arial"/>
          <w:color w:val="000000" w:themeColor="text1"/>
          <w:sz w:val="28"/>
          <w:szCs w:val="28"/>
        </w:rPr>
        <w:br/>
      </w:r>
      <w:r w:rsidR="004D701A" w:rsidRPr="00946DB5">
        <w:rPr>
          <w:rFonts w:ascii="Arial" w:hAnsi="Arial" w:cs="Arial"/>
          <w:color w:val="000000" w:themeColor="text1"/>
          <w:sz w:val="28"/>
          <w:szCs w:val="28"/>
        </w:rPr>
        <w:t>202</w:t>
      </w:r>
      <w:r w:rsidR="004D701A">
        <w:rPr>
          <w:rFonts w:ascii="Arial" w:hAnsi="Arial" w:cs="Arial"/>
          <w:color w:val="000000" w:themeColor="text1"/>
          <w:sz w:val="28"/>
          <w:szCs w:val="28"/>
        </w:rPr>
        <w:t xml:space="preserve">5 </w:t>
      </w:r>
      <w:r w:rsidR="004D701A" w:rsidRPr="00946DB5">
        <w:rPr>
          <w:rFonts w:ascii="Arial" w:hAnsi="Arial" w:cs="Arial"/>
          <w:color w:val="000000" w:themeColor="text1"/>
          <w:sz w:val="28"/>
          <w:szCs w:val="28"/>
        </w:rPr>
        <w:t>Total</w:t>
      </w:r>
      <w:r w:rsidR="004D701A">
        <w:rPr>
          <w:rFonts w:ascii="Arial" w:hAnsi="Arial" w:cs="Arial"/>
          <w:color w:val="000000" w:themeColor="text1"/>
          <w:sz w:val="28"/>
          <w:szCs w:val="28"/>
        </w:rPr>
        <w:t xml:space="preserve"> $ :</w:t>
      </w:r>
      <w:r w:rsidR="004D701A" w:rsidRPr="00EC63FB">
        <w:rPr>
          <w:rFonts w:ascii="Arial" w:hAnsi="Arial" w:cs="Arial"/>
          <w:sz w:val="28"/>
        </w:rPr>
        <w:t xml:space="preserve"> </w:t>
      </w:r>
      <w:r w:rsidR="00846583" w:rsidRPr="007C1884">
        <w:rPr>
          <w:rFonts w:ascii="Arial" w:hAnsi="Arial" w:cs="Arial"/>
          <w:color w:val="000000" w:themeColor="text1"/>
          <w:sz w:val="28"/>
          <w:szCs w:val="28"/>
        </w:rPr>
        <w:t>181</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302</w:t>
      </w:r>
      <w:r w:rsidR="00846583">
        <w:rPr>
          <w:rFonts w:ascii="Arial" w:hAnsi="Arial" w:cs="Arial"/>
          <w:color w:val="000000" w:themeColor="text1"/>
          <w:sz w:val="28"/>
          <w:szCs w:val="28"/>
        </w:rPr>
        <w:t> </w:t>
      </w:r>
      <w:r w:rsidR="00846583" w:rsidRPr="007C1884">
        <w:rPr>
          <w:rFonts w:ascii="Arial" w:hAnsi="Arial" w:cs="Arial"/>
          <w:color w:val="000000" w:themeColor="text1"/>
          <w:sz w:val="28"/>
          <w:szCs w:val="28"/>
        </w:rPr>
        <w:t>567</w:t>
      </w:r>
    </w:p>
    <w:p w14:paraId="0543F39B" w14:textId="670CCA58" w:rsidR="004D701A" w:rsidRDefault="004D701A"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239D1FC3" w14:textId="0B52DF0F"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tableau suivant résume les intérêts payables sur la dette à long terme qui sont dus au cours des cinq prochains exercices et par la suite</w:t>
      </w:r>
      <w:r w:rsidR="00E66FA8">
        <w:rPr>
          <w:rFonts w:ascii="Arial" w:hAnsi="Arial" w:cs="Arial"/>
          <w:color w:val="000000" w:themeColor="text1"/>
          <w:sz w:val="28"/>
          <w:szCs w:val="28"/>
        </w:rPr>
        <w:t> :</w:t>
      </w:r>
    </w:p>
    <w:p w14:paraId="57EAC77D" w14:textId="7EE29B65" w:rsidR="00F53D4B" w:rsidRDefault="00F53D4B"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lastRenderedPageBreak/>
        <w:t>DÉBUT TABLEAU :</w:t>
      </w:r>
    </w:p>
    <w:p w14:paraId="3FE0EC72" w14:textId="0DA911BA" w:rsidR="007C1884" w:rsidRPr="007C1884" w:rsidRDefault="007C1884" w:rsidP="00F53D4B">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2026</w:t>
      </w:r>
      <w:r w:rsidR="00F53D4B">
        <w:rPr>
          <w:rFonts w:ascii="Arial" w:hAnsi="Arial" w:cs="Arial"/>
          <w:color w:val="000000" w:themeColor="text1"/>
          <w:sz w:val="28"/>
          <w:szCs w:val="28"/>
        </w:rPr>
        <w:t xml:space="preserve"> : </w:t>
      </w:r>
      <w:r w:rsidRPr="007C1884">
        <w:rPr>
          <w:rFonts w:ascii="Arial" w:hAnsi="Arial" w:cs="Arial"/>
          <w:color w:val="000000" w:themeColor="text1"/>
          <w:sz w:val="28"/>
          <w:szCs w:val="28"/>
        </w:rPr>
        <w:t>4</w:t>
      </w:r>
      <w:r w:rsidR="00F53D4B">
        <w:rPr>
          <w:rFonts w:ascii="Arial" w:hAnsi="Arial" w:cs="Arial"/>
          <w:color w:val="000000" w:themeColor="text1"/>
          <w:sz w:val="28"/>
          <w:szCs w:val="28"/>
        </w:rPr>
        <w:t> </w:t>
      </w:r>
      <w:r w:rsidRPr="007C1884">
        <w:rPr>
          <w:rFonts w:ascii="Arial" w:hAnsi="Arial" w:cs="Arial"/>
          <w:color w:val="000000" w:themeColor="text1"/>
          <w:sz w:val="28"/>
          <w:szCs w:val="28"/>
        </w:rPr>
        <w:t>182</w:t>
      </w:r>
      <w:r w:rsidR="00F53D4B">
        <w:rPr>
          <w:rFonts w:ascii="Arial" w:hAnsi="Arial" w:cs="Arial"/>
          <w:color w:val="000000" w:themeColor="text1"/>
          <w:sz w:val="28"/>
          <w:szCs w:val="28"/>
        </w:rPr>
        <w:t> </w:t>
      </w:r>
      <w:r w:rsidRPr="007C1884">
        <w:rPr>
          <w:rFonts w:ascii="Arial" w:hAnsi="Arial" w:cs="Arial"/>
          <w:color w:val="000000" w:themeColor="text1"/>
          <w:sz w:val="28"/>
          <w:szCs w:val="28"/>
        </w:rPr>
        <w:t>754</w:t>
      </w:r>
      <w:r w:rsidR="00F53D4B">
        <w:rPr>
          <w:rFonts w:ascii="Arial" w:hAnsi="Arial" w:cs="Arial"/>
          <w:color w:val="000000" w:themeColor="text1"/>
          <w:sz w:val="28"/>
          <w:szCs w:val="28"/>
        </w:rPr>
        <w:t> $</w:t>
      </w:r>
      <w:r w:rsidR="00F53D4B">
        <w:rPr>
          <w:rFonts w:ascii="Arial" w:hAnsi="Arial" w:cs="Arial"/>
          <w:color w:val="000000" w:themeColor="text1"/>
          <w:sz w:val="28"/>
          <w:szCs w:val="28"/>
        </w:rPr>
        <w:br/>
      </w:r>
      <w:r w:rsidRPr="007C1884">
        <w:rPr>
          <w:rFonts w:ascii="Arial" w:hAnsi="Arial" w:cs="Arial"/>
          <w:color w:val="000000" w:themeColor="text1"/>
          <w:sz w:val="28"/>
          <w:szCs w:val="28"/>
        </w:rPr>
        <w:t>2027</w:t>
      </w:r>
      <w:r w:rsidR="00F53D4B">
        <w:rPr>
          <w:rFonts w:ascii="Arial" w:hAnsi="Arial" w:cs="Arial"/>
          <w:color w:val="000000" w:themeColor="text1"/>
          <w:sz w:val="28"/>
          <w:szCs w:val="28"/>
        </w:rPr>
        <w:t xml:space="preserve"> : </w:t>
      </w:r>
      <w:r w:rsidRPr="007C1884">
        <w:rPr>
          <w:rFonts w:ascii="Arial" w:hAnsi="Arial" w:cs="Arial"/>
          <w:color w:val="000000" w:themeColor="text1"/>
          <w:sz w:val="28"/>
          <w:szCs w:val="28"/>
        </w:rPr>
        <w:t>5</w:t>
      </w:r>
      <w:r w:rsidR="00F53D4B">
        <w:rPr>
          <w:rFonts w:ascii="Arial" w:hAnsi="Arial" w:cs="Arial"/>
          <w:color w:val="000000" w:themeColor="text1"/>
          <w:sz w:val="28"/>
          <w:szCs w:val="28"/>
        </w:rPr>
        <w:t> </w:t>
      </w:r>
      <w:r w:rsidRPr="007C1884">
        <w:rPr>
          <w:rFonts w:ascii="Arial" w:hAnsi="Arial" w:cs="Arial"/>
          <w:color w:val="000000" w:themeColor="text1"/>
          <w:sz w:val="28"/>
          <w:szCs w:val="28"/>
        </w:rPr>
        <w:t>217</w:t>
      </w:r>
      <w:r w:rsidR="00F53D4B">
        <w:rPr>
          <w:rFonts w:ascii="Arial" w:hAnsi="Arial" w:cs="Arial"/>
          <w:color w:val="000000" w:themeColor="text1"/>
          <w:sz w:val="28"/>
          <w:szCs w:val="28"/>
        </w:rPr>
        <w:t> </w:t>
      </w:r>
      <w:r w:rsidRPr="007C1884">
        <w:rPr>
          <w:rFonts w:ascii="Arial" w:hAnsi="Arial" w:cs="Arial"/>
          <w:color w:val="000000" w:themeColor="text1"/>
          <w:sz w:val="28"/>
          <w:szCs w:val="28"/>
        </w:rPr>
        <w:t>804</w:t>
      </w:r>
      <w:r w:rsidR="00F53D4B">
        <w:rPr>
          <w:rFonts w:ascii="Arial" w:hAnsi="Arial" w:cs="Arial"/>
          <w:color w:val="000000" w:themeColor="text1"/>
          <w:sz w:val="28"/>
          <w:szCs w:val="28"/>
        </w:rPr>
        <w:t> $</w:t>
      </w:r>
      <w:r w:rsidR="00F53D4B">
        <w:rPr>
          <w:rFonts w:ascii="Arial" w:hAnsi="Arial" w:cs="Arial"/>
          <w:color w:val="000000" w:themeColor="text1"/>
          <w:sz w:val="28"/>
          <w:szCs w:val="28"/>
        </w:rPr>
        <w:br/>
      </w:r>
      <w:r w:rsidRPr="007C1884">
        <w:rPr>
          <w:rFonts w:ascii="Arial" w:hAnsi="Arial" w:cs="Arial"/>
          <w:color w:val="000000" w:themeColor="text1"/>
          <w:sz w:val="28"/>
          <w:szCs w:val="28"/>
        </w:rPr>
        <w:t>2028</w:t>
      </w:r>
      <w:r w:rsidR="00F53D4B">
        <w:rPr>
          <w:rFonts w:ascii="Arial" w:hAnsi="Arial" w:cs="Arial"/>
          <w:color w:val="000000" w:themeColor="text1"/>
          <w:sz w:val="28"/>
          <w:szCs w:val="28"/>
        </w:rPr>
        <w:t xml:space="preserve"> : </w:t>
      </w:r>
      <w:r w:rsidRPr="007C1884">
        <w:rPr>
          <w:rFonts w:ascii="Arial" w:hAnsi="Arial" w:cs="Arial"/>
          <w:color w:val="000000" w:themeColor="text1"/>
          <w:sz w:val="28"/>
          <w:szCs w:val="28"/>
        </w:rPr>
        <w:t>4</w:t>
      </w:r>
      <w:r w:rsidR="00F53D4B">
        <w:rPr>
          <w:rFonts w:ascii="Arial" w:hAnsi="Arial" w:cs="Arial"/>
          <w:color w:val="000000" w:themeColor="text1"/>
          <w:sz w:val="28"/>
          <w:szCs w:val="28"/>
        </w:rPr>
        <w:t> </w:t>
      </w:r>
      <w:r w:rsidRPr="007C1884">
        <w:rPr>
          <w:rFonts w:ascii="Arial" w:hAnsi="Arial" w:cs="Arial"/>
          <w:color w:val="000000" w:themeColor="text1"/>
          <w:sz w:val="28"/>
          <w:szCs w:val="28"/>
        </w:rPr>
        <w:t>529</w:t>
      </w:r>
      <w:r w:rsidR="00F53D4B">
        <w:rPr>
          <w:rFonts w:ascii="Arial" w:hAnsi="Arial" w:cs="Arial"/>
          <w:color w:val="000000" w:themeColor="text1"/>
          <w:sz w:val="28"/>
          <w:szCs w:val="28"/>
        </w:rPr>
        <w:t> </w:t>
      </w:r>
      <w:r w:rsidRPr="007C1884">
        <w:rPr>
          <w:rFonts w:ascii="Arial" w:hAnsi="Arial" w:cs="Arial"/>
          <w:color w:val="000000" w:themeColor="text1"/>
          <w:sz w:val="28"/>
          <w:szCs w:val="28"/>
        </w:rPr>
        <w:t>435</w:t>
      </w:r>
      <w:r w:rsidR="00F53D4B">
        <w:rPr>
          <w:rFonts w:ascii="Arial" w:hAnsi="Arial" w:cs="Arial"/>
          <w:color w:val="000000" w:themeColor="text1"/>
          <w:sz w:val="28"/>
          <w:szCs w:val="28"/>
        </w:rPr>
        <w:t> $</w:t>
      </w:r>
      <w:r w:rsidR="00F53D4B">
        <w:rPr>
          <w:rFonts w:ascii="Arial" w:hAnsi="Arial" w:cs="Arial"/>
          <w:color w:val="000000" w:themeColor="text1"/>
          <w:sz w:val="28"/>
          <w:szCs w:val="28"/>
        </w:rPr>
        <w:br/>
      </w:r>
      <w:r w:rsidRPr="007C1884">
        <w:rPr>
          <w:rFonts w:ascii="Arial" w:hAnsi="Arial" w:cs="Arial"/>
          <w:color w:val="000000" w:themeColor="text1"/>
          <w:sz w:val="28"/>
          <w:szCs w:val="28"/>
        </w:rPr>
        <w:t>2029</w:t>
      </w:r>
      <w:r w:rsidR="00F53D4B">
        <w:rPr>
          <w:rFonts w:ascii="Arial" w:hAnsi="Arial" w:cs="Arial"/>
          <w:color w:val="000000" w:themeColor="text1"/>
          <w:sz w:val="28"/>
          <w:szCs w:val="28"/>
        </w:rPr>
        <w:t xml:space="preserve"> : </w:t>
      </w:r>
      <w:r w:rsidRPr="007C1884">
        <w:rPr>
          <w:rFonts w:ascii="Arial" w:hAnsi="Arial" w:cs="Arial"/>
          <w:color w:val="000000" w:themeColor="text1"/>
          <w:sz w:val="28"/>
          <w:szCs w:val="28"/>
        </w:rPr>
        <w:t>4</w:t>
      </w:r>
      <w:r w:rsidR="00F53D4B">
        <w:rPr>
          <w:rFonts w:ascii="Arial" w:hAnsi="Arial" w:cs="Arial"/>
          <w:color w:val="000000" w:themeColor="text1"/>
          <w:sz w:val="28"/>
          <w:szCs w:val="28"/>
        </w:rPr>
        <w:t> </w:t>
      </w:r>
      <w:r w:rsidRPr="007C1884">
        <w:rPr>
          <w:rFonts w:ascii="Arial" w:hAnsi="Arial" w:cs="Arial"/>
          <w:color w:val="000000" w:themeColor="text1"/>
          <w:sz w:val="28"/>
          <w:szCs w:val="28"/>
        </w:rPr>
        <w:t>542</w:t>
      </w:r>
      <w:r w:rsidR="00F53D4B">
        <w:rPr>
          <w:rFonts w:ascii="Arial" w:hAnsi="Arial" w:cs="Arial"/>
          <w:color w:val="000000" w:themeColor="text1"/>
          <w:sz w:val="28"/>
          <w:szCs w:val="28"/>
        </w:rPr>
        <w:t> </w:t>
      </w:r>
      <w:r w:rsidRPr="007C1884">
        <w:rPr>
          <w:rFonts w:ascii="Arial" w:hAnsi="Arial" w:cs="Arial"/>
          <w:color w:val="000000" w:themeColor="text1"/>
          <w:sz w:val="28"/>
          <w:szCs w:val="28"/>
        </w:rPr>
        <w:t>880</w:t>
      </w:r>
      <w:r w:rsidR="00F53D4B">
        <w:rPr>
          <w:rFonts w:ascii="Arial" w:hAnsi="Arial" w:cs="Arial"/>
          <w:color w:val="000000" w:themeColor="text1"/>
          <w:sz w:val="28"/>
          <w:szCs w:val="28"/>
        </w:rPr>
        <w:t> $</w:t>
      </w:r>
      <w:r w:rsidR="00F53D4B">
        <w:rPr>
          <w:rFonts w:ascii="Arial" w:hAnsi="Arial" w:cs="Arial"/>
          <w:color w:val="000000" w:themeColor="text1"/>
          <w:sz w:val="28"/>
          <w:szCs w:val="28"/>
        </w:rPr>
        <w:br/>
      </w:r>
      <w:r w:rsidRPr="007C1884">
        <w:rPr>
          <w:rFonts w:ascii="Arial" w:hAnsi="Arial" w:cs="Arial"/>
          <w:color w:val="000000" w:themeColor="text1"/>
          <w:sz w:val="28"/>
          <w:szCs w:val="28"/>
        </w:rPr>
        <w:t>2030</w:t>
      </w:r>
      <w:r w:rsidR="00F53D4B">
        <w:rPr>
          <w:rFonts w:ascii="Arial" w:hAnsi="Arial" w:cs="Arial"/>
          <w:color w:val="000000" w:themeColor="text1"/>
          <w:sz w:val="28"/>
          <w:szCs w:val="28"/>
        </w:rPr>
        <w:t xml:space="preserve"> : </w:t>
      </w:r>
      <w:r w:rsidRPr="007C1884">
        <w:rPr>
          <w:rFonts w:ascii="Arial" w:hAnsi="Arial" w:cs="Arial"/>
          <w:color w:val="000000" w:themeColor="text1"/>
          <w:sz w:val="28"/>
          <w:szCs w:val="28"/>
        </w:rPr>
        <w:t>2</w:t>
      </w:r>
      <w:r w:rsidR="00F53D4B">
        <w:rPr>
          <w:rFonts w:ascii="Arial" w:hAnsi="Arial" w:cs="Arial"/>
          <w:color w:val="000000" w:themeColor="text1"/>
          <w:sz w:val="28"/>
          <w:szCs w:val="28"/>
        </w:rPr>
        <w:t> </w:t>
      </w:r>
      <w:r w:rsidRPr="007C1884">
        <w:rPr>
          <w:rFonts w:ascii="Arial" w:hAnsi="Arial" w:cs="Arial"/>
          <w:color w:val="000000" w:themeColor="text1"/>
          <w:sz w:val="28"/>
          <w:szCs w:val="28"/>
        </w:rPr>
        <w:t>927</w:t>
      </w:r>
      <w:r w:rsidR="00F53D4B">
        <w:rPr>
          <w:rFonts w:ascii="Arial" w:hAnsi="Arial" w:cs="Arial"/>
          <w:color w:val="000000" w:themeColor="text1"/>
          <w:sz w:val="28"/>
          <w:szCs w:val="28"/>
        </w:rPr>
        <w:t> </w:t>
      </w:r>
      <w:r w:rsidRPr="007C1884">
        <w:rPr>
          <w:rFonts w:ascii="Arial" w:hAnsi="Arial" w:cs="Arial"/>
          <w:color w:val="000000" w:themeColor="text1"/>
          <w:sz w:val="28"/>
          <w:szCs w:val="28"/>
        </w:rPr>
        <w:t>170</w:t>
      </w:r>
      <w:r w:rsidR="00F53D4B">
        <w:rPr>
          <w:rFonts w:ascii="Arial" w:hAnsi="Arial" w:cs="Arial"/>
          <w:color w:val="000000" w:themeColor="text1"/>
          <w:sz w:val="28"/>
          <w:szCs w:val="28"/>
        </w:rPr>
        <w:t> $</w:t>
      </w:r>
      <w:r w:rsidR="00F53D4B">
        <w:rPr>
          <w:rFonts w:ascii="Arial" w:hAnsi="Arial" w:cs="Arial"/>
          <w:color w:val="000000" w:themeColor="text1"/>
          <w:sz w:val="28"/>
          <w:szCs w:val="28"/>
        </w:rPr>
        <w:br/>
      </w:r>
      <w:r w:rsidRPr="007C1884">
        <w:rPr>
          <w:rFonts w:ascii="Arial" w:hAnsi="Arial" w:cs="Arial"/>
          <w:color w:val="000000" w:themeColor="text1"/>
          <w:sz w:val="28"/>
          <w:szCs w:val="28"/>
        </w:rPr>
        <w:t>Années subséquentes</w:t>
      </w:r>
      <w:r w:rsidR="00F53D4B">
        <w:rPr>
          <w:rFonts w:ascii="Arial" w:hAnsi="Arial" w:cs="Arial"/>
          <w:color w:val="000000" w:themeColor="text1"/>
          <w:sz w:val="28"/>
          <w:szCs w:val="28"/>
        </w:rPr>
        <w:t xml:space="preserve"> : </w:t>
      </w:r>
      <w:r w:rsidRPr="007C1884">
        <w:rPr>
          <w:rFonts w:ascii="Arial" w:hAnsi="Arial" w:cs="Arial"/>
          <w:color w:val="000000" w:themeColor="text1"/>
          <w:sz w:val="28"/>
          <w:szCs w:val="28"/>
        </w:rPr>
        <w:t>708</w:t>
      </w:r>
      <w:r w:rsidR="00F53D4B">
        <w:rPr>
          <w:rFonts w:ascii="Arial" w:hAnsi="Arial" w:cs="Arial"/>
          <w:color w:val="000000" w:themeColor="text1"/>
          <w:sz w:val="28"/>
          <w:szCs w:val="28"/>
        </w:rPr>
        <w:t> </w:t>
      </w:r>
      <w:r w:rsidRPr="007C1884">
        <w:rPr>
          <w:rFonts w:ascii="Arial" w:hAnsi="Arial" w:cs="Arial"/>
          <w:color w:val="000000" w:themeColor="text1"/>
          <w:sz w:val="28"/>
          <w:szCs w:val="28"/>
        </w:rPr>
        <w:t>859</w:t>
      </w:r>
      <w:r w:rsidR="00F53D4B">
        <w:rPr>
          <w:rFonts w:ascii="Arial" w:hAnsi="Arial" w:cs="Arial"/>
          <w:color w:val="000000" w:themeColor="text1"/>
          <w:sz w:val="28"/>
          <w:szCs w:val="28"/>
        </w:rPr>
        <w:t> $</w:t>
      </w:r>
    </w:p>
    <w:p w14:paraId="32DBB6CB" w14:textId="50C5D695" w:rsidR="007C1884" w:rsidRPr="007C1884" w:rsidRDefault="00F53D4B"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 xml:space="preserve">= </w:t>
      </w:r>
      <w:r w:rsidR="007C1884" w:rsidRPr="007C1884">
        <w:rPr>
          <w:rFonts w:ascii="Arial" w:hAnsi="Arial" w:cs="Arial"/>
          <w:color w:val="000000" w:themeColor="text1"/>
          <w:sz w:val="28"/>
          <w:szCs w:val="28"/>
        </w:rPr>
        <w:t>22</w:t>
      </w:r>
      <w:r>
        <w:rPr>
          <w:rFonts w:ascii="Arial" w:hAnsi="Arial" w:cs="Arial"/>
          <w:color w:val="000000" w:themeColor="text1"/>
          <w:sz w:val="28"/>
          <w:szCs w:val="28"/>
        </w:rPr>
        <w:t> </w:t>
      </w:r>
      <w:r w:rsidR="007C1884" w:rsidRPr="007C1884">
        <w:rPr>
          <w:rFonts w:ascii="Arial" w:hAnsi="Arial" w:cs="Arial"/>
          <w:color w:val="000000" w:themeColor="text1"/>
          <w:sz w:val="28"/>
          <w:szCs w:val="28"/>
        </w:rPr>
        <w:t>108</w:t>
      </w:r>
      <w:r>
        <w:rPr>
          <w:rFonts w:ascii="Arial" w:hAnsi="Arial" w:cs="Arial"/>
          <w:color w:val="000000" w:themeColor="text1"/>
          <w:sz w:val="28"/>
          <w:szCs w:val="28"/>
        </w:rPr>
        <w:t> </w:t>
      </w:r>
      <w:r w:rsidR="007C1884" w:rsidRPr="007C1884">
        <w:rPr>
          <w:rFonts w:ascii="Arial" w:hAnsi="Arial" w:cs="Arial"/>
          <w:color w:val="000000" w:themeColor="text1"/>
          <w:sz w:val="28"/>
          <w:szCs w:val="28"/>
        </w:rPr>
        <w:t>902</w:t>
      </w:r>
      <w:r>
        <w:rPr>
          <w:rFonts w:ascii="Arial" w:hAnsi="Arial" w:cs="Arial"/>
          <w:color w:val="000000" w:themeColor="text1"/>
          <w:sz w:val="28"/>
          <w:szCs w:val="28"/>
        </w:rPr>
        <w:t> $</w:t>
      </w:r>
    </w:p>
    <w:p w14:paraId="65AB1AB9" w14:textId="0DF30353" w:rsidR="00F53D4B" w:rsidRDefault="00F53D4B"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32005A5F" w14:textId="3A54E392" w:rsidR="007C1884" w:rsidRPr="00F53D4B"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F53D4B">
        <w:rPr>
          <w:rFonts w:ascii="Arial" w:hAnsi="Arial" w:cs="Arial"/>
          <w:i/>
          <w:iCs/>
          <w:color w:val="000000" w:themeColor="text1"/>
          <w:sz w:val="28"/>
          <w:szCs w:val="28"/>
        </w:rPr>
        <w:t>Risque de marché</w:t>
      </w:r>
    </w:p>
    <w:p w14:paraId="5297B312"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risque de marché est le risque que la juste valeur ou les flux de trésorerie futurs d’un actif et passif financier fluctuent en raison de variations du prix du marché. Le risque de marché comprend le risque de change, le risque de taux d’intérêt et le risque de prix. Considérant la nature de ses activités, le Réseau est exposé au risque de taux d’intérêt et au risque de prix.</w:t>
      </w:r>
    </w:p>
    <w:p w14:paraId="20BD9B19" w14:textId="12085EA8"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Au 31 décembre 2025, le Réseau possède des contrats d’achat à terme échéant de 2026 à 2028 pour une quantité totale de référence de 15</w:t>
      </w:r>
      <w:r w:rsidR="00F53D4B">
        <w:rPr>
          <w:rFonts w:ascii="Arial" w:hAnsi="Arial" w:cs="Arial"/>
          <w:color w:val="000000" w:themeColor="text1"/>
          <w:sz w:val="28"/>
          <w:szCs w:val="28"/>
        </w:rPr>
        <w:t> </w:t>
      </w:r>
      <w:r w:rsidRPr="007C1884">
        <w:rPr>
          <w:rFonts w:ascii="Arial" w:hAnsi="Arial" w:cs="Arial"/>
          <w:color w:val="000000" w:themeColor="text1"/>
          <w:sz w:val="28"/>
          <w:szCs w:val="28"/>
        </w:rPr>
        <w:t>840</w:t>
      </w:r>
      <w:r w:rsidR="00F53D4B">
        <w:rPr>
          <w:rFonts w:ascii="Arial" w:hAnsi="Arial" w:cs="Arial"/>
          <w:color w:val="000000" w:themeColor="text1"/>
          <w:sz w:val="28"/>
          <w:szCs w:val="28"/>
        </w:rPr>
        <w:t> </w:t>
      </w:r>
      <w:r w:rsidRPr="007C1884">
        <w:rPr>
          <w:rFonts w:ascii="Arial" w:hAnsi="Arial" w:cs="Arial"/>
          <w:color w:val="000000" w:themeColor="text1"/>
          <w:sz w:val="28"/>
          <w:szCs w:val="28"/>
        </w:rPr>
        <w:t>000 litres dont la valeur au marché est négative pour 752</w:t>
      </w:r>
      <w:r w:rsidR="00F53D4B">
        <w:rPr>
          <w:rFonts w:ascii="Arial" w:hAnsi="Arial" w:cs="Arial"/>
          <w:color w:val="000000" w:themeColor="text1"/>
          <w:sz w:val="28"/>
          <w:szCs w:val="28"/>
        </w:rPr>
        <w:t> </w:t>
      </w:r>
      <w:r w:rsidRPr="007C1884">
        <w:rPr>
          <w:rFonts w:ascii="Arial" w:hAnsi="Arial" w:cs="Arial"/>
          <w:color w:val="000000" w:themeColor="text1"/>
          <w:sz w:val="28"/>
          <w:szCs w:val="28"/>
        </w:rPr>
        <w:t>914</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(au 31 décembre 2024, le Réseau possédait des contrats d’achat à terme échéant de 2025 à 2026 pour une quantité totale de référence de 10</w:t>
      </w:r>
      <w:r w:rsidR="00F53D4B">
        <w:rPr>
          <w:rFonts w:ascii="Arial" w:hAnsi="Arial" w:cs="Arial"/>
          <w:color w:val="000000" w:themeColor="text1"/>
          <w:sz w:val="28"/>
          <w:szCs w:val="28"/>
        </w:rPr>
        <w:t> </w:t>
      </w:r>
      <w:r w:rsidRPr="007C1884">
        <w:rPr>
          <w:rFonts w:ascii="Arial" w:hAnsi="Arial" w:cs="Arial"/>
          <w:color w:val="000000" w:themeColor="text1"/>
          <w:sz w:val="28"/>
          <w:szCs w:val="28"/>
        </w:rPr>
        <w:t>380</w:t>
      </w:r>
      <w:r w:rsidR="00F53D4B">
        <w:rPr>
          <w:rFonts w:ascii="Arial" w:hAnsi="Arial" w:cs="Arial"/>
          <w:color w:val="000000" w:themeColor="text1"/>
          <w:sz w:val="28"/>
          <w:szCs w:val="28"/>
        </w:rPr>
        <w:t> </w:t>
      </w:r>
      <w:r w:rsidRPr="007C1884">
        <w:rPr>
          <w:rFonts w:ascii="Arial" w:hAnsi="Arial" w:cs="Arial"/>
          <w:color w:val="000000" w:themeColor="text1"/>
          <w:sz w:val="28"/>
          <w:szCs w:val="28"/>
        </w:rPr>
        <w:t>000 litres dont la valeur au marché négative était de 322</w:t>
      </w:r>
      <w:r w:rsidR="00F53D4B">
        <w:rPr>
          <w:rFonts w:ascii="Arial" w:hAnsi="Arial" w:cs="Arial"/>
          <w:color w:val="000000" w:themeColor="text1"/>
          <w:sz w:val="28"/>
          <w:szCs w:val="28"/>
        </w:rPr>
        <w:t> </w:t>
      </w:r>
      <w:r w:rsidRPr="007C1884">
        <w:rPr>
          <w:rFonts w:ascii="Arial" w:hAnsi="Arial" w:cs="Arial"/>
          <w:color w:val="000000" w:themeColor="text1"/>
          <w:sz w:val="28"/>
          <w:szCs w:val="28"/>
        </w:rPr>
        <w:t>981</w:t>
      </w:r>
      <w:r w:rsidR="00E66FA8">
        <w:rPr>
          <w:rFonts w:ascii="Arial" w:hAnsi="Arial" w:cs="Arial"/>
          <w:color w:val="000000" w:themeColor="text1"/>
          <w:sz w:val="28"/>
          <w:szCs w:val="28"/>
        </w:rPr>
        <w:t> $</w:t>
      </w:r>
      <w:r w:rsidRPr="007C1884">
        <w:rPr>
          <w:rFonts w:ascii="Arial" w:hAnsi="Arial" w:cs="Arial"/>
          <w:color w:val="000000" w:themeColor="text1"/>
          <w:sz w:val="28"/>
          <w:szCs w:val="28"/>
        </w:rPr>
        <w:t>).</w:t>
      </w:r>
    </w:p>
    <w:p w14:paraId="24F3D497" w14:textId="43747FC6"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Les gains et pertes réalisés qui y sont reliés sont constatés à l’état des résultats en contrepartie de la charge sur le carburant. Un gain réalisé de 233</w:t>
      </w:r>
      <w:r w:rsidR="00F53D4B">
        <w:rPr>
          <w:rFonts w:ascii="Arial" w:hAnsi="Arial" w:cs="Arial"/>
          <w:color w:val="000000" w:themeColor="text1"/>
          <w:sz w:val="28"/>
          <w:szCs w:val="28"/>
        </w:rPr>
        <w:t> </w:t>
      </w:r>
      <w:r w:rsidRPr="007C1884">
        <w:rPr>
          <w:rFonts w:ascii="Arial" w:hAnsi="Arial" w:cs="Arial"/>
          <w:color w:val="000000" w:themeColor="text1"/>
          <w:sz w:val="28"/>
          <w:szCs w:val="28"/>
        </w:rPr>
        <w:t>874</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a été constatée au cours de l’exercice terminé le 31 décembre 2025 (gain réalisé de 51</w:t>
      </w:r>
      <w:r w:rsidR="00F53D4B">
        <w:rPr>
          <w:rFonts w:ascii="Arial" w:hAnsi="Arial" w:cs="Arial"/>
          <w:color w:val="000000" w:themeColor="text1"/>
          <w:sz w:val="28"/>
          <w:szCs w:val="28"/>
        </w:rPr>
        <w:t> </w:t>
      </w:r>
      <w:r w:rsidRPr="007C1884">
        <w:rPr>
          <w:rFonts w:ascii="Arial" w:hAnsi="Arial" w:cs="Arial"/>
          <w:color w:val="000000" w:themeColor="text1"/>
          <w:sz w:val="28"/>
          <w:szCs w:val="28"/>
        </w:rPr>
        <w:t>450</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au cours de l’exercice terminé le 31 décembre 2024). La variation de la juste valeur non réalisée de ces instruments est constatée à l'état des gains et des pertes de réévaluation. Une perte non réalisée de 429</w:t>
      </w:r>
      <w:r w:rsidR="00F53D4B">
        <w:rPr>
          <w:rFonts w:ascii="Arial" w:hAnsi="Arial" w:cs="Arial"/>
          <w:color w:val="000000" w:themeColor="text1"/>
          <w:sz w:val="28"/>
          <w:szCs w:val="28"/>
        </w:rPr>
        <w:t> </w:t>
      </w:r>
      <w:r w:rsidRPr="007C1884">
        <w:rPr>
          <w:rFonts w:ascii="Arial" w:hAnsi="Arial" w:cs="Arial"/>
          <w:color w:val="000000" w:themeColor="text1"/>
          <w:sz w:val="28"/>
          <w:szCs w:val="28"/>
        </w:rPr>
        <w:t>933</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a été comptabilisée durant l'exercice 2025 à l'état des gains et des pertes de réévaluation (un gain non réalisé de 218</w:t>
      </w:r>
      <w:r w:rsidR="00F53D4B">
        <w:rPr>
          <w:rFonts w:ascii="Arial" w:hAnsi="Arial" w:cs="Arial"/>
          <w:color w:val="000000" w:themeColor="text1"/>
          <w:sz w:val="28"/>
          <w:szCs w:val="28"/>
        </w:rPr>
        <w:t> </w:t>
      </w:r>
      <w:r w:rsidRPr="007C1884">
        <w:rPr>
          <w:rFonts w:ascii="Arial" w:hAnsi="Arial" w:cs="Arial"/>
          <w:color w:val="000000" w:themeColor="text1"/>
          <w:sz w:val="28"/>
          <w:szCs w:val="28"/>
        </w:rPr>
        <w:t>804</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a été comptabilisé </w:t>
      </w:r>
      <w:r w:rsidRPr="007C1884">
        <w:rPr>
          <w:rFonts w:ascii="Arial" w:hAnsi="Arial" w:cs="Arial"/>
          <w:color w:val="000000" w:themeColor="text1"/>
          <w:sz w:val="28"/>
          <w:szCs w:val="28"/>
        </w:rPr>
        <w:lastRenderedPageBreak/>
        <w:t>durant l'exercice 2024).</w:t>
      </w:r>
    </w:p>
    <w:p w14:paraId="7F88F24F" w14:textId="5CC479B0" w:rsidR="00F53D4B" w:rsidRDefault="00123FCB"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28</w:t>
      </w:r>
    </w:p>
    <w:p w14:paraId="34766FD0" w14:textId="77777777" w:rsidR="00123FCB" w:rsidRDefault="007C1884" w:rsidP="00123FCB">
      <w:pPr>
        <w:pStyle w:val="Titre4"/>
        <w:spacing w:before="360" w:after="360"/>
      </w:pPr>
      <w:r w:rsidRPr="007C1884">
        <w:t>18. Instruments financiers (suite)</w:t>
      </w:r>
    </w:p>
    <w:p w14:paraId="532B8D51" w14:textId="77F95D1F" w:rsidR="007C1884" w:rsidRPr="00123FCB" w:rsidRDefault="007C1884" w:rsidP="007C1884">
      <w:pPr>
        <w:widowControl w:val="0"/>
        <w:spacing w:beforeLines="150" w:before="360" w:afterLines="150" w:after="360" w:line="240" w:lineRule="auto"/>
        <w:rPr>
          <w:rFonts w:ascii="Arial" w:hAnsi="Arial" w:cs="Arial"/>
          <w:i/>
          <w:iCs/>
          <w:color w:val="000000" w:themeColor="text1"/>
          <w:sz w:val="28"/>
          <w:szCs w:val="28"/>
        </w:rPr>
      </w:pPr>
      <w:r w:rsidRPr="00123FCB">
        <w:rPr>
          <w:rFonts w:ascii="Arial" w:hAnsi="Arial" w:cs="Arial"/>
          <w:i/>
          <w:iCs/>
          <w:color w:val="000000" w:themeColor="text1"/>
          <w:sz w:val="28"/>
          <w:szCs w:val="28"/>
        </w:rPr>
        <w:t>Risque de taux d'intérêt</w:t>
      </w:r>
    </w:p>
    <w:p w14:paraId="48D94C5F"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L’exposition au risque de taux d’intérêt du Réseau est attribuable à ses passifs financiers portant intérêt. Pour les instruments financiers portant intérêt à taux fixes, la volatilité des taux d’intérêt se répercute sur la juste valeur des passifs financiers, mais comme le Réseau prévoit rembourser ses emprunts et ses dettes selon l’échéance prévue, il est peu exposé à ce risque.</w:t>
      </w:r>
    </w:p>
    <w:p w14:paraId="5353A5B0"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Le Réseau est exposé au risque associé aux variations des taux d’intérêt de ses emprunts à taux variables. Ce risque est réduit puisque ces emprunts se renouvellent automatiquement à la fin du mois.</w:t>
      </w:r>
    </w:p>
    <w:p w14:paraId="4B082E39" w14:textId="48D08B5C"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La valeur comptable des instruments financiers portant intérêt se détaille comme suit</w:t>
      </w:r>
      <w:r w:rsidR="00E66FA8">
        <w:rPr>
          <w:rFonts w:ascii="Arial" w:hAnsi="Arial" w:cs="Arial"/>
          <w:color w:val="000000" w:themeColor="text1"/>
          <w:sz w:val="28"/>
          <w:szCs w:val="28"/>
        </w:rPr>
        <w:t> :</w:t>
      </w:r>
    </w:p>
    <w:p w14:paraId="460BE836" w14:textId="6CAE6B5E" w:rsidR="00123FCB" w:rsidRDefault="00123FCB"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4513879A" w14:textId="66329173"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proofErr w:type="gramStart"/>
      <w:r w:rsidRPr="007C1884">
        <w:rPr>
          <w:rFonts w:ascii="Arial" w:hAnsi="Arial" w:cs="Arial"/>
          <w:color w:val="000000" w:themeColor="text1"/>
          <w:sz w:val="28"/>
          <w:szCs w:val="28"/>
        </w:rPr>
        <w:t>Actif financiers</w:t>
      </w:r>
      <w:proofErr w:type="gramEnd"/>
    </w:p>
    <w:p w14:paraId="0614A3C2" w14:textId="08E0B95B" w:rsidR="008C10D7" w:rsidRPr="009553C2" w:rsidRDefault="007C1884" w:rsidP="008F771F">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Trésorerie et</w:t>
      </w:r>
      <w:r w:rsidR="008C10D7">
        <w:rPr>
          <w:rFonts w:ascii="Arial" w:hAnsi="Arial" w:cs="Arial"/>
          <w:color w:val="000000" w:themeColor="text1"/>
          <w:sz w:val="28"/>
          <w:szCs w:val="28"/>
        </w:rPr>
        <w:t xml:space="preserve"> </w:t>
      </w:r>
      <w:r w:rsidRPr="007C1884">
        <w:rPr>
          <w:rFonts w:ascii="Arial" w:hAnsi="Arial" w:cs="Arial"/>
          <w:color w:val="000000" w:themeColor="text1"/>
          <w:sz w:val="28"/>
          <w:szCs w:val="28"/>
        </w:rPr>
        <w:t>équivalent de</w:t>
      </w:r>
      <w:r w:rsidR="008C10D7">
        <w:rPr>
          <w:rFonts w:ascii="Arial" w:hAnsi="Arial" w:cs="Arial"/>
          <w:color w:val="000000" w:themeColor="text1"/>
          <w:sz w:val="28"/>
          <w:szCs w:val="28"/>
        </w:rPr>
        <w:t xml:space="preserve"> </w:t>
      </w:r>
      <w:r w:rsidRPr="007C1884">
        <w:rPr>
          <w:rFonts w:ascii="Arial" w:hAnsi="Arial" w:cs="Arial"/>
          <w:color w:val="000000" w:themeColor="text1"/>
          <w:sz w:val="28"/>
          <w:szCs w:val="28"/>
        </w:rPr>
        <w:t>trésorerie</w:t>
      </w:r>
      <w:r w:rsidR="008F771F">
        <w:rPr>
          <w:rFonts w:ascii="Arial" w:hAnsi="Arial" w:cs="Arial"/>
          <w:color w:val="000000" w:themeColor="text1"/>
          <w:sz w:val="28"/>
          <w:szCs w:val="28"/>
        </w:rPr>
        <w:br/>
      </w:r>
      <w:r w:rsidR="008C10D7" w:rsidRPr="00F5565E">
        <w:rPr>
          <w:rFonts w:ascii="Arial" w:hAnsi="Arial" w:cs="Arial"/>
          <w:b/>
          <w:bCs/>
          <w:sz w:val="28"/>
        </w:rPr>
        <w:t>202</w:t>
      </w:r>
      <w:r w:rsidR="008C10D7">
        <w:rPr>
          <w:rFonts w:ascii="Arial" w:hAnsi="Arial" w:cs="Arial"/>
          <w:b/>
          <w:bCs/>
          <w:sz w:val="28"/>
        </w:rPr>
        <w:t>5</w:t>
      </w:r>
      <w:r w:rsidR="008C10D7" w:rsidRPr="00F5565E">
        <w:rPr>
          <w:rFonts w:ascii="Arial" w:hAnsi="Arial" w:cs="Arial"/>
          <w:b/>
          <w:bCs/>
          <w:sz w:val="28"/>
        </w:rPr>
        <w:t xml:space="preserve"> – </w:t>
      </w:r>
      <w:r w:rsidR="008C10D7" w:rsidRPr="00F5565E">
        <w:rPr>
          <w:rFonts w:ascii="Arial" w:hAnsi="Arial" w:cs="Arial"/>
          <w:b/>
          <w:bCs/>
          <w:color w:val="000000" w:themeColor="text1"/>
          <w:sz w:val="28"/>
          <w:szCs w:val="28"/>
        </w:rPr>
        <w:t>Taux d’intérêt fixe $ : [VIDE]</w:t>
      </w:r>
      <w:r w:rsidR="008C10D7" w:rsidRPr="00F5565E">
        <w:rPr>
          <w:rFonts w:ascii="Arial" w:hAnsi="Arial" w:cs="Arial"/>
          <w:b/>
          <w:bCs/>
          <w:color w:val="000000" w:themeColor="text1"/>
          <w:sz w:val="28"/>
          <w:szCs w:val="28"/>
        </w:rPr>
        <w:br/>
      </w:r>
      <w:r w:rsidR="008C10D7" w:rsidRPr="00F5565E">
        <w:rPr>
          <w:rFonts w:ascii="Arial" w:hAnsi="Arial" w:cs="Arial"/>
          <w:b/>
          <w:bCs/>
          <w:sz w:val="28"/>
        </w:rPr>
        <w:t>202</w:t>
      </w:r>
      <w:r w:rsidR="008C10D7">
        <w:rPr>
          <w:rFonts w:ascii="Arial" w:hAnsi="Arial" w:cs="Arial"/>
          <w:b/>
          <w:bCs/>
          <w:sz w:val="28"/>
        </w:rPr>
        <w:t>5</w:t>
      </w:r>
      <w:r w:rsidR="008C10D7" w:rsidRPr="00F5565E">
        <w:rPr>
          <w:rFonts w:ascii="Arial" w:hAnsi="Arial" w:cs="Arial"/>
          <w:b/>
          <w:bCs/>
          <w:sz w:val="28"/>
        </w:rPr>
        <w:t xml:space="preserve"> – </w:t>
      </w:r>
      <w:r w:rsidR="008C10D7" w:rsidRPr="00F5565E">
        <w:rPr>
          <w:rFonts w:ascii="Arial" w:hAnsi="Arial" w:cs="Arial"/>
          <w:b/>
          <w:bCs/>
          <w:color w:val="000000" w:themeColor="text1"/>
          <w:sz w:val="28"/>
          <w:szCs w:val="28"/>
        </w:rPr>
        <w:t>Taux d’intérêt variable $ :</w:t>
      </w:r>
      <w:r w:rsidR="008C10D7" w:rsidRPr="00F5565E">
        <w:rPr>
          <w:rFonts w:ascii="Arial" w:hAnsi="Arial" w:cs="Arial"/>
          <w:b/>
          <w:bCs/>
          <w:sz w:val="28"/>
        </w:rPr>
        <w:t xml:space="preserve"> </w:t>
      </w:r>
      <w:r w:rsidR="008F771F" w:rsidRPr="008F771F">
        <w:rPr>
          <w:rFonts w:ascii="Arial" w:hAnsi="Arial" w:cs="Arial"/>
          <w:b/>
          <w:bCs/>
          <w:color w:val="000000" w:themeColor="text1"/>
          <w:sz w:val="28"/>
          <w:szCs w:val="28"/>
        </w:rPr>
        <w:t>1 498 824</w:t>
      </w:r>
      <w:r w:rsidR="008C10D7" w:rsidRPr="00F5565E">
        <w:rPr>
          <w:rFonts w:ascii="Arial" w:hAnsi="Arial" w:cs="Arial"/>
          <w:b/>
          <w:bCs/>
          <w:sz w:val="28"/>
        </w:rPr>
        <w:br/>
      </w:r>
      <w:r w:rsidR="008C10D7" w:rsidRPr="00E020F2">
        <w:rPr>
          <w:rFonts w:ascii="Arial" w:hAnsi="Arial" w:cs="Arial"/>
          <w:sz w:val="28"/>
        </w:rPr>
        <w:t>202</w:t>
      </w:r>
      <w:r w:rsidR="008C10D7">
        <w:rPr>
          <w:rFonts w:ascii="Arial" w:hAnsi="Arial" w:cs="Arial"/>
          <w:sz w:val="28"/>
        </w:rPr>
        <w:t xml:space="preserve">4 – </w:t>
      </w:r>
      <w:r w:rsidR="008C10D7" w:rsidRPr="00946DB5">
        <w:rPr>
          <w:rFonts w:ascii="Arial" w:hAnsi="Arial" w:cs="Arial"/>
          <w:color w:val="000000" w:themeColor="text1"/>
          <w:sz w:val="28"/>
          <w:szCs w:val="28"/>
        </w:rPr>
        <w:t>Taux d’intérêt fixe</w:t>
      </w:r>
      <w:r w:rsidR="008C10D7">
        <w:rPr>
          <w:rFonts w:ascii="Arial" w:hAnsi="Arial" w:cs="Arial"/>
          <w:color w:val="000000" w:themeColor="text1"/>
          <w:sz w:val="28"/>
          <w:szCs w:val="28"/>
        </w:rPr>
        <w:t xml:space="preserve"> $ : [VIDE]</w:t>
      </w:r>
      <w:r w:rsidR="008C10D7">
        <w:rPr>
          <w:rFonts w:ascii="Arial" w:hAnsi="Arial" w:cs="Arial"/>
          <w:color w:val="000000" w:themeColor="text1"/>
          <w:sz w:val="28"/>
          <w:szCs w:val="28"/>
        </w:rPr>
        <w:br/>
      </w:r>
      <w:r w:rsidR="008C10D7" w:rsidRPr="00E020F2">
        <w:rPr>
          <w:rFonts w:ascii="Arial" w:hAnsi="Arial" w:cs="Arial"/>
          <w:sz w:val="28"/>
        </w:rPr>
        <w:t>202</w:t>
      </w:r>
      <w:r w:rsidR="008C10D7">
        <w:rPr>
          <w:rFonts w:ascii="Arial" w:hAnsi="Arial" w:cs="Arial"/>
          <w:sz w:val="28"/>
        </w:rPr>
        <w:t xml:space="preserve">4 – </w:t>
      </w:r>
      <w:r w:rsidR="008C10D7" w:rsidRPr="00946DB5">
        <w:rPr>
          <w:rFonts w:ascii="Arial" w:hAnsi="Arial" w:cs="Arial"/>
          <w:color w:val="000000" w:themeColor="text1"/>
          <w:sz w:val="28"/>
          <w:szCs w:val="28"/>
        </w:rPr>
        <w:t>Taux d’intérêt variable</w:t>
      </w:r>
      <w:r w:rsidR="008C10D7">
        <w:rPr>
          <w:rFonts w:ascii="Arial" w:hAnsi="Arial" w:cs="Arial"/>
          <w:color w:val="000000" w:themeColor="text1"/>
          <w:sz w:val="28"/>
          <w:szCs w:val="28"/>
        </w:rPr>
        <w:t xml:space="preserve"> $ :</w:t>
      </w:r>
      <w:r w:rsidR="008C10D7" w:rsidRPr="00F5565E">
        <w:rPr>
          <w:rFonts w:ascii="Arial" w:hAnsi="Arial" w:cs="Arial"/>
          <w:sz w:val="28"/>
        </w:rPr>
        <w:t xml:space="preserve"> </w:t>
      </w:r>
      <w:r w:rsidR="008F771F" w:rsidRPr="007C1884">
        <w:rPr>
          <w:rFonts w:ascii="Arial" w:hAnsi="Arial" w:cs="Arial"/>
          <w:color w:val="000000" w:themeColor="text1"/>
          <w:sz w:val="28"/>
          <w:szCs w:val="28"/>
        </w:rPr>
        <w:t>1</w:t>
      </w:r>
      <w:r w:rsidR="008F771F">
        <w:rPr>
          <w:rFonts w:ascii="Arial" w:hAnsi="Arial" w:cs="Arial"/>
          <w:color w:val="000000" w:themeColor="text1"/>
          <w:sz w:val="28"/>
          <w:szCs w:val="28"/>
        </w:rPr>
        <w:t> </w:t>
      </w:r>
      <w:r w:rsidR="008F771F" w:rsidRPr="007C1884">
        <w:rPr>
          <w:rFonts w:ascii="Arial" w:hAnsi="Arial" w:cs="Arial"/>
          <w:color w:val="000000" w:themeColor="text1"/>
          <w:sz w:val="28"/>
          <w:szCs w:val="28"/>
        </w:rPr>
        <w:t>451</w:t>
      </w:r>
      <w:r w:rsidR="008F771F">
        <w:rPr>
          <w:rFonts w:ascii="Arial" w:hAnsi="Arial" w:cs="Arial"/>
          <w:color w:val="000000" w:themeColor="text1"/>
          <w:sz w:val="28"/>
          <w:szCs w:val="28"/>
        </w:rPr>
        <w:t> </w:t>
      </w:r>
      <w:r w:rsidR="008F771F" w:rsidRPr="007C1884">
        <w:rPr>
          <w:rFonts w:ascii="Arial" w:hAnsi="Arial" w:cs="Arial"/>
          <w:color w:val="000000" w:themeColor="text1"/>
          <w:sz w:val="28"/>
          <w:szCs w:val="28"/>
        </w:rPr>
        <w:t>337</w:t>
      </w:r>
    </w:p>
    <w:p w14:paraId="066500A8"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proofErr w:type="gramStart"/>
      <w:r w:rsidRPr="007C1884">
        <w:rPr>
          <w:rFonts w:ascii="Arial" w:hAnsi="Arial" w:cs="Arial"/>
          <w:color w:val="000000" w:themeColor="text1"/>
          <w:sz w:val="28"/>
          <w:szCs w:val="28"/>
        </w:rPr>
        <w:t>Passif financiers</w:t>
      </w:r>
      <w:proofErr w:type="gramEnd"/>
    </w:p>
    <w:p w14:paraId="05CD7D73" w14:textId="6F07377C" w:rsidR="00D824FA" w:rsidRPr="009553C2" w:rsidRDefault="007C1884" w:rsidP="00D824FA">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Emprunts</w:t>
      </w:r>
      <w:r w:rsidR="00D824FA">
        <w:rPr>
          <w:rFonts w:ascii="Arial" w:hAnsi="Arial" w:cs="Arial"/>
          <w:color w:val="000000" w:themeColor="text1"/>
          <w:sz w:val="28"/>
          <w:szCs w:val="28"/>
        </w:rPr>
        <w:t xml:space="preserve"> </w:t>
      </w:r>
      <w:r w:rsidRPr="007C1884">
        <w:rPr>
          <w:rFonts w:ascii="Arial" w:hAnsi="Arial" w:cs="Arial"/>
          <w:color w:val="000000" w:themeColor="text1"/>
          <w:sz w:val="28"/>
          <w:szCs w:val="28"/>
        </w:rPr>
        <w:t>temporaires</w:t>
      </w:r>
      <w:r w:rsidR="00D824FA">
        <w:rPr>
          <w:rFonts w:ascii="Arial" w:hAnsi="Arial" w:cs="Arial"/>
          <w:color w:val="000000" w:themeColor="text1"/>
          <w:sz w:val="28"/>
          <w:szCs w:val="28"/>
        </w:rPr>
        <w:br/>
      </w:r>
      <w:r w:rsidR="00D824FA" w:rsidRPr="00F5565E">
        <w:rPr>
          <w:rFonts w:ascii="Arial" w:hAnsi="Arial" w:cs="Arial"/>
          <w:b/>
          <w:bCs/>
          <w:sz w:val="28"/>
        </w:rPr>
        <w:t>202</w:t>
      </w:r>
      <w:r w:rsidR="00D824FA">
        <w:rPr>
          <w:rFonts w:ascii="Arial" w:hAnsi="Arial" w:cs="Arial"/>
          <w:b/>
          <w:bCs/>
          <w:sz w:val="28"/>
        </w:rPr>
        <w:t>5</w:t>
      </w:r>
      <w:r w:rsidR="00D824FA" w:rsidRPr="00F5565E">
        <w:rPr>
          <w:rFonts w:ascii="Arial" w:hAnsi="Arial" w:cs="Arial"/>
          <w:b/>
          <w:bCs/>
          <w:sz w:val="28"/>
        </w:rPr>
        <w:t xml:space="preserve"> – </w:t>
      </w:r>
      <w:r w:rsidR="00D824FA" w:rsidRPr="00F5565E">
        <w:rPr>
          <w:rFonts w:ascii="Arial" w:hAnsi="Arial" w:cs="Arial"/>
          <w:b/>
          <w:bCs/>
          <w:color w:val="000000" w:themeColor="text1"/>
          <w:sz w:val="28"/>
          <w:szCs w:val="28"/>
        </w:rPr>
        <w:t xml:space="preserve">Taux d’intérêt fixe $ : </w:t>
      </w:r>
      <w:r w:rsidR="00D824FA">
        <w:rPr>
          <w:rFonts w:ascii="Arial" w:hAnsi="Arial" w:cs="Arial"/>
          <w:b/>
          <w:bCs/>
          <w:color w:val="000000" w:themeColor="text1"/>
          <w:sz w:val="28"/>
          <w:szCs w:val="28"/>
        </w:rPr>
        <w:t>[VIDE]</w:t>
      </w:r>
      <w:r w:rsidR="00D824FA" w:rsidRPr="00F5565E">
        <w:rPr>
          <w:rFonts w:ascii="Arial" w:hAnsi="Arial" w:cs="Arial"/>
          <w:b/>
          <w:bCs/>
          <w:color w:val="000000" w:themeColor="text1"/>
          <w:sz w:val="28"/>
          <w:szCs w:val="28"/>
        </w:rPr>
        <w:br/>
      </w:r>
      <w:r w:rsidR="00D824FA" w:rsidRPr="00F5565E">
        <w:rPr>
          <w:rFonts w:ascii="Arial" w:hAnsi="Arial" w:cs="Arial"/>
          <w:b/>
          <w:bCs/>
          <w:sz w:val="28"/>
        </w:rPr>
        <w:t>202</w:t>
      </w:r>
      <w:r w:rsidR="00D824FA">
        <w:rPr>
          <w:rFonts w:ascii="Arial" w:hAnsi="Arial" w:cs="Arial"/>
          <w:b/>
          <w:bCs/>
          <w:sz w:val="28"/>
        </w:rPr>
        <w:t>5</w:t>
      </w:r>
      <w:r w:rsidR="00D824FA" w:rsidRPr="00F5565E">
        <w:rPr>
          <w:rFonts w:ascii="Arial" w:hAnsi="Arial" w:cs="Arial"/>
          <w:b/>
          <w:bCs/>
          <w:sz w:val="28"/>
        </w:rPr>
        <w:t xml:space="preserve"> – </w:t>
      </w:r>
      <w:r w:rsidR="00D824FA" w:rsidRPr="00F5565E">
        <w:rPr>
          <w:rFonts w:ascii="Arial" w:hAnsi="Arial" w:cs="Arial"/>
          <w:b/>
          <w:bCs/>
          <w:color w:val="000000" w:themeColor="text1"/>
          <w:sz w:val="28"/>
          <w:szCs w:val="28"/>
        </w:rPr>
        <w:t>Taux d’intérêt variable $ :</w:t>
      </w:r>
      <w:r w:rsidR="00D824FA" w:rsidRPr="00F5565E">
        <w:rPr>
          <w:rFonts w:ascii="Arial" w:hAnsi="Arial" w:cs="Arial"/>
          <w:b/>
          <w:bCs/>
          <w:sz w:val="28"/>
        </w:rPr>
        <w:t xml:space="preserve"> </w:t>
      </w:r>
      <w:r w:rsidR="00D824FA" w:rsidRPr="00D824FA">
        <w:rPr>
          <w:rFonts w:ascii="Arial" w:hAnsi="Arial" w:cs="Arial"/>
          <w:b/>
          <w:bCs/>
          <w:color w:val="000000" w:themeColor="text1"/>
          <w:sz w:val="28"/>
          <w:szCs w:val="28"/>
        </w:rPr>
        <w:t>73 124 093</w:t>
      </w:r>
      <w:r w:rsidR="00D824FA" w:rsidRPr="00F5565E">
        <w:rPr>
          <w:rFonts w:ascii="Arial" w:hAnsi="Arial" w:cs="Arial"/>
          <w:b/>
          <w:bCs/>
          <w:sz w:val="28"/>
        </w:rPr>
        <w:br/>
      </w:r>
      <w:r w:rsidR="00D824FA" w:rsidRPr="00E020F2">
        <w:rPr>
          <w:rFonts w:ascii="Arial" w:hAnsi="Arial" w:cs="Arial"/>
          <w:sz w:val="28"/>
        </w:rPr>
        <w:lastRenderedPageBreak/>
        <w:t>202</w:t>
      </w:r>
      <w:r w:rsidR="00D824FA">
        <w:rPr>
          <w:rFonts w:ascii="Arial" w:hAnsi="Arial" w:cs="Arial"/>
          <w:sz w:val="28"/>
        </w:rPr>
        <w:t xml:space="preserve">4 – </w:t>
      </w:r>
      <w:r w:rsidR="00D824FA" w:rsidRPr="00946DB5">
        <w:rPr>
          <w:rFonts w:ascii="Arial" w:hAnsi="Arial" w:cs="Arial"/>
          <w:color w:val="000000" w:themeColor="text1"/>
          <w:sz w:val="28"/>
          <w:szCs w:val="28"/>
        </w:rPr>
        <w:t>Taux d’intérêt fixe</w:t>
      </w:r>
      <w:r w:rsidR="00D824FA">
        <w:rPr>
          <w:rFonts w:ascii="Arial" w:hAnsi="Arial" w:cs="Arial"/>
          <w:color w:val="000000" w:themeColor="text1"/>
          <w:sz w:val="28"/>
          <w:szCs w:val="28"/>
        </w:rPr>
        <w:t xml:space="preserve"> $ : [VIDE]</w:t>
      </w:r>
      <w:r w:rsidR="00D824FA">
        <w:rPr>
          <w:rFonts w:ascii="Arial" w:hAnsi="Arial" w:cs="Arial"/>
          <w:color w:val="000000" w:themeColor="text1"/>
          <w:sz w:val="28"/>
          <w:szCs w:val="28"/>
        </w:rPr>
        <w:br/>
      </w:r>
      <w:r w:rsidR="00D824FA" w:rsidRPr="00E020F2">
        <w:rPr>
          <w:rFonts w:ascii="Arial" w:hAnsi="Arial" w:cs="Arial"/>
          <w:sz w:val="28"/>
        </w:rPr>
        <w:t>202</w:t>
      </w:r>
      <w:r w:rsidR="00D824FA">
        <w:rPr>
          <w:rFonts w:ascii="Arial" w:hAnsi="Arial" w:cs="Arial"/>
          <w:sz w:val="28"/>
        </w:rPr>
        <w:t xml:space="preserve">4 – </w:t>
      </w:r>
      <w:r w:rsidR="00D824FA" w:rsidRPr="00946DB5">
        <w:rPr>
          <w:rFonts w:ascii="Arial" w:hAnsi="Arial" w:cs="Arial"/>
          <w:color w:val="000000" w:themeColor="text1"/>
          <w:sz w:val="28"/>
          <w:szCs w:val="28"/>
        </w:rPr>
        <w:t>Taux d’intérêt variable</w:t>
      </w:r>
      <w:r w:rsidR="00D824FA">
        <w:rPr>
          <w:rFonts w:ascii="Arial" w:hAnsi="Arial" w:cs="Arial"/>
          <w:color w:val="000000" w:themeColor="text1"/>
          <w:sz w:val="28"/>
          <w:szCs w:val="28"/>
        </w:rPr>
        <w:t xml:space="preserve"> $ :</w:t>
      </w:r>
      <w:r w:rsidR="00D824FA" w:rsidRPr="00F5565E">
        <w:rPr>
          <w:rFonts w:ascii="Arial" w:hAnsi="Arial" w:cs="Arial"/>
          <w:sz w:val="28"/>
        </w:rPr>
        <w:t xml:space="preserve"> </w:t>
      </w:r>
      <w:r w:rsidR="00D824FA" w:rsidRPr="007C1884">
        <w:rPr>
          <w:rFonts w:ascii="Arial" w:hAnsi="Arial" w:cs="Arial"/>
          <w:color w:val="000000" w:themeColor="text1"/>
          <w:sz w:val="28"/>
          <w:szCs w:val="28"/>
        </w:rPr>
        <w:t>41</w:t>
      </w:r>
      <w:r w:rsidR="00D824FA">
        <w:rPr>
          <w:rFonts w:ascii="Arial" w:hAnsi="Arial" w:cs="Arial"/>
          <w:color w:val="000000" w:themeColor="text1"/>
          <w:sz w:val="28"/>
          <w:szCs w:val="28"/>
        </w:rPr>
        <w:t> </w:t>
      </w:r>
      <w:r w:rsidR="00D824FA" w:rsidRPr="007C1884">
        <w:rPr>
          <w:rFonts w:ascii="Arial" w:hAnsi="Arial" w:cs="Arial"/>
          <w:color w:val="000000" w:themeColor="text1"/>
          <w:sz w:val="28"/>
          <w:szCs w:val="28"/>
        </w:rPr>
        <w:t>796</w:t>
      </w:r>
      <w:r w:rsidR="00D824FA">
        <w:rPr>
          <w:rFonts w:ascii="Arial" w:hAnsi="Arial" w:cs="Arial"/>
          <w:color w:val="000000" w:themeColor="text1"/>
          <w:sz w:val="28"/>
          <w:szCs w:val="28"/>
        </w:rPr>
        <w:t> </w:t>
      </w:r>
      <w:r w:rsidR="00D824FA" w:rsidRPr="007C1884">
        <w:rPr>
          <w:rFonts w:ascii="Arial" w:hAnsi="Arial" w:cs="Arial"/>
          <w:color w:val="000000" w:themeColor="text1"/>
          <w:sz w:val="28"/>
          <w:szCs w:val="28"/>
        </w:rPr>
        <w:t>661</w:t>
      </w:r>
    </w:p>
    <w:p w14:paraId="6BB1D70F" w14:textId="66CC604A" w:rsidR="00D824FA" w:rsidRPr="009553C2" w:rsidRDefault="007C1884" w:rsidP="00D824FA">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Dette à long terme</w:t>
      </w:r>
      <w:r w:rsidR="00D824FA">
        <w:rPr>
          <w:rFonts w:ascii="Arial" w:hAnsi="Arial" w:cs="Arial"/>
          <w:color w:val="000000" w:themeColor="text1"/>
          <w:sz w:val="28"/>
          <w:szCs w:val="28"/>
        </w:rPr>
        <w:br/>
      </w:r>
      <w:r w:rsidR="00D824FA" w:rsidRPr="00F5565E">
        <w:rPr>
          <w:rFonts w:ascii="Arial" w:hAnsi="Arial" w:cs="Arial"/>
          <w:b/>
          <w:bCs/>
          <w:sz w:val="28"/>
        </w:rPr>
        <w:t>202</w:t>
      </w:r>
      <w:r w:rsidR="00D824FA">
        <w:rPr>
          <w:rFonts w:ascii="Arial" w:hAnsi="Arial" w:cs="Arial"/>
          <w:b/>
          <w:bCs/>
          <w:sz w:val="28"/>
        </w:rPr>
        <w:t>5</w:t>
      </w:r>
      <w:r w:rsidR="00D824FA" w:rsidRPr="00F5565E">
        <w:rPr>
          <w:rFonts w:ascii="Arial" w:hAnsi="Arial" w:cs="Arial"/>
          <w:b/>
          <w:bCs/>
          <w:sz w:val="28"/>
        </w:rPr>
        <w:t xml:space="preserve"> – </w:t>
      </w:r>
      <w:r w:rsidR="00D824FA" w:rsidRPr="00F5565E">
        <w:rPr>
          <w:rFonts w:ascii="Arial" w:hAnsi="Arial" w:cs="Arial"/>
          <w:b/>
          <w:bCs/>
          <w:color w:val="000000" w:themeColor="text1"/>
          <w:sz w:val="28"/>
          <w:szCs w:val="28"/>
        </w:rPr>
        <w:t xml:space="preserve">Taux d’intérêt fixe $ : </w:t>
      </w:r>
      <w:r w:rsidR="00D824FA" w:rsidRPr="00D824FA">
        <w:rPr>
          <w:rFonts w:ascii="Arial" w:hAnsi="Arial" w:cs="Arial"/>
          <w:b/>
          <w:bCs/>
          <w:color w:val="000000" w:themeColor="text1"/>
          <w:sz w:val="28"/>
          <w:szCs w:val="28"/>
        </w:rPr>
        <w:t>98</w:t>
      </w:r>
      <w:r w:rsidR="00D824FA">
        <w:rPr>
          <w:rFonts w:ascii="Arial" w:hAnsi="Arial" w:cs="Arial"/>
          <w:b/>
          <w:bCs/>
          <w:color w:val="000000" w:themeColor="text1"/>
          <w:sz w:val="28"/>
          <w:szCs w:val="28"/>
        </w:rPr>
        <w:t> </w:t>
      </w:r>
      <w:r w:rsidR="00D824FA" w:rsidRPr="00D824FA">
        <w:rPr>
          <w:rFonts w:ascii="Arial" w:hAnsi="Arial" w:cs="Arial"/>
          <w:b/>
          <w:bCs/>
          <w:color w:val="000000" w:themeColor="text1"/>
          <w:sz w:val="28"/>
          <w:szCs w:val="28"/>
        </w:rPr>
        <w:t>186</w:t>
      </w:r>
      <w:r w:rsidR="00D824FA">
        <w:rPr>
          <w:rFonts w:ascii="Arial" w:hAnsi="Arial" w:cs="Arial"/>
          <w:b/>
          <w:bCs/>
          <w:color w:val="000000" w:themeColor="text1"/>
          <w:sz w:val="28"/>
          <w:szCs w:val="28"/>
        </w:rPr>
        <w:t> </w:t>
      </w:r>
      <w:r w:rsidR="00D824FA" w:rsidRPr="00D824FA">
        <w:rPr>
          <w:rFonts w:ascii="Arial" w:hAnsi="Arial" w:cs="Arial"/>
          <w:b/>
          <w:bCs/>
          <w:color w:val="000000" w:themeColor="text1"/>
          <w:sz w:val="28"/>
          <w:szCs w:val="28"/>
        </w:rPr>
        <w:t>525</w:t>
      </w:r>
      <w:r w:rsidR="00D824FA" w:rsidRPr="00F5565E">
        <w:rPr>
          <w:rFonts w:ascii="Arial" w:hAnsi="Arial" w:cs="Arial"/>
          <w:b/>
          <w:bCs/>
          <w:color w:val="000000" w:themeColor="text1"/>
          <w:sz w:val="28"/>
          <w:szCs w:val="28"/>
        </w:rPr>
        <w:br/>
      </w:r>
      <w:r w:rsidR="00D824FA" w:rsidRPr="00F5565E">
        <w:rPr>
          <w:rFonts w:ascii="Arial" w:hAnsi="Arial" w:cs="Arial"/>
          <w:b/>
          <w:bCs/>
          <w:sz w:val="28"/>
        </w:rPr>
        <w:t>202</w:t>
      </w:r>
      <w:r w:rsidR="00D824FA">
        <w:rPr>
          <w:rFonts w:ascii="Arial" w:hAnsi="Arial" w:cs="Arial"/>
          <w:b/>
          <w:bCs/>
          <w:sz w:val="28"/>
        </w:rPr>
        <w:t>5</w:t>
      </w:r>
      <w:r w:rsidR="00D824FA" w:rsidRPr="00F5565E">
        <w:rPr>
          <w:rFonts w:ascii="Arial" w:hAnsi="Arial" w:cs="Arial"/>
          <w:b/>
          <w:bCs/>
          <w:sz w:val="28"/>
        </w:rPr>
        <w:t xml:space="preserve"> – </w:t>
      </w:r>
      <w:r w:rsidR="00D824FA" w:rsidRPr="00F5565E">
        <w:rPr>
          <w:rFonts w:ascii="Arial" w:hAnsi="Arial" w:cs="Arial"/>
          <w:b/>
          <w:bCs/>
          <w:color w:val="000000" w:themeColor="text1"/>
          <w:sz w:val="28"/>
          <w:szCs w:val="28"/>
        </w:rPr>
        <w:t>Taux d’intérêt variable $ :</w:t>
      </w:r>
      <w:r w:rsidR="00D824FA" w:rsidRPr="00F5565E">
        <w:rPr>
          <w:rFonts w:ascii="Arial" w:hAnsi="Arial" w:cs="Arial"/>
          <w:b/>
          <w:bCs/>
          <w:sz w:val="28"/>
        </w:rPr>
        <w:t xml:space="preserve"> </w:t>
      </w:r>
      <w:r w:rsidR="00D824FA">
        <w:rPr>
          <w:rFonts w:ascii="Arial" w:hAnsi="Arial" w:cs="Arial"/>
          <w:b/>
          <w:bCs/>
          <w:sz w:val="28"/>
        </w:rPr>
        <w:t>[VIDE]</w:t>
      </w:r>
      <w:r w:rsidR="00D824FA" w:rsidRPr="00F5565E">
        <w:rPr>
          <w:rFonts w:ascii="Arial" w:hAnsi="Arial" w:cs="Arial"/>
          <w:b/>
          <w:bCs/>
          <w:sz w:val="28"/>
        </w:rPr>
        <w:br/>
      </w:r>
      <w:r w:rsidR="00D824FA" w:rsidRPr="00E020F2">
        <w:rPr>
          <w:rFonts w:ascii="Arial" w:hAnsi="Arial" w:cs="Arial"/>
          <w:sz w:val="28"/>
        </w:rPr>
        <w:t>202</w:t>
      </w:r>
      <w:r w:rsidR="00D824FA">
        <w:rPr>
          <w:rFonts w:ascii="Arial" w:hAnsi="Arial" w:cs="Arial"/>
          <w:sz w:val="28"/>
        </w:rPr>
        <w:t xml:space="preserve">4 – </w:t>
      </w:r>
      <w:r w:rsidR="00D824FA" w:rsidRPr="00946DB5">
        <w:rPr>
          <w:rFonts w:ascii="Arial" w:hAnsi="Arial" w:cs="Arial"/>
          <w:color w:val="000000" w:themeColor="text1"/>
          <w:sz w:val="28"/>
          <w:szCs w:val="28"/>
        </w:rPr>
        <w:t>Taux d’intérêt fixe</w:t>
      </w:r>
      <w:r w:rsidR="00D824FA">
        <w:rPr>
          <w:rFonts w:ascii="Arial" w:hAnsi="Arial" w:cs="Arial"/>
          <w:color w:val="000000" w:themeColor="text1"/>
          <w:sz w:val="28"/>
          <w:szCs w:val="28"/>
        </w:rPr>
        <w:t xml:space="preserve"> $ : </w:t>
      </w:r>
      <w:r w:rsidR="00D824FA" w:rsidRPr="007C1884">
        <w:rPr>
          <w:rFonts w:ascii="Arial" w:hAnsi="Arial" w:cs="Arial"/>
          <w:color w:val="000000" w:themeColor="text1"/>
          <w:sz w:val="28"/>
          <w:szCs w:val="28"/>
        </w:rPr>
        <w:t>93</w:t>
      </w:r>
      <w:r w:rsidR="00D824FA">
        <w:rPr>
          <w:rFonts w:ascii="Arial" w:hAnsi="Arial" w:cs="Arial"/>
          <w:color w:val="000000" w:themeColor="text1"/>
          <w:sz w:val="28"/>
          <w:szCs w:val="28"/>
        </w:rPr>
        <w:t> </w:t>
      </w:r>
      <w:r w:rsidR="00D824FA" w:rsidRPr="007C1884">
        <w:rPr>
          <w:rFonts w:ascii="Arial" w:hAnsi="Arial" w:cs="Arial"/>
          <w:color w:val="000000" w:themeColor="text1"/>
          <w:sz w:val="28"/>
          <w:szCs w:val="28"/>
        </w:rPr>
        <w:t>882</w:t>
      </w:r>
      <w:r w:rsidR="00D824FA">
        <w:rPr>
          <w:rFonts w:ascii="Arial" w:hAnsi="Arial" w:cs="Arial"/>
          <w:color w:val="000000" w:themeColor="text1"/>
          <w:sz w:val="28"/>
          <w:szCs w:val="28"/>
        </w:rPr>
        <w:t> </w:t>
      </w:r>
      <w:r w:rsidR="00D824FA" w:rsidRPr="007C1884">
        <w:rPr>
          <w:rFonts w:ascii="Arial" w:hAnsi="Arial" w:cs="Arial"/>
          <w:color w:val="000000" w:themeColor="text1"/>
          <w:sz w:val="28"/>
          <w:szCs w:val="28"/>
        </w:rPr>
        <w:t>591</w:t>
      </w:r>
      <w:r w:rsidR="00D824FA">
        <w:rPr>
          <w:rFonts w:ascii="Arial" w:hAnsi="Arial" w:cs="Arial"/>
          <w:color w:val="000000" w:themeColor="text1"/>
          <w:sz w:val="28"/>
          <w:szCs w:val="28"/>
        </w:rPr>
        <w:br/>
      </w:r>
      <w:r w:rsidR="00D824FA" w:rsidRPr="00E020F2">
        <w:rPr>
          <w:rFonts w:ascii="Arial" w:hAnsi="Arial" w:cs="Arial"/>
          <w:sz w:val="28"/>
        </w:rPr>
        <w:t>202</w:t>
      </w:r>
      <w:r w:rsidR="00D824FA">
        <w:rPr>
          <w:rFonts w:ascii="Arial" w:hAnsi="Arial" w:cs="Arial"/>
          <w:sz w:val="28"/>
        </w:rPr>
        <w:t xml:space="preserve">4 – </w:t>
      </w:r>
      <w:r w:rsidR="00D824FA" w:rsidRPr="00946DB5">
        <w:rPr>
          <w:rFonts w:ascii="Arial" w:hAnsi="Arial" w:cs="Arial"/>
          <w:color w:val="000000" w:themeColor="text1"/>
          <w:sz w:val="28"/>
          <w:szCs w:val="28"/>
        </w:rPr>
        <w:t>Taux d’intérêt variable</w:t>
      </w:r>
      <w:r w:rsidR="00D824FA">
        <w:rPr>
          <w:rFonts w:ascii="Arial" w:hAnsi="Arial" w:cs="Arial"/>
          <w:color w:val="000000" w:themeColor="text1"/>
          <w:sz w:val="28"/>
          <w:szCs w:val="28"/>
        </w:rPr>
        <w:t xml:space="preserve"> $ :</w:t>
      </w:r>
      <w:r w:rsidR="00D824FA" w:rsidRPr="00F5565E">
        <w:rPr>
          <w:rFonts w:ascii="Arial" w:hAnsi="Arial" w:cs="Arial"/>
          <w:sz w:val="28"/>
        </w:rPr>
        <w:t xml:space="preserve"> </w:t>
      </w:r>
      <w:r w:rsidR="00D824FA">
        <w:rPr>
          <w:rFonts w:ascii="Arial" w:hAnsi="Arial" w:cs="Arial"/>
          <w:sz w:val="28"/>
        </w:rPr>
        <w:t>[VIDE]</w:t>
      </w:r>
    </w:p>
    <w:p w14:paraId="03C88740" w14:textId="21F86E64" w:rsidR="007C1884" w:rsidRPr="00D824FA"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D824FA">
        <w:rPr>
          <w:rFonts w:ascii="Arial" w:hAnsi="Arial" w:cs="Arial"/>
          <w:b/>
          <w:bCs/>
          <w:color w:val="000000" w:themeColor="text1"/>
          <w:sz w:val="28"/>
          <w:szCs w:val="28"/>
        </w:rPr>
        <w:t>Solde à la fin</w:t>
      </w:r>
    </w:p>
    <w:p w14:paraId="20945E40" w14:textId="35B33E46" w:rsidR="00D824FA" w:rsidRPr="009553C2" w:rsidRDefault="00D824FA" w:rsidP="00D824FA">
      <w:pPr>
        <w:widowControl w:val="0"/>
        <w:spacing w:beforeLines="150" w:before="360" w:afterLines="150" w:after="360" w:line="240" w:lineRule="auto"/>
        <w:rPr>
          <w:rFonts w:ascii="Arial" w:hAnsi="Arial" w:cs="Arial"/>
          <w:sz w:val="28"/>
        </w:rPr>
      </w:pPr>
      <w:r w:rsidRPr="00D824FA">
        <w:rPr>
          <w:rFonts w:ascii="Arial" w:hAnsi="Arial" w:cs="Arial"/>
          <w:b/>
          <w:bCs/>
          <w:sz w:val="28"/>
        </w:rPr>
        <w:t xml:space="preserve">2025 – </w:t>
      </w:r>
      <w:r w:rsidRPr="00D824FA">
        <w:rPr>
          <w:rFonts w:ascii="Arial" w:hAnsi="Arial" w:cs="Arial"/>
          <w:b/>
          <w:bCs/>
          <w:color w:val="000000" w:themeColor="text1"/>
          <w:sz w:val="28"/>
          <w:szCs w:val="28"/>
        </w:rPr>
        <w:t>Taux d’intérêt fixe $ : 98 186 525</w:t>
      </w:r>
      <w:r w:rsidRPr="00D824FA">
        <w:rPr>
          <w:rFonts w:ascii="Arial" w:hAnsi="Arial" w:cs="Arial"/>
          <w:b/>
          <w:bCs/>
          <w:color w:val="000000" w:themeColor="text1"/>
          <w:sz w:val="28"/>
          <w:szCs w:val="28"/>
        </w:rPr>
        <w:br/>
      </w:r>
      <w:r w:rsidRPr="00D824FA">
        <w:rPr>
          <w:rFonts w:ascii="Arial" w:hAnsi="Arial" w:cs="Arial"/>
          <w:b/>
          <w:bCs/>
          <w:sz w:val="28"/>
        </w:rPr>
        <w:t xml:space="preserve">2025 – </w:t>
      </w:r>
      <w:r w:rsidRPr="00D824FA">
        <w:rPr>
          <w:rFonts w:ascii="Arial" w:hAnsi="Arial" w:cs="Arial"/>
          <w:b/>
          <w:bCs/>
          <w:color w:val="000000" w:themeColor="text1"/>
          <w:sz w:val="28"/>
          <w:szCs w:val="28"/>
        </w:rPr>
        <w:t>Taux d’intérêt variable $ :</w:t>
      </w:r>
      <w:r w:rsidRPr="00D824FA">
        <w:rPr>
          <w:rFonts w:ascii="Arial" w:hAnsi="Arial" w:cs="Arial"/>
          <w:b/>
          <w:bCs/>
          <w:sz w:val="28"/>
        </w:rPr>
        <w:t xml:space="preserve"> </w:t>
      </w:r>
      <w:r w:rsidRPr="00D824FA">
        <w:rPr>
          <w:rFonts w:ascii="Arial" w:hAnsi="Arial" w:cs="Arial"/>
          <w:b/>
          <w:bCs/>
          <w:color w:val="000000" w:themeColor="text1"/>
          <w:sz w:val="28"/>
          <w:szCs w:val="28"/>
        </w:rPr>
        <w:t>74 622 917</w:t>
      </w:r>
      <w:r w:rsidRPr="00D824FA">
        <w:rPr>
          <w:rFonts w:ascii="Arial" w:hAnsi="Arial" w:cs="Arial"/>
          <w:b/>
          <w:bCs/>
          <w:sz w:val="28"/>
        </w:rPr>
        <w:br/>
      </w:r>
      <w:r w:rsidRPr="00E020F2">
        <w:rPr>
          <w:rFonts w:ascii="Arial" w:hAnsi="Arial" w:cs="Arial"/>
          <w:sz w:val="28"/>
        </w:rPr>
        <w:t>202</w:t>
      </w:r>
      <w:r>
        <w:rPr>
          <w:rFonts w:ascii="Arial" w:hAnsi="Arial" w:cs="Arial"/>
          <w:sz w:val="28"/>
        </w:rPr>
        <w:t xml:space="preserve">4 – </w:t>
      </w:r>
      <w:r w:rsidRPr="00946DB5">
        <w:rPr>
          <w:rFonts w:ascii="Arial" w:hAnsi="Arial" w:cs="Arial"/>
          <w:color w:val="000000" w:themeColor="text1"/>
          <w:sz w:val="28"/>
          <w:szCs w:val="28"/>
        </w:rPr>
        <w:t>Taux d’intérêt fixe</w:t>
      </w:r>
      <w:r>
        <w:rPr>
          <w:rFonts w:ascii="Arial" w:hAnsi="Arial" w:cs="Arial"/>
          <w:color w:val="000000" w:themeColor="text1"/>
          <w:sz w:val="28"/>
          <w:szCs w:val="28"/>
        </w:rPr>
        <w:t xml:space="preserve"> $ : </w:t>
      </w:r>
      <w:r w:rsidRPr="007C1884">
        <w:rPr>
          <w:rFonts w:ascii="Arial" w:hAnsi="Arial" w:cs="Arial"/>
          <w:color w:val="000000" w:themeColor="text1"/>
          <w:sz w:val="28"/>
          <w:szCs w:val="28"/>
        </w:rPr>
        <w:t>93</w:t>
      </w:r>
      <w:r>
        <w:rPr>
          <w:rFonts w:ascii="Arial" w:hAnsi="Arial" w:cs="Arial"/>
          <w:color w:val="000000" w:themeColor="text1"/>
          <w:sz w:val="28"/>
          <w:szCs w:val="28"/>
        </w:rPr>
        <w:t> </w:t>
      </w:r>
      <w:r w:rsidRPr="007C1884">
        <w:rPr>
          <w:rFonts w:ascii="Arial" w:hAnsi="Arial" w:cs="Arial"/>
          <w:color w:val="000000" w:themeColor="text1"/>
          <w:sz w:val="28"/>
          <w:szCs w:val="28"/>
        </w:rPr>
        <w:t>882</w:t>
      </w:r>
      <w:r>
        <w:rPr>
          <w:rFonts w:ascii="Arial" w:hAnsi="Arial" w:cs="Arial"/>
          <w:color w:val="000000" w:themeColor="text1"/>
          <w:sz w:val="28"/>
          <w:szCs w:val="28"/>
        </w:rPr>
        <w:t> </w:t>
      </w:r>
      <w:r w:rsidRPr="007C1884">
        <w:rPr>
          <w:rFonts w:ascii="Arial" w:hAnsi="Arial" w:cs="Arial"/>
          <w:color w:val="000000" w:themeColor="text1"/>
          <w:sz w:val="28"/>
          <w:szCs w:val="28"/>
        </w:rPr>
        <w:t>591</w:t>
      </w:r>
      <w:r>
        <w:rPr>
          <w:rFonts w:ascii="Arial" w:hAnsi="Arial" w:cs="Arial"/>
          <w:color w:val="000000" w:themeColor="text1"/>
          <w:sz w:val="28"/>
          <w:szCs w:val="28"/>
        </w:rPr>
        <w:br/>
      </w:r>
      <w:r w:rsidRPr="00E020F2">
        <w:rPr>
          <w:rFonts w:ascii="Arial" w:hAnsi="Arial" w:cs="Arial"/>
          <w:sz w:val="28"/>
        </w:rPr>
        <w:t>202</w:t>
      </w:r>
      <w:r>
        <w:rPr>
          <w:rFonts w:ascii="Arial" w:hAnsi="Arial" w:cs="Arial"/>
          <w:sz w:val="28"/>
        </w:rPr>
        <w:t xml:space="preserve">4 – </w:t>
      </w:r>
      <w:r w:rsidRPr="00946DB5">
        <w:rPr>
          <w:rFonts w:ascii="Arial" w:hAnsi="Arial" w:cs="Arial"/>
          <w:color w:val="000000" w:themeColor="text1"/>
          <w:sz w:val="28"/>
          <w:szCs w:val="28"/>
        </w:rPr>
        <w:t>Taux d’intérêt variable</w:t>
      </w:r>
      <w:r>
        <w:rPr>
          <w:rFonts w:ascii="Arial" w:hAnsi="Arial" w:cs="Arial"/>
          <w:color w:val="000000" w:themeColor="text1"/>
          <w:sz w:val="28"/>
          <w:szCs w:val="28"/>
        </w:rPr>
        <w:t xml:space="preserve"> $ :</w:t>
      </w:r>
      <w:r w:rsidRPr="00F5565E">
        <w:rPr>
          <w:rFonts w:ascii="Arial" w:hAnsi="Arial" w:cs="Arial"/>
          <w:sz w:val="28"/>
        </w:rPr>
        <w:t xml:space="preserve"> </w:t>
      </w:r>
      <w:r w:rsidRPr="007C1884">
        <w:rPr>
          <w:rFonts w:ascii="Arial" w:hAnsi="Arial" w:cs="Arial"/>
          <w:color w:val="000000" w:themeColor="text1"/>
          <w:sz w:val="28"/>
          <w:szCs w:val="28"/>
        </w:rPr>
        <w:t>43</w:t>
      </w:r>
      <w:r>
        <w:rPr>
          <w:rFonts w:ascii="Arial" w:hAnsi="Arial" w:cs="Arial"/>
          <w:color w:val="000000" w:themeColor="text1"/>
          <w:sz w:val="28"/>
          <w:szCs w:val="28"/>
        </w:rPr>
        <w:t> </w:t>
      </w:r>
      <w:r w:rsidRPr="007C1884">
        <w:rPr>
          <w:rFonts w:ascii="Arial" w:hAnsi="Arial" w:cs="Arial"/>
          <w:color w:val="000000" w:themeColor="text1"/>
          <w:sz w:val="28"/>
          <w:szCs w:val="28"/>
        </w:rPr>
        <w:t>247</w:t>
      </w:r>
      <w:r>
        <w:rPr>
          <w:rFonts w:ascii="Arial" w:hAnsi="Arial" w:cs="Arial"/>
          <w:color w:val="000000" w:themeColor="text1"/>
          <w:sz w:val="28"/>
          <w:szCs w:val="28"/>
        </w:rPr>
        <w:t> </w:t>
      </w:r>
      <w:r w:rsidRPr="007C1884">
        <w:rPr>
          <w:rFonts w:ascii="Arial" w:hAnsi="Arial" w:cs="Arial"/>
          <w:color w:val="000000" w:themeColor="text1"/>
          <w:sz w:val="28"/>
          <w:szCs w:val="28"/>
        </w:rPr>
        <w:t>998</w:t>
      </w:r>
    </w:p>
    <w:p w14:paraId="7BC5F3B1" w14:textId="73A33D18" w:rsidR="00D824FA" w:rsidRDefault="00D824FA"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TABLEAU.</w:t>
      </w:r>
    </w:p>
    <w:p w14:paraId="3EF94C49" w14:textId="781FECA2" w:rsidR="007C1884" w:rsidRPr="007C1884" w:rsidRDefault="007C1884" w:rsidP="00D824FA">
      <w:pPr>
        <w:pStyle w:val="Titre4"/>
        <w:spacing w:before="360" w:after="360"/>
      </w:pPr>
      <w:r w:rsidRPr="007C1884">
        <w:t>19. Données budgétaires</w:t>
      </w:r>
    </w:p>
    <w:p w14:paraId="7CF06289"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L’état des résultats et l’état de la variation des actifs financiers nets (de la dette nette) comportent une comparaison avec le budget adopté par le Réseau</w:t>
      </w:r>
    </w:p>
    <w:p w14:paraId="45546EBE" w14:textId="7FA210E6" w:rsidR="008F771F" w:rsidRDefault="008F771F"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29</w:t>
      </w:r>
    </w:p>
    <w:p w14:paraId="1CC3BEC3" w14:textId="27E32A69" w:rsidR="007C1884" w:rsidRPr="007C1884" w:rsidRDefault="007C1884" w:rsidP="002B236F">
      <w:pPr>
        <w:pStyle w:val="Titre1"/>
        <w:spacing w:before="360" w:after="360"/>
      </w:pPr>
      <w:bookmarkStart w:id="31" w:name="_Réseau_de_transport_7"/>
      <w:bookmarkStart w:id="32" w:name="_Toc239750506"/>
      <w:bookmarkEnd w:id="31"/>
      <w:r w:rsidRPr="007C1884">
        <w:t>Réseau de transport de Longueuil</w:t>
      </w:r>
      <w:r w:rsidR="002B236F">
        <w:br/>
      </w:r>
      <w:r w:rsidRPr="007C1884">
        <w:t>Annexes</w:t>
      </w:r>
      <w:bookmarkEnd w:id="32"/>
    </w:p>
    <w:p w14:paraId="1C7A00EE"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Exercice terminé le 31 décembre 2025</w:t>
      </w:r>
    </w:p>
    <w:p w14:paraId="0F8265E2" w14:textId="77777777" w:rsidR="007C1884" w:rsidRPr="007C1884" w:rsidRDefault="007C1884" w:rsidP="002B236F">
      <w:pPr>
        <w:pStyle w:val="Titre2"/>
        <w:spacing w:before="360" w:after="360"/>
      </w:pPr>
      <w:bookmarkStart w:id="33" w:name="_Annexe_A_–"/>
      <w:bookmarkEnd w:id="33"/>
      <w:r w:rsidRPr="007C1884">
        <w:t>Annexe A – Excédent de fonctionnement à des fins fiscales</w:t>
      </w:r>
    </w:p>
    <w:p w14:paraId="34C04684" w14:textId="647CE857" w:rsidR="002B236F" w:rsidRDefault="002B236F"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0785C6C9" w14:textId="3A168FD0" w:rsidR="007C1884" w:rsidRPr="007C1884" w:rsidRDefault="007C1884" w:rsidP="00A97EBD">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(Déficit) excédent de l’exercice</w:t>
      </w:r>
    </w:p>
    <w:p w14:paraId="4BD82F34" w14:textId="0194D7A1" w:rsidR="00A97EBD" w:rsidRPr="000E3B26" w:rsidRDefault="00A97EBD" w:rsidP="00A97EBD">
      <w:pPr>
        <w:widowControl w:val="0"/>
        <w:spacing w:beforeLines="150" w:before="360" w:afterLines="150" w:after="360" w:line="240" w:lineRule="auto"/>
        <w:rPr>
          <w:rFonts w:ascii="Arial" w:hAnsi="Arial" w:cs="Arial"/>
          <w:sz w:val="28"/>
        </w:rPr>
      </w:pPr>
      <w:r w:rsidRPr="00124068">
        <w:rPr>
          <w:rFonts w:ascii="Arial" w:hAnsi="Arial" w:cs="Arial"/>
          <w:b/>
          <w:bCs/>
          <w:color w:val="000000" w:themeColor="text1"/>
          <w:sz w:val="28"/>
          <w:szCs w:val="28"/>
        </w:rPr>
        <w:lastRenderedPageBreak/>
        <w:t>Budget $ :</w:t>
      </w:r>
      <w:r w:rsidRPr="00124068">
        <w:rPr>
          <w:rFonts w:ascii="Arial" w:hAnsi="Arial" w:cs="Arial"/>
          <w:b/>
          <w:bCs/>
          <w:sz w:val="28"/>
        </w:rPr>
        <w:t xml:space="preserve"> </w:t>
      </w:r>
      <w:r w:rsidR="00124068" w:rsidRPr="00124068">
        <w:rPr>
          <w:rFonts w:ascii="Arial" w:hAnsi="Arial" w:cs="Arial"/>
          <w:b/>
          <w:bCs/>
          <w:color w:val="000000" w:themeColor="text1"/>
          <w:sz w:val="28"/>
          <w:szCs w:val="28"/>
        </w:rPr>
        <w:t>(16 387 575)</w:t>
      </w:r>
      <w:r w:rsidRPr="00124068">
        <w:rPr>
          <w:rFonts w:ascii="Arial" w:hAnsi="Arial" w:cs="Arial"/>
          <w:b/>
          <w:bCs/>
          <w:color w:val="000000" w:themeColor="text1"/>
          <w:sz w:val="28"/>
          <w:szCs w:val="28"/>
        </w:rPr>
        <w:br/>
        <w:t>Réalisations 2025 $ :</w:t>
      </w:r>
      <w:r w:rsidRPr="00124068">
        <w:rPr>
          <w:rFonts w:ascii="Arial" w:hAnsi="Arial" w:cs="Arial"/>
          <w:b/>
          <w:bCs/>
          <w:sz w:val="28"/>
        </w:rPr>
        <w:t xml:space="preserve"> </w:t>
      </w:r>
      <w:r w:rsidR="00124068" w:rsidRPr="00124068">
        <w:rPr>
          <w:rFonts w:ascii="Arial" w:hAnsi="Arial" w:cs="Arial"/>
          <w:b/>
          <w:bCs/>
          <w:color w:val="000000" w:themeColor="text1"/>
          <w:sz w:val="28"/>
          <w:szCs w:val="28"/>
        </w:rPr>
        <w:t>(10 625 243)</w:t>
      </w:r>
      <w:r w:rsidRPr="00124068">
        <w:rPr>
          <w:rFonts w:ascii="Arial" w:hAnsi="Arial" w:cs="Arial"/>
          <w:b/>
          <w:bCs/>
          <w:color w:val="000000" w:themeColor="text1"/>
          <w:sz w:val="28"/>
          <w:szCs w:val="28"/>
        </w:rPr>
        <w:br/>
      </w:r>
      <w:r w:rsidRPr="00946DB5">
        <w:rPr>
          <w:rFonts w:ascii="Arial" w:hAnsi="Arial" w:cs="Arial"/>
          <w:color w:val="000000" w:themeColor="text1"/>
          <w:sz w:val="28"/>
          <w:szCs w:val="28"/>
        </w:rPr>
        <w:t>Réalisations</w:t>
      </w:r>
      <w:r>
        <w:rPr>
          <w:rFonts w:ascii="Arial" w:hAnsi="Arial" w:cs="Arial"/>
          <w:color w:val="000000" w:themeColor="text1"/>
          <w:sz w:val="28"/>
          <w:szCs w:val="28"/>
        </w:rPr>
        <w:t xml:space="preserve"> </w:t>
      </w:r>
      <w:r w:rsidRPr="00946DB5">
        <w:rPr>
          <w:rFonts w:ascii="Arial" w:hAnsi="Arial" w:cs="Arial"/>
          <w:color w:val="000000" w:themeColor="text1"/>
          <w:sz w:val="28"/>
          <w:szCs w:val="28"/>
        </w:rPr>
        <w:t>202</w:t>
      </w:r>
      <w:r>
        <w:rPr>
          <w:rFonts w:ascii="Arial" w:hAnsi="Arial" w:cs="Arial"/>
          <w:color w:val="000000" w:themeColor="text1"/>
          <w:sz w:val="28"/>
          <w:szCs w:val="28"/>
        </w:rPr>
        <w:t>4 $ :</w:t>
      </w:r>
      <w:r w:rsidRPr="000E3B26">
        <w:rPr>
          <w:rFonts w:ascii="Arial" w:hAnsi="Arial" w:cs="Arial"/>
          <w:sz w:val="28"/>
        </w:rPr>
        <w:t xml:space="preserve"> </w:t>
      </w:r>
      <w:r w:rsidR="00124068" w:rsidRPr="007C1884">
        <w:rPr>
          <w:rFonts w:ascii="Arial" w:hAnsi="Arial" w:cs="Arial"/>
          <w:color w:val="000000" w:themeColor="text1"/>
          <w:sz w:val="28"/>
          <w:szCs w:val="28"/>
        </w:rPr>
        <w:t>8</w:t>
      </w:r>
      <w:r w:rsidR="00124068">
        <w:rPr>
          <w:rFonts w:ascii="Arial" w:hAnsi="Arial" w:cs="Arial"/>
          <w:color w:val="000000" w:themeColor="text1"/>
          <w:sz w:val="28"/>
          <w:szCs w:val="28"/>
        </w:rPr>
        <w:t> </w:t>
      </w:r>
      <w:r w:rsidR="00124068" w:rsidRPr="007C1884">
        <w:rPr>
          <w:rFonts w:ascii="Arial" w:hAnsi="Arial" w:cs="Arial"/>
          <w:color w:val="000000" w:themeColor="text1"/>
          <w:sz w:val="28"/>
          <w:szCs w:val="28"/>
        </w:rPr>
        <w:t>137</w:t>
      </w:r>
      <w:r w:rsidR="00124068">
        <w:rPr>
          <w:rFonts w:ascii="Arial" w:hAnsi="Arial" w:cs="Arial"/>
          <w:color w:val="000000" w:themeColor="text1"/>
          <w:sz w:val="28"/>
          <w:szCs w:val="28"/>
        </w:rPr>
        <w:t> </w:t>
      </w:r>
      <w:r w:rsidR="00124068" w:rsidRPr="007C1884">
        <w:rPr>
          <w:rFonts w:ascii="Arial" w:hAnsi="Arial" w:cs="Arial"/>
          <w:color w:val="000000" w:themeColor="text1"/>
          <w:sz w:val="28"/>
          <w:szCs w:val="28"/>
        </w:rPr>
        <w:t>648</w:t>
      </w:r>
    </w:p>
    <w:p w14:paraId="3227BCC0" w14:textId="473F2C8D"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Moins</w:t>
      </w:r>
      <w:r w:rsidR="00E66FA8">
        <w:rPr>
          <w:rFonts w:ascii="Arial" w:hAnsi="Arial" w:cs="Arial"/>
          <w:color w:val="000000" w:themeColor="text1"/>
          <w:sz w:val="28"/>
          <w:szCs w:val="28"/>
        </w:rPr>
        <w:t> :</w:t>
      </w:r>
      <w:r w:rsidRPr="007C1884">
        <w:rPr>
          <w:rFonts w:ascii="Arial" w:hAnsi="Arial" w:cs="Arial"/>
          <w:color w:val="000000" w:themeColor="text1"/>
          <w:sz w:val="28"/>
          <w:szCs w:val="28"/>
        </w:rPr>
        <w:t xml:space="preserve"> revenus d’investissement</w:t>
      </w:r>
    </w:p>
    <w:p w14:paraId="3F97BC00" w14:textId="7B399318" w:rsidR="00A97EBD" w:rsidRPr="000E3B26" w:rsidRDefault="00A97EBD" w:rsidP="00A97EBD">
      <w:pPr>
        <w:widowControl w:val="0"/>
        <w:spacing w:beforeLines="150" w:before="360" w:afterLines="150" w:after="360" w:line="240" w:lineRule="auto"/>
        <w:rPr>
          <w:rFonts w:ascii="Arial" w:hAnsi="Arial" w:cs="Arial"/>
          <w:sz w:val="28"/>
        </w:rPr>
      </w:pPr>
      <w:r w:rsidRPr="000E3B26">
        <w:rPr>
          <w:rFonts w:ascii="Arial" w:hAnsi="Arial" w:cs="Arial"/>
          <w:b/>
          <w:bCs/>
          <w:color w:val="000000" w:themeColor="text1"/>
          <w:sz w:val="28"/>
          <w:szCs w:val="28"/>
        </w:rPr>
        <w:t>Budget $ :</w:t>
      </w:r>
      <w:r w:rsidRPr="000E3B26">
        <w:rPr>
          <w:rFonts w:ascii="Arial" w:hAnsi="Arial" w:cs="Arial"/>
          <w:b/>
          <w:bCs/>
          <w:sz w:val="28"/>
        </w:rPr>
        <w:t xml:space="preserve"> </w:t>
      </w:r>
      <w:r w:rsidR="00124068">
        <w:rPr>
          <w:rFonts w:ascii="Arial" w:hAnsi="Arial" w:cs="Arial"/>
          <w:b/>
          <w:bCs/>
          <w:sz w:val="28"/>
        </w:rPr>
        <w:t>[VIDE]</w:t>
      </w:r>
      <w:r w:rsidRPr="000E3B26">
        <w:rPr>
          <w:rFonts w:ascii="Arial" w:hAnsi="Arial" w:cs="Arial"/>
          <w:b/>
          <w:bCs/>
          <w:color w:val="000000" w:themeColor="text1"/>
          <w:sz w:val="28"/>
          <w:szCs w:val="28"/>
        </w:rPr>
        <w:br/>
        <w:t>Réalisations 202</w:t>
      </w:r>
      <w:r>
        <w:rPr>
          <w:rFonts w:ascii="Arial" w:hAnsi="Arial" w:cs="Arial"/>
          <w:b/>
          <w:bCs/>
          <w:color w:val="000000" w:themeColor="text1"/>
          <w:sz w:val="28"/>
          <w:szCs w:val="28"/>
        </w:rPr>
        <w:t>5</w:t>
      </w:r>
      <w:r w:rsidRPr="000E3B26">
        <w:rPr>
          <w:rFonts w:ascii="Arial" w:hAnsi="Arial" w:cs="Arial"/>
          <w:b/>
          <w:bCs/>
          <w:color w:val="000000" w:themeColor="text1"/>
          <w:sz w:val="28"/>
          <w:szCs w:val="28"/>
        </w:rPr>
        <w:t xml:space="preserve"> $ :</w:t>
      </w:r>
      <w:r w:rsidRPr="000E3B26">
        <w:rPr>
          <w:rFonts w:ascii="Arial" w:hAnsi="Arial" w:cs="Arial"/>
          <w:b/>
          <w:bCs/>
          <w:sz w:val="28"/>
        </w:rPr>
        <w:t xml:space="preserve"> </w:t>
      </w:r>
      <w:r w:rsidR="00124068" w:rsidRPr="00124068">
        <w:rPr>
          <w:rFonts w:ascii="Arial" w:hAnsi="Arial" w:cs="Arial"/>
          <w:b/>
          <w:bCs/>
          <w:color w:val="000000" w:themeColor="text1"/>
          <w:sz w:val="28"/>
          <w:szCs w:val="28"/>
        </w:rPr>
        <w:t>(5 871 718)</w:t>
      </w:r>
      <w:r w:rsidRPr="000E3B26">
        <w:rPr>
          <w:rFonts w:ascii="Arial" w:hAnsi="Arial" w:cs="Arial"/>
          <w:b/>
          <w:bCs/>
          <w:color w:val="000000" w:themeColor="text1"/>
          <w:sz w:val="28"/>
          <w:szCs w:val="28"/>
        </w:rPr>
        <w:br/>
      </w:r>
      <w:r w:rsidRPr="00946DB5">
        <w:rPr>
          <w:rFonts w:ascii="Arial" w:hAnsi="Arial" w:cs="Arial"/>
          <w:color w:val="000000" w:themeColor="text1"/>
          <w:sz w:val="28"/>
          <w:szCs w:val="28"/>
        </w:rPr>
        <w:t>Réalisations</w:t>
      </w:r>
      <w:r>
        <w:rPr>
          <w:rFonts w:ascii="Arial" w:hAnsi="Arial" w:cs="Arial"/>
          <w:color w:val="000000" w:themeColor="text1"/>
          <w:sz w:val="28"/>
          <w:szCs w:val="28"/>
        </w:rPr>
        <w:t xml:space="preserve"> </w:t>
      </w:r>
      <w:r w:rsidRPr="00946DB5">
        <w:rPr>
          <w:rFonts w:ascii="Arial" w:hAnsi="Arial" w:cs="Arial"/>
          <w:color w:val="000000" w:themeColor="text1"/>
          <w:sz w:val="28"/>
          <w:szCs w:val="28"/>
        </w:rPr>
        <w:t>202</w:t>
      </w:r>
      <w:r>
        <w:rPr>
          <w:rFonts w:ascii="Arial" w:hAnsi="Arial" w:cs="Arial"/>
          <w:color w:val="000000" w:themeColor="text1"/>
          <w:sz w:val="28"/>
          <w:szCs w:val="28"/>
        </w:rPr>
        <w:t>4 $ :</w:t>
      </w:r>
      <w:r w:rsidRPr="000E3B26">
        <w:rPr>
          <w:rFonts w:ascii="Arial" w:hAnsi="Arial" w:cs="Arial"/>
          <w:sz w:val="28"/>
        </w:rPr>
        <w:t xml:space="preserve"> </w:t>
      </w:r>
      <w:r w:rsidR="00124068" w:rsidRPr="007C1884">
        <w:rPr>
          <w:rFonts w:ascii="Arial" w:hAnsi="Arial" w:cs="Arial"/>
          <w:color w:val="000000" w:themeColor="text1"/>
          <w:sz w:val="28"/>
          <w:szCs w:val="28"/>
        </w:rPr>
        <w:t>(25</w:t>
      </w:r>
      <w:r w:rsidR="00124068">
        <w:rPr>
          <w:rFonts w:ascii="Arial" w:hAnsi="Arial" w:cs="Arial"/>
          <w:color w:val="000000" w:themeColor="text1"/>
          <w:sz w:val="28"/>
          <w:szCs w:val="28"/>
        </w:rPr>
        <w:t> </w:t>
      </w:r>
      <w:r w:rsidR="00124068" w:rsidRPr="007C1884">
        <w:rPr>
          <w:rFonts w:ascii="Arial" w:hAnsi="Arial" w:cs="Arial"/>
          <w:color w:val="000000" w:themeColor="text1"/>
          <w:sz w:val="28"/>
          <w:szCs w:val="28"/>
        </w:rPr>
        <w:t>759</w:t>
      </w:r>
      <w:r w:rsidR="00124068">
        <w:rPr>
          <w:rFonts w:ascii="Arial" w:hAnsi="Arial" w:cs="Arial"/>
          <w:color w:val="000000" w:themeColor="text1"/>
          <w:sz w:val="28"/>
          <w:szCs w:val="28"/>
        </w:rPr>
        <w:t> </w:t>
      </w:r>
      <w:r w:rsidR="00124068" w:rsidRPr="007C1884">
        <w:rPr>
          <w:rFonts w:ascii="Arial" w:hAnsi="Arial" w:cs="Arial"/>
          <w:color w:val="000000" w:themeColor="text1"/>
          <w:sz w:val="28"/>
          <w:szCs w:val="28"/>
        </w:rPr>
        <w:t>851)</w:t>
      </w:r>
    </w:p>
    <w:p w14:paraId="2028C50F" w14:textId="09021128" w:rsidR="007C1884" w:rsidRPr="007C1884" w:rsidRDefault="007C1884" w:rsidP="00A97EBD">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Déficit de fonctionnement de l’exercice avant</w:t>
      </w:r>
      <w:r w:rsidR="00A97EBD">
        <w:rPr>
          <w:rFonts w:ascii="Arial" w:hAnsi="Arial" w:cs="Arial"/>
          <w:color w:val="000000" w:themeColor="text1"/>
          <w:sz w:val="28"/>
          <w:szCs w:val="28"/>
        </w:rPr>
        <w:t xml:space="preserve"> </w:t>
      </w:r>
      <w:r w:rsidRPr="007C1884">
        <w:rPr>
          <w:rFonts w:ascii="Arial" w:hAnsi="Arial" w:cs="Arial"/>
          <w:color w:val="000000" w:themeColor="text1"/>
          <w:sz w:val="28"/>
          <w:szCs w:val="28"/>
        </w:rPr>
        <w:t>conciliation à des fins fiscales</w:t>
      </w:r>
    </w:p>
    <w:p w14:paraId="0ACCC5D0" w14:textId="592362FF" w:rsidR="00A97EBD" w:rsidRPr="000E3B26" w:rsidRDefault="00A97EBD" w:rsidP="00A97EBD">
      <w:pPr>
        <w:widowControl w:val="0"/>
        <w:spacing w:beforeLines="150" w:before="360" w:afterLines="150" w:after="360" w:line="240" w:lineRule="auto"/>
        <w:rPr>
          <w:rFonts w:ascii="Arial" w:hAnsi="Arial" w:cs="Arial"/>
          <w:sz w:val="28"/>
        </w:rPr>
      </w:pPr>
      <w:r w:rsidRPr="00124068">
        <w:rPr>
          <w:rFonts w:ascii="Arial" w:hAnsi="Arial" w:cs="Arial"/>
          <w:b/>
          <w:bCs/>
          <w:color w:val="000000" w:themeColor="text1"/>
          <w:sz w:val="28"/>
          <w:szCs w:val="28"/>
        </w:rPr>
        <w:t>Budget $ :</w:t>
      </w:r>
      <w:r w:rsidRPr="00124068">
        <w:rPr>
          <w:rFonts w:ascii="Arial" w:hAnsi="Arial" w:cs="Arial"/>
          <w:b/>
          <w:bCs/>
          <w:sz w:val="28"/>
        </w:rPr>
        <w:t xml:space="preserve"> </w:t>
      </w:r>
      <w:r w:rsidR="00124068" w:rsidRPr="00124068">
        <w:rPr>
          <w:rFonts w:ascii="Arial" w:hAnsi="Arial" w:cs="Arial"/>
          <w:b/>
          <w:bCs/>
          <w:color w:val="000000" w:themeColor="text1"/>
          <w:sz w:val="28"/>
          <w:szCs w:val="28"/>
        </w:rPr>
        <w:t>(16 387 575)</w:t>
      </w:r>
      <w:r w:rsidRPr="00124068">
        <w:rPr>
          <w:rFonts w:ascii="Arial" w:hAnsi="Arial" w:cs="Arial"/>
          <w:b/>
          <w:bCs/>
          <w:color w:val="000000" w:themeColor="text1"/>
          <w:sz w:val="28"/>
          <w:szCs w:val="28"/>
        </w:rPr>
        <w:br/>
        <w:t>Réalisations 2025 $ :</w:t>
      </w:r>
      <w:r w:rsidRPr="00124068">
        <w:rPr>
          <w:rFonts w:ascii="Arial" w:hAnsi="Arial" w:cs="Arial"/>
          <w:b/>
          <w:bCs/>
          <w:sz w:val="28"/>
        </w:rPr>
        <w:t xml:space="preserve"> </w:t>
      </w:r>
      <w:r w:rsidR="00124068" w:rsidRPr="00124068">
        <w:rPr>
          <w:rFonts w:ascii="Arial" w:hAnsi="Arial" w:cs="Arial"/>
          <w:b/>
          <w:bCs/>
          <w:color w:val="000000" w:themeColor="text1"/>
          <w:sz w:val="28"/>
          <w:szCs w:val="28"/>
        </w:rPr>
        <w:t>(16 496 961)</w:t>
      </w:r>
      <w:r w:rsidRPr="00124068">
        <w:rPr>
          <w:rFonts w:ascii="Arial" w:hAnsi="Arial" w:cs="Arial"/>
          <w:b/>
          <w:bCs/>
          <w:color w:val="000000" w:themeColor="text1"/>
          <w:sz w:val="28"/>
          <w:szCs w:val="28"/>
        </w:rPr>
        <w:br/>
      </w:r>
      <w:r w:rsidRPr="00946DB5">
        <w:rPr>
          <w:rFonts w:ascii="Arial" w:hAnsi="Arial" w:cs="Arial"/>
          <w:color w:val="000000" w:themeColor="text1"/>
          <w:sz w:val="28"/>
          <w:szCs w:val="28"/>
        </w:rPr>
        <w:t>Réalisations</w:t>
      </w:r>
      <w:r>
        <w:rPr>
          <w:rFonts w:ascii="Arial" w:hAnsi="Arial" w:cs="Arial"/>
          <w:color w:val="000000" w:themeColor="text1"/>
          <w:sz w:val="28"/>
          <w:szCs w:val="28"/>
        </w:rPr>
        <w:t xml:space="preserve"> </w:t>
      </w:r>
      <w:r w:rsidRPr="00946DB5">
        <w:rPr>
          <w:rFonts w:ascii="Arial" w:hAnsi="Arial" w:cs="Arial"/>
          <w:color w:val="000000" w:themeColor="text1"/>
          <w:sz w:val="28"/>
          <w:szCs w:val="28"/>
        </w:rPr>
        <w:t>202</w:t>
      </w:r>
      <w:r>
        <w:rPr>
          <w:rFonts w:ascii="Arial" w:hAnsi="Arial" w:cs="Arial"/>
          <w:color w:val="000000" w:themeColor="text1"/>
          <w:sz w:val="28"/>
          <w:szCs w:val="28"/>
        </w:rPr>
        <w:t>4 $ :</w:t>
      </w:r>
      <w:r w:rsidRPr="000E3B26">
        <w:rPr>
          <w:rFonts w:ascii="Arial" w:hAnsi="Arial" w:cs="Arial"/>
          <w:sz w:val="28"/>
        </w:rPr>
        <w:t xml:space="preserve"> </w:t>
      </w:r>
      <w:r w:rsidR="00124068" w:rsidRPr="007C1884">
        <w:rPr>
          <w:rFonts w:ascii="Arial" w:hAnsi="Arial" w:cs="Arial"/>
          <w:color w:val="000000" w:themeColor="text1"/>
          <w:sz w:val="28"/>
          <w:szCs w:val="28"/>
        </w:rPr>
        <w:t>(17</w:t>
      </w:r>
      <w:r w:rsidR="00124068">
        <w:rPr>
          <w:rFonts w:ascii="Arial" w:hAnsi="Arial" w:cs="Arial"/>
          <w:color w:val="000000" w:themeColor="text1"/>
          <w:sz w:val="28"/>
          <w:szCs w:val="28"/>
        </w:rPr>
        <w:t> </w:t>
      </w:r>
      <w:r w:rsidR="00124068" w:rsidRPr="007C1884">
        <w:rPr>
          <w:rFonts w:ascii="Arial" w:hAnsi="Arial" w:cs="Arial"/>
          <w:color w:val="000000" w:themeColor="text1"/>
          <w:sz w:val="28"/>
          <w:szCs w:val="28"/>
        </w:rPr>
        <w:t>622</w:t>
      </w:r>
      <w:r w:rsidR="00124068">
        <w:rPr>
          <w:rFonts w:ascii="Arial" w:hAnsi="Arial" w:cs="Arial"/>
          <w:color w:val="000000" w:themeColor="text1"/>
          <w:sz w:val="28"/>
          <w:szCs w:val="28"/>
        </w:rPr>
        <w:t> </w:t>
      </w:r>
      <w:r w:rsidR="00124068" w:rsidRPr="007C1884">
        <w:rPr>
          <w:rFonts w:ascii="Arial" w:hAnsi="Arial" w:cs="Arial"/>
          <w:color w:val="000000" w:themeColor="text1"/>
          <w:sz w:val="28"/>
          <w:szCs w:val="28"/>
        </w:rPr>
        <w:t>203)</w:t>
      </w:r>
    </w:p>
    <w:p w14:paraId="571C8BF1" w14:textId="77777777" w:rsidR="007C1884" w:rsidRPr="00A97EBD"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A97EBD">
        <w:rPr>
          <w:rFonts w:ascii="Arial" w:hAnsi="Arial" w:cs="Arial"/>
          <w:b/>
          <w:bCs/>
          <w:color w:val="000000" w:themeColor="text1"/>
          <w:sz w:val="28"/>
          <w:szCs w:val="28"/>
        </w:rPr>
        <w:t>Conciliation à des fins fiscales</w:t>
      </w:r>
    </w:p>
    <w:p w14:paraId="7D317EEE" w14:textId="77777777" w:rsidR="007C1884" w:rsidRPr="00A97EBD"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A97EBD">
        <w:rPr>
          <w:rFonts w:ascii="Arial" w:hAnsi="Arial" w:cs="Arial"/>
          <w:b/>
          <w:bCs/>
          <w:color w:val="000000" w:themeColor="text1"/>
          <w:sz w:val="28"/>
          <w:szCs w:val="28"/>
        </w:rPr>
        <w:t>Immobilisations</w:t>
      </w:r>
    </w:p>
    <w:p w14:paraId="6CCD7F65" w14:textId="43289157" w:rsidR="00A97EBD" w:rsidRPr="000E3B26" w:rsidRDefault="007C1884" w:rsidP="00CA6112">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Amortissement</w:t>
      </w:r>
      <w:r w:rsidR="00CA6112">
        <w:rPr>
          <w:rFonts w:ascii="Arial" w:hAnsi="Arial" w:cs="Arial"/>
          <w:color w:val="000000" w:themeColor="text1"/>
          <w:sz w:val="28"/>
          <w:szCs w:val="28"/>
        </w:rPr>
        <w:br/>
      </w:r>
      <w:r w:rsidR="00A97EBD" w:rsidRPr="00124068">
        <w:rPr>
          <w:rFonts w:ascii="Arial" w:hAnsi="Arial" w:cs="Arial"/>
          <w:b/>
          <w:bCs/>
          <w:color w:val="000000" w:themeColor="text1"/>
          <w:sz w:val="28"/>
          <w:szCs w:val="28"/>
        </w:rPr>
        <w:t>Budget $ :</w:t>
      </w:r>
      <w:r w:rsidR="00A97EBD" w:rsidRPr="00124068">
        <w:rPr>
          <w:rFonts w:ascii="Arial" w:hAnsi="Arial" w:cs="Arial"/>
          <w:b/>
          <w:bCs/>
          <w:sz w:val="28"/>
        </w:rPr>
        <w:t xml:space="preserve"> </w:t>
      </w:r>
      <w:r w:rsidR="00124068" w:rsidRPr="00124068">
        <w:rPr>
          <w:rFonts w:ascii="Arial" w:hAnsi="Arial" w:cs="Arial"/>
          <w:b/>
          <w:bCs/>
          <w:color w:val="000000" w:themeColor="text1"/>
          <w:sz w:val="28"/>
          <w:szCs w:val="28"/>
        </w:rPr>
        <w:t>26 346 985</w:t>
      </w:r>
      <w:r w:rsidR="00A97EBD" w:rsidRPr="00124068">
        <w:rPr>
          <w:rFonts w:ascii="Arial" w:hAnsi="Arial" w:cs="Arial"/>
          <w:b/>
          <w:bCs/>
          <w:color w:val="000000" w:themeColor="text1"/>
          <w:sz w:val="28"/>
          <w:szCs w:val="28"/>
        </w:rPr>
        <w:br/>
        <w:t>Réalisations 2025 $ :</w:t>
      </w:r>
      <w:r w:rsidR="00A97EBD" w:rsidRPr="00124068">
        <w:rPr>
          <w:rFonts w:ascii="Arial" w:hAnsi="Arial" w:cs="Arial"/>
          <w:b/>
          <w:bCs/>
          <w:sz w:val="28"/>
        </w:rPr>
        <w:t xml:space="preserve"> </w:t>
      </w:r>
      <w:r w:rsidR="00124068" w:rsidRPr="00124068">
        <w:rPr>
          <w:rFonts w:ascii="Arial" w:hAnsi="Arial" w:cs="Arial"/>
          <w:b/>
          <w:bCs/>
          <w:color w:val="000000" w:themeColor="text1"/>
          <w:sz w:val="28"/>
          <w:szCs w:val="28"/>
        </w:rPr>
        <w:t>28 629 905</w:t>
      </w:r>
      <w:r w:rsidR="00A97EBD" w:rsidRPr="00124068">
        <w:rPr>
          <w:rFonts w:ascii="Arial" w:hAnsi="Arial" w:cs="Arial"/>
          <w:b/>
          <w:bCs/>
          <w:color w:val="000000" w:themeColor="text1"/>
          <w:sz w:val="28"/>
          <w:szCs w:val="28"/>
        </w:rPr>
        <w:br/>
      </w:r>
      <w:r w:rsidR="00A97EBD" w:rsidRPr="00946DB5">
        <w:rPr>
          <w:rFonts w:ascii="Arial" w:hAnsi="Arial" w:cs="Arial"/>
          <w:color w:val="000000" w:themeColor="text1"/>
          <w:sz w:val="28"/>
          <w:szCs w:val="28"/>
        </w:rPr>
        <w:t>Réalisations</w:t>
      </w:r>
      <w:r w:rsidR="00A97EBD">
        <w:rPr>
          <w:rFonts w:ascii="Arial" w:hAnsi="Arial" w:cs="Arial"/>
          <w:color w:val="000000" w:themeColor="text1"/>
          <w:sz w:val="28"/>
          <w:szCs w:val="28"/>
        </w:rPr>
        <w:t xml:space="preserve"> </w:t>
      </w:r>
      <w:r w:rsidR="00A97EBD" w:rsidRPr="00946DB5">
        <w:rPr>
          <w:rFonts w:ascii="Arial" w:hAnsi="Arial" w:cs="Arial"/>
          <w:color w:val="000000" w:themeColor="text1"/>
          <w:sz w:val="28"/>
          <w:szCs w:val="28"/>
        </w:rPr>
        <w:t>202</w:t>
      </w:r>
      <w:r w:rsidR="00A97EBD">
        <w:rPr>
          <w:rFonts w:ascii="Arial" w:hAnsi="Arial" w:cs="Arial"/>
          <w:color w:val="000000" w:themeColor="text1"/>
          <w:sz w:val="28"/>
          <w:szCs w:val="28"/>
        </w:rPr>
        <w:t>4 $ :</w:t>
      </w:r>
      <w:r w:rsidR="00A97EBD" w:rsidRPr="000E3B26">
        <w:rPr>
          <w:rFonts w:ascii="Arial" w:hAnsi="Arial" w:cs="Arial"/>
          <w:sz w:val="28"/>
        </w:rPr>
        <w:t xml:space="preserve"> </w:t>
      </w:r>
      <w:r w:rsidR="00124068" w:rsidRPr="007C1884">
        <w:rPr>
          <w:rFonts w:ascii="Arial" w:hAnsi="Arial" w:cs="Arial"/>
          <w:color w:val="000000" w:themeColor="text1"/>
          <w:sz w:val="28"/>
          <w:szCs w:val="28"/>
        </w:rPr>
        <w:t>25</w:t>
      </w:r>
      <w:r w:rsidR="00124068">
        <w:rPr>
          <w:rFonts w:ascii="Arial" w:hAnsi="Arial" w:cs="Arial"/>
          <w:color w:val="000000" w:themeColor="text1"/>
          <w:sz w:val="28"/>
          <w:szCs w:val="28"/>
        </w:rPr>
        <w:t> </w:t>
      </w:r>
      <w:r w:rsidR="00124068" w:rsidRPr="007C1884">
        <w:rPr>
          <w:rFonts w:ascii="Arial" w:hAnsi="Arial" w:cs="Arial"/>
          <w:color w:val="000000" w:themeColor="text1"/>
          <w:sz w:val="28"/>
          <w:szCs w:val="28"/>
        </w:rPr>
        <w:t>606</w:t>
      </w:r>
      <w:r w:rsidR="00124068">
        <w:rPr>
          <w:rFonts w:ascii="Arial" w:hAnsi="Arial" w:cs="Arial"/>
          <w:color w:val="000000" w:themeColor="text1"/>
          <w:sz w:val="28"/>
          <w:szCs w:val="28"/>
        </w:rPr>
        <w:t> </w:t>
      </w:r>
      <w:r w:rsidR="00124068" w:rsidRPr="007C1884">
        <w:rPr>
          <w:rFonts w:ascii="Arial" w:hAnsi="Arial" w:cs="Arial"/>
          <w:color w:val="000000" w:themeColor="text1"/>
          <w:sz w:val="28"/>
          <w:szCs w:val="28"/>
        </w:rPr>
        <w:t>731</w:t>
      </w:r>
    </w:p>
    <w:p w14:paraId="229D46CC" w14:textId="293DAA28" w:rsidR="00A97EBD" w:rsidRPr="000E3B26" w:rsidRDefault="007C1884" w:rsidP="00CA6112">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Produit de cession</w:t>
      </w:r>
      <w:r w:rsidR="00CA6112">
        <w:rPr>
          <w:rFonts w:ascii="Arial" w:hAnsi="Arial" w:cs="Arial"/>
          <w:color w:val="000000" w:themeColor="text1"/>
          <w:sz w:val="28"/>
          <w:szCs w:val="28"/>
        </w:rPr>
        <w:br/>
      </w:r>
      <w:r w:rsidR="00A97EBD" w:rsidRPr="00124068">
        <w:rPr>
          <w:rFonts w:ascii="Arial" w:hAnsi="Arial" w:cs="Arial"/>
          <w:b/>
          <w:bCs/>
          <w:color w:val="000000" w:themeColor="text1"/>
          <w:sz w:val="28"/>
          <w:szCs w:val="28"/>
        </w:rPr>
        <w:t>Budget $ :</w:t>
      </w:r>
      <w:r w:rsidR="00A97EBD" w:rsidRPr="00124068">
        <w:rPr>
          <w:rFonts w:ascii="Arial" w:hAnsi="Arial" w:cs="Arial"/>
          <w:b/>
          <w:bCs/>
          <w:sz w:val="28"/>
        </w:rPr>
        <w:t xml:space="preserve"> </w:t>
      </w:r>
      <w:r w:rsidR="00124068" w:rsidRPr="00124068">
        <w:rPr>
          <w:rFonts w:ascii="Arial" w:hAnsi="Arial" w:cs="Arial"/>
          <w:b/>
          <w:bCs/>
          <w:color w:val="000000" w:themeColor="text1"/>
          <w:sz w:val="28"/>
          <w:szCs w:val="28"/>
        </w:rPr>
        <w:t>50 000</w:t>
      </w:r>
      <w:r w:rsidR="00A97EBD" w:rsidRPr="00124068">
        <w:rPr>
          <w:rFonts w:ascii="Arial" w:hAnsi="Arial" w:cs="Arial"/>
          <w:b/>
          <w:bCs/>
          <w:color w:val="000000" w:themeColor="text1"/>
          <w:sz w:val="28"/>
          <w:szCs w:val="28"/>
        </w:rPr>
        <w:br/>
        <w:t>Réalisations 2025 $ :</w:t>
      </w:r>
      <w:r w:rsidR="00A97EBD" w:rsidRPr="00124068">
        <w:rPr>
          <w:rFonts w:ascii="Arial" w:hAnsi="Arial" w:cs="Arial"/>
          <w:b/>
          <w:bCs/>
          <w:sz w:val="28"/>
        </w:rPr>
        <w:t xml:space="preserve"> </w:t>
      </w:r>
      <w:r w:rsidR="00124068" w:rsidRPr="00124068">
        <w:rPr>
          <w:rFonts w:ascii="Arial" w:hAnsi="Arial" w:cs="Arial"/>
          <w:b/>
          <w:bCs/>
          <w:color w:val="000000" w:themeColor="text1"/>
          <w:sz w:val="28"/>
          <w:szCs w:val="28"/>
        </w:rPr>
        <w:t>18 798</w:t>
      </w:r>
      <w:r w:rsidR="00A97EBD" w:rsidRPr="00124068">
        <w:rPr>
          <w:rFonts w:ascii="Arial" w:hAnsi="Arial" w:cs="Arial"/>
          <w:b/>
          <w:bCs/>
          <w:color w:val="000000" w:themeColor="text1"/>
          <w:sz w:val="28"/>
          <w:szCs w:val="28"/>
        </w:rPr>
        <w:br/>
      </w:r>
      <w:r w:rsidR="00A97EBD" w:rsidRPr="00946DB5">
        <w:rPr>
          <w:rFonts w:ascii="Arial" w:hAnsi="Arial" w:cs="Arial"/>
          <w:color w:val="000000" w:themeColor="text1"/>
          <w:sz w:val="28"/>
          <w:szCs w:val="28"/>
        </w:rPr>
        <w:t>Réalisations</w:t>
      </w:r>
      <w:r w:rsidR="00A97EBD">
        <w:rPr>
          <w:rFonts w:ascii="Arial" w:hAnsi="Arial" w:cs="Arial"/>
          <w:color w:val="000000" w:themeColor="text1"/>
          <w:sz w:val="28"/>
          <w:szCs w:val="28"/>
        </w:rPr>
        <w:t xml:space="preserve"> </w:t>
      </w:r>
      <w:r w:rsidR="00A97EBD" w:rsidRPr="00946DB5">
        <w:rPr>
          <w:rFonts w:ascii="Arial" w:hAnsi="Arial" w:cs="Arial"/>
          <w:color w:val="000000" w:themeColor="text1"/>
          <w:sz w:val="28"/>
          <w:szCs w:val="28"/>
        </w:rPr>
        <w:t>202</w:t>
      </w:r>
      <w:r w:rsidR="00A97EBD">
        <w:rPr>
          <w:rFonts w:ascii="Arial" w:hAnsi="Arial" w:cs="Arial"/>
          <w:color w:val="000000" w:themeColor="text1"/>
          <w:sz w:val="28"/>
          <w:szCs w:val="28"/>
        </w:rPr>
        <w:t>4 $ :</w:t>
      </w:r>
      <w:r w:rsidR="00A97EBD" w:rsidRPr="000E3B26">
        <w:rPr>
          <w:rFonts w:ascii="Arial" w:hAnsi="Arial" w:cs="Arial"/>
          <w:sz w:val="28"/>
        </w:rPr>
        <w:t xml:space="preserve"> </w:t>
      </w:r>
      <w:r w:rsidR="00124068" w:rsidRPr="007C1884">
        <w:rPr>
          <w:rFonts w:ascii="Arial" w:hAnsi="Arial" w:cs="Arial"/>
          <w:color w:val="000000" w:themeColor="text1"/>
          <w:sz w:val="28"/>
          <w:szCs w:val="28"/>
        </w:rPr>
        <w:t>47</w:t>
      </w:r>
      <w:r w:rsidR="00124068">
        <w:rPr>
          <w:rFonts w:ascii="Arial" w:hAnsi="Arial" w:cs="Arial"/>
          <w:color w:val="000000" w:themeColor="text1"/>
          <w:sz w:val="28"/>
          <w:szCs w:val="28"/>
        </w:rPr>
        <w:t> </w:t>
      </w:r>
      <w:r w:rsidR="00124068" w:rsidRPr="007C1884">
        <w:rPr>
          <w:rFonts w:ascii="Arial" w:hAnsi="Arial" w:cs="Arial"/>
          <w:color w:val="000000" w:themeColor="text1"/>
          <w:sz w:val="28"/>
          <w:szCs w:val="28"/>
        </w:rPr>
        <w:t>694</w:t>
      </w:r>
    </w:p>
    <w:p w14:paraId="06B1B264" w14:textId="769A721A" w:rsidR="00A97EBD" w:rsidRPr="000E3B26" w:rsidRDefault="007C1884" w:rsidP="00CA6112">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Gain sur cession</w:t>
      </w:r>
      <w:r w:rsidR="00CA6112">
        <w:rPr>
          <w:rFonts w:ascii="Arial" w:hAnsi="Arial" w:cs="Arial"/>
          <w:color w:val="000000" w:themeColor="text1"/>
          <w:sz w:val="28"/>
          <w:szCs w:val="28"/>
        </w:rPr>
        <w:br/>
      </w:r>
      <w:r w:rsidR="00A97EBD" w:rsidRPr="00124068">
        <w:rPr>
          <w:rFonts w:ascii="Arial" w:hAnsi="Arial" w:cs="Arial"/>
          <w:b/>
          <w:bCs/>
          <w:color w:val="000000" w:themeColor="text1"/>
          <w:sz w:val="28"/>
          <w:szCs w:val="28"/>
        </w:rPr>
        <w:t>Budget $ :</w:t>
      </w:r>
      <w:r w:rsidR="00A97EBD" w:rsidRPr="00124068">
        <w:rPr>
          <w:rFonts w:ascii="Arial" w:hAnsi="Arial" w:cs="Arial"/>
          <w:b/>
          <w:bCs/>
          <w:sz w:val="28"/>
        </w:rPr>
        <w:t xml:space="preserve"> </w:t>
      </w:r>
      <w:r w:rsidR="00124068" w:rsidRPr="00124068">
        <w:rPr>
          <w:rFonts w:ascii="Arial" w:hAnsi="Arial" w:cs="Arial"/>
          <w:b/>
          <w:bCs/>
          <w:color w:val="000000" w:themeColor="text1"/>
          <w:sz w:val="28"/>
          <w:szCs w:val="28"/>
        </w:rPr>
        <w:t>40 000</w:t>
      </w:r>
      <w:r w:rsidR="00A97EBD" w:rsidRPr="00124068">
        <w:rPr>
          <w:rFonts w:ascii="Arial" w:hAnsi="Arial" w:cs="Arial"/>
          <w:b/>
          <w:bCs/>
          <w:color w:val="000000" w:themeColor="text1"/>
          <w:sz w:val="28"/>
          <w:szCs w:val="28"/>
        </w:rPr>
        <w:br/>
        <w:t>Réalisations 2025 $ :</w:t>
      </w:r>
      <w:r w:rsidR="00A97EBD" w:rsidRPr="00124068">
        <w:rPr>
          <w:rFonts w:ascii="Arial" w:hAnsi="Arial" w:cs="Arial"/>
          <w:b/>
          <w:bCs/>
          <w:sz w:val="28"/>
        </w:rPr>
        <w:t xml:space="preserve"> </w:t>
      </w:r>
      <w:r w:rsidR="00124068" w:rsidRPr="00124068">
        <w:rPr>
          <w:rFonts w:ascii="Arial" w:hAnsi="Arial" w:cs="Arial"/>
          <w:b/>
          <w:bCs/>
          <w:color w:val="000000" w:themeColor="text1"/>
          <w:sz w:val="28"/>
          <w:szCs w:val="28"/>
        </w:rPr>
        <w:t>(18 798)</w:t>
      </w:r>
      <w:r w:rsidR="00A97EBD" w:rsidRPr="00124068">
        <w:rPr>
          <w:rFonts w:ascii="Arial" w:hAnsi="Arial" w:cs="Arial"/>
          <w:b/>
          <w:bCs/>
          <w:color w:val="000000" w:themeColor="text1"/>
          <w:sz w:val="28"/>
          <w:szCs w:val="28"/>
        </w:rPr>
        <w:br/>
      </w:r>
      <w:r w:rsidR="00A97EBD" w:rsidRPr="00946DB5">
        <w:rPr>
          <w:rFonts w:ascii="Arial" w:hAnsi="Arial" w:cs="Arial"/>
          <w:color w:val="000000" w:themeColor="text1"/>
          <w:sz w:val="28"/>
          <w:szCs w:val="28"/>
        </w:rPr>
        <w:t>Réalisations</w:t>
      </w:r>
      <w:r w:rsidR="00A97EBD">
        <w:rPr>
          <w:rFonts w:ascii="Arial" w:hAnsi="Arial" w:cs="Arial"/>
          <w:color w:val="000000" w:themeColor="text1"/>
          <w:sz w:val="28"/>
          <w:szCs w:val="28"/>
        </w:rPr>
        <w:t xml:space="preserve"> </w:t>
      </w:r>
      <w:r w:rsidR="00A97EBD" w:rsidRPr="00946DB5">
        <w:rPr>
          <w:rFonts w:ascii="Arial" w:hAnsi="Arial" w:cs="Arial"/>
          <w:color w:val="000000" w:themeColor="text1"/>
          <w:sz w:val="28"/>
          <w:szCs w:val="28"/>
        </w:rPr>
        <w:t>202</w:t>
      </w:r>
      <w:r w:rsidR="00A97EBD">
        <w:rPr>
          <w:rFonts w:ascii="Arial" w:hAnsi="Arial" w:cs="Arial"/>
          <w:color w:val="000000" w:themeColor="text1"/>
          <w:sz w:val="28"/>
          <w:szCs w:val="28"/>
        </w:rPr>
        <w:t>4 $ :</w:t>
      </w:r>
      <w:r w:rsidR="00A97EBD" w:rsidRPr="000E3B26">
        <w:rPr>
          <w:rFonts w:ascii="Arial" w:hAnsi="Arial" w:cs="Arial"/>
          <w:sz w:val="28"/>
        </w:rPr>
        <w:t xml:space="preserve"> </w:t>
      </w:r>
      <w:r w:rsidR="00124068" w:rsidRPr="007C1884">
        <w:rPr>
          <w:rFonts w:ascii="Arial" w:hAnsi="Arial" w:cs="Arial"/>
          <w:color w:val="000000" w:themeColor="text1"/>
          <w:sz w:val="28"/>
          <w:szCs w:val="28"/>
        </w:rPr>
        <w:t>23</w:t>
      </w:r>
      <w:r w:rsidR="00124068">
        <w:rPr>
          <w:rFonts w:ascii="Arial" w:hAnsi="Arial" w:cs="Arial"/>
          <w:color w:val="000000" w:themeColor="text1"/>
          <w:sz w:val="28"/>
          <w:szCs w:val="28"/>
        </w:rPr>
        <w:t> </w:t>
      </w:r>
      <w:r w:rsidR="00124068" w:rsidRPr="007C1884">
        <w:rPr>
          <w:rFonts w:ascii="Arial" w:hAnsi="Arial" w:cs="Arial"/>
          <w:color w:val="000000" w:themeColor="text1"/>
          <w:sz w:val="28"/>
          <w:szCs w:val="28"/>
        </w:rPr>
        <w:t>806</w:t>
      </w:r>
    </w:p>
    <w:p w14:paraId="4F73AD65" w14:textId="26D4570E" w:rsidR="00A97EBD" w:rsidRPr="00124068" w:rsidRDefault="00A97EBD" w:rsidP="00124068">
      <w:pPr>
        <w:widowControl w:val="0"/>
        <w:spacing w:beforeLines="150" w:before="360" w:afterLines="150" w:after="360" w:line="240" w:lineRule="auto"/>
        <w:rPr>
          <w:rFonts w:ascii="Arial" w:hAnsi="Arial" w:cs="Arial"/>
          <w:color w:val="000000" w:themeColor="text1"/>
          <w:sz w:val="28"/>
          <w:szCs w:val="28"/>
        </w:rPr>
      </w:pPr>
      <w:r w:rsidRPr="00124068">
        <w:rPr>
          <w:rFonts w:ascii="Arial" w:hAnsi="Arial" w:cs="Arial"/>
          <w:b/>
          <w:bCs/>
          <w:color w:val="000000" w:themeColor="text1"/>
          <w:sz w:val="28"/>
          <w:szCs w:val="28"/>
        </w:rPr>
        <w:t>Budget $ :</w:t>
      </w:r>
      <w:r w:rsidRPr="00124068">
        <w:rPr>
          <w:rFonts w:ascii="Arial" w:hAnsi="Arial" w:cs="Arial"/>
          <w:b/>
          <w:bCs/>
          <w:sz w:val="28"/>
        </w:rPr>
        <w:t xml:space="preserve"> </w:t>
      </w:r>
      <w:r w:rsidR="00124068" w:rsidRPr="00124068">
        <w:rPr>
          <w:rFonts w:ascii="Arial" w:hAnsi="Arial" w:cs="Arial"/>
          <w:b/>
          <w:bCs/>
          <w:color w:val="000000" w:themeColor="text1"/>
          <w:sz w:val="28"/>
          <w:szCs w:val="28"/>
        </w:rPr>
        <w:t>26 436 985</w:t>
      </w:r>
      <w:r w:rsidRPr="00124068">
        <w:rPr>
          <w:rFonts w:ascii="Arial" w:hAnsi="Arial" w:cs="Arial"/>
          <w:b/>
          <w:bCs/>
          <w:color w:val="000000" w:themeColor="text1"/>
          <w:sz w:val="28"/>
          <w:szCs w:val="28"/>
        </w:rPr>
        <w:br/>
        <w:t>Réalisations 2025 $ :</w:t>
      </w:r>
      <w:r w:rsidRPr="00124068">
        <w:rPr>
          <w:rFonts w:ascii="Arial" w:hAnsi="Arial" w:cs="Arial"/>
          <w:b/>
          <w:bCs/>
          <w:sz w:val="28"/>
        </w:rPr>
        <w:t xml:space="preserve"> </w:t>
      </w:r>
      <w:r w:rsidR="00124068" w:rsidRPr="00124068">
        <w:rPr>
          <w:rFonts w:ascii="Arial" w:hAnsi="Arial" w:cs="Arial"/>
          <w:b/>
          <w:bCs/>
          <w:color w:val="000000" w:themeColor="text1"/>
          <w:sz w:val="28"/>
          <w:szCs w:val="28"/>
        </w:rPr>
        <w:t>28 629 905</w:t>
      </w:r>
      <w:r w:rsidRPr="00124068">
        <w:rPr>
          <w:rFonts w:ascii="Arial" w:hAnsi="Arial" w:cs="Arial"/>
          <w:b/>
          <w:bCs/>
          <w:color w:val="000000" w:themeColor="text1"/>
          <w:sz w:val="28"/>
          <w:szCs w:val="28"/>
        </w:rPr>
        <w:br/>
      </w:r>
      <w:r w:rsidRPr="00946DB5">
        <w:rPr>
          <w:rFonts w:ascii="Arial" w:hAnsi="Arial" w:cs="Arial"/>
          <w:color w:val="000000" w:themeColor="text1"/>
          <w:sz w:val="28"/>
          <w:szCs w:val="28"/>
        </w:rPr>
        <w:t>Réalisations</w:t>
      </w:r>
      <w:r>
        <w:rPr>
          <w:rFonts w:ascii="Arial" w:hAnsi="Arial" w:cs="Arial"/>
          <w:color w:val="000000" w:themeColor="text1"/>
          <w:sz w:val="28"/>
          <w:szCs w:val="28"/>
        </w:rPr>
        <w:t xml:space="preserve"> </w:t>
      </w:r>
      <w:r w:rsidRPr="00946DB5">
        <w:rPr>
          <w:rFonts w:ascii="Arial" w:hAnsi="Arial" w:cs="Arial"/>
          <w:color w:val="000000" w:themeColor="text1"/>
          <w:sz w:val="28"/>
          <w:szCs w:val="28"/>
        </w:rPr>
        <w:t>202</w:t>
      </w:r>
      <w:r>
        <w:rPr>
          <w:rFonts w:ascii="Arial" w:hAnsi="Arial" w:cs="Arial"/>
          <w:color w:val="000000" w:themeColor="text1"/>
          <w:sz w:val="28"/>
          <w:szCs w:val="28"/>
        </w:rPr>
        <w:t>4 $ :</w:t>
      </w:r>
      <w:r w:rsidRPr="000E3B26">
        <w:rPr>
          <w:rFonts w:ascii="Arial" w:hAnsi="Arial" w:cs="Arial"/>
          <w:sz w:val="28"/>
        </w:rPr>
        <w:t xml:space="preserve"> </w:t>
      </w:r>
      <w:r w:rsidR="00124068" w:rsidRPr="007C1884">
        <w:rPr>
          <w:rFonts w:ascii="Arial" w:hAnsi="Arial" w:cs="Arial"/>
          <w:color w:val="000000" w:themeColor="text1"/>
          <w:sz w:val="28"/>
          <w:szCs w:val="28"/>
        </w:rPr>
        <w:t>25</w:t>
      </w:r>
      <w:r w:rsidR="00124068">
        <w:rPr>
          <w:rFonts w:ascii="Arial" w:hAnsi="Arial" w:cs="Arial"/>
          <w:color w:val="000000" w:themeColor="text1"/>
          <w:sz w:val="28"/>
          <w:szCs w:val="28"/>
        </w:rPr>
        <w:t> </w:t>
      </w:r>
      <w:r w:rsidR="00124068" w:rsidRPr="007C1884">
        <w:rPr>
          <w:rFonts w:ascii="Arial" w:hAnsi="Arial" w:cs="Arial"/>
          <w:color w:val="000000" w:themeColor="text1"/>
          <w:sz w:val="28"/>
          <w:szCs w:val="28"/>
        </w:rPr>
        <w:t>678</w:t>
      </w:r>
      <w:r w:rsidR="00124068">
        <w:rPr>
          <w:rFonts w:ascii="Arial" w:hAnsi="Arial" w:cs="Arial"/>
          <w:color w:val="000000" w:themeColor="text1"/>
          <w:sz w:val="28"/>
          <w:szCs w:val="28"/>
        </w:rPr>
        <w:t> </w:t>
      </w:r>
      <w:r w:rsidR="00124068" w:rsidRPr="007C1884">
        <w:rPr>
          <w:rFonts w:ascii="Arial" w:hAnsi="Arial" w:cs="Arial"/>
          <w:color w:val="000000" w:themeColor="text1"/>
          <w:sz w:val="28"/>
          <w:szCs w:val="28"/>
        </w:rPr>
        <w:t>231</w:t>
      </w:r>
    </w:p>
    <w:p w14:paraId="1EE034CF" w14:textId="77777777" w:rsidR="007C1884" w:rsidRPr="00A97EBD"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A97EBD">
        <w:rPr>
          <w:rFonts w:ascii="Arial" w:hAnsi="Arial" w:cs="Arial"/>
          <w:b/>
          <w:bCs/>
          <w:color w:val="000000" w:themeColor="text1"/>
          <w:sz w:val="28"/>
          <w:szCs w:val="28"/>
        </w:rPr>
        <w:lastRenderedPageBreak/>
        <w:t>Financement</w:t>
      </w:r>
    </w:p>
    <w:p w14:paraId="23CFEA4A" w14:textId="228F8944" w:rsidR="00A97EBD" w:rsidRPr="000E3B26" w:rsidRDefault="007C1884" w:rsidP="00CA6112">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Remboursement de la dette à long terme</w:t>
      </w:r>
      <w:r w:rsidR="00CA6112">
        <w:rPr>
          <w:rFonts w:ascii="Arial" w:hAnsi="Arial" w:cs="Arial"/>
          <w:color w:val="000000" w:themeColor="text1"/>
          <w:sz w:val="28"/>
          <w:szCs w:val="28"/>
        </w:rPr>
        <w:br/>
      </w:r>
      <w:r w:rsidR="00A97EBD" w:rsidRPr="00124068">
        <w:rPr>
          <w:rFonts w:ascii="Arial" w:hAnsi="Arial" w:cs="Arial"/>
          <w:b/>
          <w:bCs/>
          <w:color w:val="000000" w:themeColor="text1"/>
          <w:sz w:val="28"/>
          <w:szCs w:val="28"/>
        </w:rPr>
        <w:t>Budget $ :</w:t>
      </w:r>
      <w:r w:rsidR="00A97EBD" w:rsidRPr="00124068">
        <w:rPr>
          <w:rFonts w:ascii="Arial" w:hAnsi="Arial" w:cs="Arial"/>
          <w:b/>
          <w:bCs/>
          <w:sz w:val="28"/>
        </w:rPr>
        <w:t xml:space="preserve"> </w:t>
      </w:r>
      <w:r w:rsidR="00124068" w:rsidRPr="00124068">
        <w:rPr>
          <w:rFonts w:ascii="Arial" w:hAnsi="Arial" w:cs="Arial"/>
          <w:b/>
          <w:bCs/>
          <w:color w:val="000000" w:themeColor="text1"/>
          <w:sz w:val="28"/>
          <w:szCs w:val="28"/>
        </w:rPr>
        <w:t>(7 595 836)</w:t>
      </w:r>
      <w:r w:rsidR="00A97EBD" w:rsidRPr="00124068">
        <w:rPr>
          <w:rFonts w:ascii="Arial" w:hAnsi="Arial" w:cs="Arial"/>
          <w:b/>
          <w:bCs/>
          <w:color w:val="000000" w:themeColor="text1"/>
          <w:sz w:val="28"/>
          <w:szCs w:val="28"/>
        </w:rPr>
        <w:br/>
        <w:t>Réalisations 2025 $ :</w:t>
      </w:r>
      <w:r w:rsidR="00A97EBD" w:rsidRPr="00124068">
        <w:rPr>
          <w:rFonts w:ascii="Arial" w:hAnsi="Arial" w:cs="Arial"/>
          <w:b/>
          <w:bCs/>
          <w:sz w:val="28"/>
        </w:rPr>
        <w:t xml:space="preserve"> </w:t>
      </w:r>
      <w:r w:rsidR="00124068" w:rsidRPr="00124068">
        <w:rPr>
          <w:rFonts w:ascii="Arial" w:hAnsi="Arial" w:cs="Arial"/>
          <w:b/>
          <w:bCs/>
          <w:color w:val="000000" w:themeColor="text1"/>
          <w:sz w:val="28"/>
          <w:szCs w:val="28"/>
        </w:rPr>
        <w:t>(7 637 810)</w:t>
      </w:r>
      <w:r w:rsidR="00A97EBD" w:rsidRPr="00124068">
        <w:rPr>
          <w:rFonts w:ascii="Arial" w:hAnsi="Arial" w:cs="Arial"/>
          <w:b/>
          <w:bCs/>
          <w:color w:val="000000" w:themeColor="text1"/>
          <w:sz w:val="28"/>
          <w:szCs w:val="28"/>
        </w:rPr>
        <w:br/>
      </w:r>
      <w:r w:rsidR="00A97EBD" w:rsidRPr="00946DB5">
        <w:rPr>
          <w:rFonts w:ascii="Arial" w:hAnsi="Arial" w:cs="Arial"/>
          <w:color w:val="000000" w:themeColor="text1"/>
          <w:sz w:val="28"/>
          <w:szCs w:val="28"/>
        </w:rPr>
        <w:t>Réalisations</w:t>
      </w:r>
      <w:r w:rsidR="00A97EBD">
        <w:rPr>
          <w:rFonts w:ascii="Arial" w:hAnsi="Arial" w:cs="Arial"/>
          <w:color w:val="000000" w:themeColor="text1"/>
          <w:sz w:val="28"/>
          <w:szCs w:val="28"/>
        </w:rPr>
        <w:t xml:space="preserve"> </w:t>
      </w:r>
      <w:r w:rsidR="00A97EBD" w:rsidRPr="00946DB5">
        <w:rPr>
          <w:rFonts w:ascii="Arial" w:hAnsi="Arial" w:cs="Arial"/>
          <w:color w:val="000000" w:themeColor="text1"/>
          <w:sz w:val="28"/>
          <w:szCs w:val="28"/>
        </w:rPr>
        <w:t>202</w:t>
      </w:r>
      <w:r w:rsidR="00A97EBD">
        <w:rPr>
          <w:rFonts w:ascii="Arial" w:hAnsi="Arial" w:cs="Arial"/>
          <w:color w:val="000000" w:themeColor="text1"/>
          <w:sz w:val="28"/>
          <w:szCs w:val="28"/>
        </w:rPr>
        <w:t>4 $ :</w:t>
      </w:r>
      <w:r w:rsidR="00A97EBD" w:rsidRPr="000E3B26">
        <w:rPr>
          <w:rFonts w:ascii="Arial" w:hAnsi="Arial" w:cs="Arial"/>
          <w:sz w:val="28"/>
        </w:rPr>
        <w:t xml:space="preserve"> </w:t>
      </w:r>
      <w:r w:rsidR="00124068" w:rsidRPr="007C1884">
        <w:rPr>
          <w:rFonts w:ascii="Arial" w:hAnsi="Arial" w:cs="Arial"/>
          <w:color w:val="000000" w:themeColor="text1"/>
          <w:sz w:val="28"/>
          <w:szCs w:val="28"/>
        </w:rPr>
        <w:t>(6</w:t>
      </w:r>
      <w:r w:rsidR="00124068">
        <w:rPr>
          <w:rFonts w:ascii="Arial" w:hAnsi="Arial" w:cs="Arial"/>
          <w:color w:val="000000" w:themeColor="text1"/>
          <w:sz w:val="28"/>
          <w:szCs w:val="28"/>
        </w:rPr>
        <w:t> </w:t>
      </w:r>
      <w:r w:rsidR="00124068" w:rsidRPr="007C1884">
        <w:rPr>
          <w:rFonts w:ascii="Arial" w:hAnsi="Arial" w:cs="Arial"/>
          <w:color w:val="000000" w:themeColor="text1"/>
          <w:sz w:val="28"/>
          <w:szCs w:val="28"/>
        </w:rPr>
        <w:t>245</w:t>
      </w:r>
      <w:r w:rsidR="00124068">
        <w:rPr>
          <w:rFonts w:ascii="Arial" w:hAnsi="Arial" w:cs="Arial"/>
          <w:color w:val="000000" w:themeColor="text1"/>
          <w:sz w:val="28"/>
          <w:szCs w:val="28"/>
        </w:rPr>
        <w:t> </w:t>
      </w:r>
      <w:r w:rsidR="00124068" w:rsidRPr="007C1884">
        <w:rPr>
          <w:rFonts w:ascii="Arial" w:hAnsi="Arial" w:cs="Arial"/>
          <w:color w:val="000000" w:themeColor="text1"/>
          <w:sz w:val="28"/>
          <w:szCs w:val="28"/>
        </w:rPr>
        <w:t>899)</w:t>
      </w:r>
    </w:p>
    <w:p w14:paraId="0C239837" w14:textId="77777777" w:rsidR="007C1884" w:rsidRPr="00A97EBD"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A97EBD">
        <w:rPr>
          <w:rFonts w:ascii="Arial" w:hAnsi="Arial" w:cs="Arial"/>
          <w:b/>
          <w:bCs/>
          <w:color w:val="000000" w:themeColor="text1"/>
          <w:sz w:val="28"/>
          <w:szCs w:val="28"/>
        </w:rPr>
        <w:t>Affectations</w:t>
      </w:r>
    </w:p>
    <w:p w14:paraId="5CFA23AE" w14:textId="2B812AF6" w:rsidR="00A97EBD" w:rsidRPr="000E3B26" w:rsidRDefault="007C1884" w:rsidP="00CA6112">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Activités d’investissement</w:t>
      </w:r>
      <w:r w:rsidR="00CA6112">
        <w:rPr>
          <w:rFonts w:ascii="Arial" w:hAnsi="Arial" w:cs="Arial"/>
          <w:color w:val="000000" w:themeColor="text1"/>
          <w:sz w:val="28"/>
          <w:szCs w:val="28"/>
        </w:rPr>
        <w:br/>
      </w:r>
      <w:r w:rsidR="00A97EBD" w:rsidRPr="000E3B26">
        <w:rPr>
          <w:rFonts w:ascii="Arial" w:hAnsi="Arial" w:cs="Arial"/>
          <w:b/>
          <w:bCs/>
          <w:color w:val="000000" w:themeColor="text1"/>
          <w:sz w:val="28"/>
          <w:szCs w:val="28"/>
        </w:rPr>
        <w:t>Budget $ :</w:t>
      </w:r>
      <w:r w:rsidR="00A97EBD" w:rsidRPr="000E3B26">
        <w:rPr>
          <w:rFonts w:ascii="Arial" w:hAnsi="Arial" w:cs="Arial"/>
          <w:b/>
          <w:bCs/>
          <w:sz w:val="28"/>
        </w:rPr>
        <w:t xml:space="preserve"> </w:t>
      </w:r>
      <w:r w:rsidR="00A97EBD">
        <w:rPr>
          <w:rFonts w:ascii="Arial" w:hAnsi="Arial" w:cs="Arial"/>
          <w:b/>
          <w:bCs/>
          <w:sz w:val="28"/>
        </w:rPr>
        <w:t>[VIDE]</w:t>
      </w:r>
      <w:r w:rsidR="00A97EBD" w:rsidRPr="000E3B26">
        <w:rPr>
          <w:rFonts w:ascii="Arial" w:hAnsi="Arial" w:cs="Arial"/>
          <w:b/>
          <w:bCs/>
          <w:color w:val="000000" w:themeColor="text1"/>
          <w:sz w:val="28"/>
          <w:szCs w:val="28"/>
        </w:rPr>
        <w:br/>
        <w:t>Réalisations 202</w:t>
      </w:r>
      <w:r w:rsidR="00A97EBD">
        <w:rPr>
          <w:rFonts w:ascii="Arial" w:hAnsi="Arial" w:cs="Arial"/>
          <w:b/>
          <w:bCs/>
          <w:color w:val="000000" w:themeColor="text1"/>
          <w:sz w:val="28"/>
          <w:szCs w:val="28"/>
        </w:rPr>
        <w:t>5</w:t>
      </w:r>
      <w:r w:rsidR="00A97EBD" w:rsidRPr="000E3B26">
        <w:rPr>
          <w:rFonts w:ascii="Arial" w:hAnsi="Arial" w:cs="Arial"/>
          <w:b/>
          <w:bCs/>
          <w:color w:val="000000" w:themeColor="text1"/>
          <w:sz w:val="28"/>
          <w:szCs w:val="28"/>
        </w:rPr>
        <w:t xml:space="preserve"> $ :</w:t>
      </w:r>
      <w:r w:rsidR="00A97EBD" w:rsidRPr="000E3B26">
        <w:rPr>
          <w:rFonts w:ascii="Arial" w:hAnsi="Arial" w:cs="Arial"/>
          <w:b/>
          <w:bCs/>
          <w:sz w:val="28"/>
        </w:rPr>
        <w:t xml:space="preserve"> </w:t>
      </w:r>
      <w:r w:rsidR="00A97EBD" w:rsidRPr="00A97EBD">
        <w:rPr>
          <w:rFonts w:ascii="Arial" w:hAnsi="Arial" w:cs="Arial"/>
          <w:b/>
          <w:bCs/>
          <w:color w:val="000000" w:themeColor="text1"/>
          <w:sz w:val="28"/>
          <w:szCs w:val="28"/>
        </w:rPr>
        <w:t>(5 004 237)</w:t>
      </w:r>
      <w:r w:rsidR="00A97EBD" w:rsidRPr="000E3B26">
        <w:rPr>
          <w:rFonts w:ascii="Arial" w:hAnsi="Arial" w:cs="Arial"/>
          <w:b/>
          <w:bCs/>
          <w:color w:val="000000" w:themeColor="text1"/>
          <w:sz w:val="28"/>
          <w:szCs w:val="28"/>
        </w:rPr>
        <w:br/>
      </w:r>
      <w:r w:rsidR="00A97EBD" w:rsidRPr="00946DB5">
        <w:rPr>
          <w:rFonts w:ascii="Arial" w:hAnsi="Arial" w:cs="Arial"/>
          <w:color w:val="000000" w:themeColor="text1"/>
          <w:sz w:val="28"/>
          <w:szCs w:val="28"/>
        </w:rPr>
        <w:t>Réalisations</w:t>
      </w:r>
      <w:r w:rsidR="00A97EBD">
        <w:rPr>
          <w:rFonts w:ascii="Arial" w:hAnsi="Arial" w:cs="Arial"/>
          <w:color w:val="000000" w:themeColor="text1"/>
          <w:sz w:val="28"/>
          <w:szCs w:val="28"/>
        </w:rPr>
        <w:t xml:space="preserve"> </w:t>
      </w:r>
      <w:r w:rsidR="00A97EBD" w:rsidRPr="00946DB5">
        <w:rPr>
          <w:rFonts w:ascii="Arial" w:hAnsi="Arial" w:cs="Arial"/>
          <w:color w:val="000000" w:themeColor="text1"/>
          <w:sz w:val="28"/>
          <w:szCs w:val="28"/>
        </w:rPr>
        <w:t>202</w:t>
      </w:r>
      <w:r w:rsidR="00A97EBD">
        <w:rPr>
          <w:rFonts w:ascii="Arial" w:hAnsi="Arial" w:cs="Arial"/>
          <w:color w:val="000000" w:themeColor="text1"/>
          <w:sz w:val="28"/>
          <w:szCs w:val="28"/>
        </w:rPr>
        <w:t>4 $ :</w:t>
      </w:r>
      <w:r w:rsidR="00A97EBD" w:rsidRPr="000E3B26">
        <w:rPr>
          <w:rFonts w:ascii="Arial" w:hAnsi="Arial" w:cs="Arial"/>
          <w:sz w:val="28"/>
        </w:rPr>
        <w:t xml:space="preserve"> </w:t>
      </w:r>
      <w:r w:rsidR="00A97EBD" w:rsidRPr="007C1884">
        <w:rPr>
          <w:rFonts w:ascii="Arial" w:hAnsi="Arial" w:cs="Arial"/>
          <w:color w:val="000000" w:themeColor="text1"/>
          <w:sz w:val="28"/>
          <w:szCs w:val="28"/>
        </w:rPr>
        <w:t>(16</w:t>
      </w:r>
      <w:r w:rsidR="00A97EBD">
        <w:rPr>
          <w:rFonts w:ascii="Arial" w:hAnsi="Arial" w:cs="Arial"/>
          <w:color w:val="000000" w:themeColor="text1"/>
          <w:sz w:val="28"/>
          <w:szCs w:val="28"/>
        </w:rPr>
        <w:t> </w:t>
      </w:r>
      <w:r w:rsidR="00A97EBD" w:rsidRPr="007C1884">
        <w:rPr>
          <w:rFonts w:ascii="Arial" w:hAnsi="Arial" w:cs="Arial"/>
          <w:color w:val="000000" w:themeColor="text1"/>
          <w:sz w:val="28"/>
          <w:szCs w:val="28"/>
        </w:rPr>
        <w:t>524)</w:t>
      </w:r>
    </w:p>
    <w:p w14:paraId="0337BCC8" w14:textId="33FA231F" w:rsidR="00A97EBD" w:rsidRPr="000E3B26" w:rsidRDefault="007C1884" w:rsidP="00CA6112">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Excédent de fonctionnement affecté</w:t>
      </w:r>
      <w:r w:rsidR="00CA6112">
        <w:rPr>
          <w:rFonts w:ascii="Arial" w:hAnsi="Arial" w:cs="Arial"/>
          <w:color w:val="000000" w:themeColor="text1"/>
          <w:sz w:val="28"/>
          <w:szCs w:val="28"/>
        </w:rPr>
        <w:br/>
      </w:r>
      <w:r w:rsidR="00A97EBD" w:rsidRPr="000E3B26">
        <w:rPr>
          <w:rFonts w:ascii="Arial" w:hAnsi="Arial" w:cs="Arial"/>
          <w:b/>
          <w:bCs/>
          <w:color w:val="000000" w:themeColor="text1"/>
          <w:sz w:val="28"/>
          <w:szCs w:val="28"/>
        </w:rPr>
        <w:t>Budget $ :</w:t>
      </w:r>
      <w:r w:rsidR="00A97EBD" w:rsidRPr="000E3B26">
        <w:rPr>
          <w:rFonts w:ascii="Arial" w:hAnsi="Arial" w:cs="Arial"/>
          <w:b/>
          <w:bCs/>
          <w:sz w:val="28"/>
        </w:rPr>
        <w:t xml:space="preserve"> </w:t>
      </w:r>
      <w:r w:rsidR="00A97EBD">
        <w:rPr>
          <w:rFonts w:ascii="Arial" w:hAnsi="Arial" w:cs="Arial"/>
          <w:b/>
          <w:bCs/>
          <w:sz w:val="28"/>
        </w:rPr>
        <w:t>[VIDE]</w:t>
      </w:r>
      <w:r w:rsidR="00A97EBD" w:rsidRPr="000E3B26">
        <w:rPr>
          <w:rFonts w:ascii="Arial" w:hAnsi="Arial" w:cs="Arial"/>
          <w:b/>
          <w:bCs/>
          <w:color w:val="000000" w:themeColor="text1"/>
          <w:sz w:val="28"/>
          <w:szCs w:val="28"/>
        </w:rPr>
        <w:br/>
        <w:t>Réalisations 202</w:t>
      </w:r>
      <w:r w:rsidR="00A97EBD">
        <w:rPr>
          <w:rFonts w:ascii="Arial" w:hAnsi="Arial" w:cs="Arial"/>
          <w:b/>
          <w:bCs/>
          <w:color w:val="000000" w:themeColor="text1"/>
          <w:sz w:val="28"/>
          <w:szCs w:val="28"/>
        </w:rPr>
        <w:t>5</w:t>
      </w:r>
      <w:r w:rsidR="00A97EBD" w:rsidRPr="000E3B26">
        <w:rPr>
          <w:rFonts w:ascii="Arial" w:hAnsi="Arial" w:cs="Arial"/>
          <w:b/>
          <w:bCs/>
          <w:color w:val="000000" w:themeColor="text1"/>
          <w:sz w:val="28"/>
          <w:szCs w:val="28"/>
        </w:rPr>
        <w:t xml:space="preserve"> $ :</w:t>
      </w:r>
      <w:r w:rsidR="00A97EBD" w:rsidRPr="000E3B26">
        <w:rPr>
          <w:rFonts w:ascii="Arial" w:hAnsi="Arial" w:cs="Arial"/>
          <w:b/>
          <w:bCs/>
          <w:sz w:val="28"/>
        </w:rPr>
        <w:t xml:space="preserve"> </w:t>
      </w:r>
      <w:r w:rsidR="00A97EBD">
        <w:rPr>
          <w:rFonts w:ascii="Arial" w:hAnsi="Arial" w:cs="Arial"/>
          <w:b/>
          <w:bCs/>
          <w:sz w:val="28"/>
        </w:rPr>
        <w:t>[VIDE]</w:t>
      </w:r>
      <w:r w:rsidR="00A97EBD" w:rsidRPr="000E3B26">
        <w:rPr>
          <w:rFonts w:ascii="Arial" w:hAnsi="Arial" w:cs="Arial"/>
          <w:b/>
          <w:bCs/>
          <w:color w:val="000000" w:themeColor="text1"/>
          <w:sz w:val="28"/>
          <w:szCs w:val="28"/>
        </w:rPr>
        <w:br/>
      </w:r>
      <w:r w:rsidR="00A97EBD" w:rsidRPr="00946DB5">
        <w:rPr>
          <w:rFonts w:ascii="Arial" w:hAnsi="Arial" w:cs="Arial"/>
          <w:color w:val="000000" w:themeColor="text1"/>
          <w:sz w:val="28"/>
          <w:szCs w:val="28"/>
        </w:rPr>
        <w:t>Réalisations</w:t>
      </w:r>
      <w:r w:rsidR="00A97EBD">
        <w:rPr>
          <w:rFonts w:ascii="Arial" w:hAnsi="Arial" w:cs="Arial"/>
          <w:color w:val="000000" w:themeColor="text1"/>
          <w:sz w:val="28"/>
          <w:szCs w:val="28"/>
        </w:rPr>
        <w:t xml:space="preserve"> </w:t>
      </w:r>
      <w:r w:rsidR="00A97EBD" w:rsidRPr="00946DB5">
        <w:rPr>
          <w:rFonts w:ascii="Arial" w:hAnsi="Arial" w:cs="Arial"/>
          <w:color w:val="000000" w:themeColor="text1"/>
          <w:sz w:val="28"/>
          <w:szCs w:val="28"/>
        </w:rPr>
        <w:t>202</w:t>
      </w:r>
      <w:r w:rsidR="00A97EBD">
        <w:rPr>
          <w:rFonts w:ascii="Arial" w:hAnsi="Arial" w:cs="Arial"/>
          <w:color w:val="000000" w:themeColor="text1"/>
          <w:sz w:val="28"/>
          <w:szCs w:val="28"/>
        </w:rPr>
        <w:t>4 $ :</w:t>
      </w:r>
      <w:r w:rsidR="00A97EBD" w:rsidRPr="000E3B26">
        <w:rPr>
          <w:rFonts w:ascii="Arial" w:hAnsi="Arial" w:cs="Arial"/>
          <w:sz w:val="28"/>
        </w:rPr>
        <w:t xml:space="preserve"> </w:t>
      </w:r>
      <w:r w:rsidR="00A97EBD">
        <w:rPr>
          <w:rFonts w:ascii="Arial" w:hAnsi="Arial" w:cs="Arial"/>
          <w:sz w:val="28"/>
        </w:rPr>
        <w:t>[VIDE]</w:t>
      </w:r>
    </w:p>
    <w:p w14:paraId="0F0782E0" w14:textId="20BEDDEA" w:rsidR="00A97EBD" w:rsidRPr="000E3B26" w:rsidRDefault="007C1884" w:rsidP="00CA6112">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Réserves financières et fonds réservés</w:t>
      </w:r>
      <w:r w:rsidR="00CA6112">
        <w:rPr>
          <w:rFonts w:ascii="Arial" w:hAnsi="Arial" w:cs="Arial"/>
          <w:color w:val="000000" w:themeColor="text1"/>
          <w:sz w:val="28"/>
          <w:szCs w:val="28"/>
        </w:rPr>
        <w:br/>
      </w:r>
      <w:r w:rsidR="00A97EBD" w:rsidRPr="00A97EBD">
        <w:rPr>
          <w:rFonts w:ascii="Arial" w:hAnsi="Arial" w:cs="Arial"/>
          <w:b/>
          <w:bCs/>
          <w:color w:val="000000" w:themeColor="text1"/>
          <w:sz w:val="28"/>
          <w:szCs w:val="28"/>
        </w:rPr>
        <w:t>Budget $ :</w:t>
      </w:r>
      <w:r w:rsidR="00A97EBD" w:rsidRPr="00A97EBD">
        <w:rPr>
          <w:rFonts w:ascii="Arial" w:hAnsi="Arial" w:cs="Arial"/>
          <w:b/>
          <w:bCs/>
          <w:sz w:val="28"/>
        </w:rPr>
        <w:t xml:space="preserve"> </w:t>
      </w:r>
      <w:r w:rsidR="00A97EBD" w:rsidRPr="00A97EBD">
        <w:rPr>
          <w:rFonts w:ascii="Arial" w:hAnsi="Arial" w:cs="Arial"/>
          <w:b/>
          <w:bCs/>
          <w:color w:val="000000" w:themeColor="text1"/>
          <w:sz w:val="28"/>
          <w:szCs w:val="28"/>
        </w:rPr>
        <w:t>(14 174)</w:t>
      </w:r>
      <w:r w:rsidR="00A97EBD" w:rsidRPr="00A97EBD">
        <w:rPr>
          <w:rFonts w:ascii="Arial" w:hAnsi="Arial" w:cs="Arial"/>
          <w:b/>
          <w:bCs/>
          <w:color w:val="000000" w:themeColor="text1"/>
          <w:sz w:val="28"/>
          <w:szCs w:val="28"/>
        </w:rPr>
        <w:br/>
        <w:t>Réalisations 2025 $ :</w:t>
      </w:r>
      <w:r w:rsidR="00A97EBD" w:rsidRPr="00A97EBD">
        <w:rPr>
          <w:rFonts w:ascii="Arial" w:hAnsi="Arial" w:cs="Arial"/>
          <w:b/>
          <w:bCs/>
          <w:sz w:val="28"/>
        </w:rPr>
        <w:t xml:space="preserve"> </w:t>
      </w:r>
      <w:r w:rsidR="00A97EBD" w:rsidRPr="00A97EBD">
        <w:rPr>
          <w:rFonts w:ascii="Arial" w:hAnsi="Arial" w:cs="Arial"/>
          <w:b/>
          <w:bCs/>
          <w:color w:val="000000" w:themeColor="text1"/>
          <w:sz w:val="28"/>
          <w:szCs w:val="28"/>
        </w:rPr>
        <w:t>107 041</w:t>
      </w:r>
      <w:r w:rsidR="00A97EBD" w:rsidRPr="000E3B26">
        <w:rPr>
          <w:rFonts w:ascii="Arial" w:hAnsi="Arial" w:cs="Arial"/>
          <w:b/>
          <w:bCs/>
          <w:color w:val="000000" w:themeColor="text1"/>
          <w:sz w:val="28"/>
          <w:szCs w:val="28"/>
        </w:rPr>
        <w:br/>
      </w:r>
      <w:r w:rsidR="00A97EBD" w:rsidRPr="00946DB5">
        <w:rPr>
          <w:rFonts w:ascii="Arial" w:hAnsi="Arial" w:cs="Arial"/>
          <w:color w:val="000000" w:themeColor="text1"/>
          <w:sz w:val="28"/>
          <w:szCs w:val="28"/>
        </w:rPr>
        <w:t>Réalisations</w:t>
      </w:r>
      <w:r w:rsidR="00A97EBD">
        <w:rPr>
          <w:rFonts w:ascii="Arial" w:hAnsi="Arial" w:cs="Arial"/>
          <w:color w:val="000000" w:themeColor="text1"/>
          <w:sz w:val="28"/>
          <w:szCs w:val="28"/>
        </w:rPr>
        <w:t xml:space="preserve"> </w:t>
      </w:r>
      <w:r w:rsidR="00A97EBD" w:rsidRPr="00946DB5">
        <w:rPr>
          <w:rFonts w:ascii="Arial" w:hAnsi="Arial" w:cs="Arial"/>
          <w:color w:val="000000" w:themeColor="text1"/>
          <w:sz w:val="28"/>
          <w:szCs w:val="28"/>
        </w:rPr>
        <w:t>202</w:t>
      </w:r>
      <w:r w:rsidR="00A97EBD">
        <w:rPr>
          <w:rFonts w:ascii="Arial" w:hAnsi="Arial" w:cs="Arial"/>
          <w:color w:val="000000" w:themeColor="text1"/>
          <w:sz w:val="28"/>
          <w:szCs w:val="28"/>
        </w:rPr>
        <w:t>4 $ :</w:t>
      </w:r>
      <w:r w:rsidR="00A97EBD" w:rsidRPr="000E3B26">
        <w:rPr>
          <w:rFonts w:ascii="Arial" w:hAnsi="Arial" w:cs="Arial"/>
          <w:sz w:val="28"/>
        </w:rPr>
        <w:t xml:space="preserve"> </w:t>
      </w:r>
      <w:r w:rsidR="00A97EBD" w:rsidRPr="007C1884">
        <w:rPr>
          <w:rFonts w:ascii="Arial" w:hAnsi="Arial" w:cs="Arial"/>
          <w:color w:val="000000" w:themeColor="text1"/>
          <w:sz w:val="28"/>
          <w:szCs w:val="28"/>
        </w:rPr>
        <w:t>(524</w:t>
      </w:r>
      <w:r w:rsidR="00A97EBD">
        <w:rPr>
          <w:rFonts w:ascii="Arial" w:hAnsi="Arial" w:cs="Arial"/>
          <w:color w:val="000000" w:themeColor="text1"/>
          <w:sz w:val="28"/>
          <w:szCs w:val="28"/>
        </w:rPr>
        <w:t> </w:t>
      </w:r>
      <w:r w:rsidR="00A97EBD" w:rsidRPr="007C1884">
        <w:rPr>
          <w:rFonts w:ascii="Arial" w:hAnsi="Arial" w:cs="Arial"/>
          <w:color w:val="000000" w:themeColor="text1"/>
          <w:sz w:val="28"/>
          <w:szCs w:val="28"/>
        </w:rPr>
        <w:t>050)</w:t>
      </w:r>
    </w:p>
    <w:p w14:paraId="2E347350" w14:textId="16454C53" w:rsidR="00A97EBD" w:rsidRPr="000E3B26" w:rsidRDefault="007C1884" w:rsidP="00CA6112">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Dépenses constatées à taxer ou à pourvoir</w:t>
      </w:r>
      <w:r w:rsidR="00CA6112">
        <w:rPr>
          <w:rFonts w:ascii="Arial" w:hAnsi="Arial" w:cs="Arial"/>
          <w:color w:val="000000" w:themeColor="text1"/>
          <w:sz w:val="28"/>
          <w:szCs w:val="28"/>
        </w:rPr>
        <w:br/>
      </w:r>
      <w:r w:rsidR="00A97EBD" w:rsidRPr="00A97EBD">
        <w:rPr>
          <w:rFonts w:ascii="Arial" w:hAnsi="Arial" w:cs="Arial"/>
          <w:b/>
          <w:bCs/>
          <w:color w:val="000000" w:themeColor="text1"/>
          <w:sz w:val="28"/>
          <w:szCs w:val="28"/>
        </w:rPr>
        <w:t>Budget $ :</w:t>
      </w:r>
      <w:r w:rsidR="00A97EBD" w:rsidRPr="00A97EBD">
        <w:rPr>
          <w:rFonts w:ascii="Arial" w:hAnsi="Arial" w:cs="Arial"/>
          <w:b/>
          <w:bCs/>
          <w:sz w:val="28"/>
        </w:rPr>
        <w:t xml:space="preserve"> </w:t>
      </w:r>
      <w:r w:rsidR="00A97EBD" w:rsidRPr="00A97EBD">
        <w:rPr>
          <w:rFonts w:ascii="Arial" w:hAnsi="Arial" w:cs="Arial"/>
          <w:b/>
          <w:bCs/>
          <w:color w:val="000000" w:themeColor="text1"/>
          <w:sz w:val="28"/>
          <w:szCs w:val="28"/>
        </w:rPr>
        <w:t>(2 439 400)</w:t>
      </w:r>
      <w:r w:rsidR="00A97EBD" w:rsidRPr="00A97EBD">
        <w:rPr>
          <w:rFonts w:ascii="Arial" w:hAnsi="Arial" w:cs="Arial"/>
          <w:b/>
          <w:bCs/>
          <w:color w:val="000000" w:themeColor="text1"/>
          <w:sz w:val="28"/>
          <w:szCs w:val="28"/>
        </w:rPr>
        <w:br/>
        <w:t>Réalisations 2025 $ :</w:t>
      </w:r>
      <w:r w:rsidR="00A97EBD" w:rsidRPr="00A97EBD">
        <w:rPr>
          <w:rFonts w:ascii="Arial" w:hAnsi="Arial" w:cs="Arial"/>
          <w:b/>
          <w:bCs/>
          <w:sz w:val="28"/>
        </w:rPr>
        <w:t xml:space="preserve"> </w:t>
      </w:r>
      <w:r w:rsidR="00A97EBD" w:rsidRPr="00A97EBD">
        <w:rPr>
          <w:rFonts w:ascii="Arial" w:hAnsi="Arial" w:cs="Arial"/>
          <w:b/>
          <w:bCs/>
          <w:color w:val="000000" w:themeColor="text1"/>
          <w:sz w:val="28"/>
          <w:szCs w:val="28"/>
        </w:rPr>
        <w:t>448 600</w:t>
      </w:r>
      <w:r w:rsidR="00A97EBD" w:rsidRPr="00A97EBD">
        <w:rPr>
          <w:rFonts w:ascii="Arial" w:hAnsi="Arial" w:cs="Arial"/>
          <w:b/>
          <w:bCs/>
          <w:color w:val="000000" w:themeColor="text1"/>
          <w:sz w:val="28"/>
          <w:szCs w:val="28"/>
        </w:rPr>
        <w:br/>
      </w:r>
      <w:r w:rsidR="00A97EBD" w:rsidRPr="00946DB5">
        <w:rPr>
          <w:rFonts w:ascii="Arial" w:hAnsi="Arial" w:cs="Arial"/>
          <w:color w:val="000000" w:themeColor="text1"/>
          <w:sz w:val="28"/>
          <w:szCs w:val="28"/>
        </w:rPr>
        <w:t>Réalisations</w:t>
      </w:r>
      <w:r w:rsidR="00A97EBD">
        <w:rPr>
          <w:rFonts w:ascii="Arial" w:hAnsi="Arial" w:cs="Arial"/>
          <w:color w:val="000000" w:themeColor="text1"/>
          <w:sz w:val="28"/>
          <w:szCs w:val="28"/>
        </w:rPr>
        <w:t xml:space="preserve"> </w:t>
      </w:r>
      <w:r w:rsidR="00A97EBD" w:rsidRPr="00946DB5">
        <w:rPr>
          <w:rFonts w:ascii="Arial" w:hAnsi="Arial" w:cs="Arial"/>
          <w:color w:val="000000" w:themeColor="text1"/>
          <w:sz w:val="28"/>
          <w:szCs w:val="28"/>
        </w:rPr>
        <w:t>202</w:t>
      </w:r>
      <w:r w:rsidR="00A97EBD">
        <w:rPr>
          <w:rFonts w:ascii="Arial" w:hAnsi="Arial" w:cs="Arial"/>
          <w:color w:val="000000" w:themeColor="text1"/>
          <w:sz w:val="28"/>
          <w:szCs w:val="28"/>
        </w:rPr>
        <w:t>4 $ :</w:t>
      </w:r>
      <w:r w:rsidR="00A97EBD" w:rsidRPr="000E3B26">
        <w:rPr>
          <w:rFonts w:ascii="Arial" w:hAnsi="Arial" w:cs="Arial"/>
          <w:sz w:val="28"/>
        </w:rPr>
        <w:t xml:space="preserve"> </w:t>
      </w:r>
      <w:r w:rsidR="00A97EBD" w:rsidRPr="007C1884">
        <w:rPr>
          <w:rFonts w:ascii="Arial" w:hAnsi="Arial" w:cs="Arial"/>
          <w:color w:val="000000" w:themeColor="text1"/>
          <w:sz w:val="28"/>
          <w:szCs w:val="28"/>
        </w:rPr>
        <w:t>(1</w:t>
      </w:r>
      <w:r w:rsidR="00A97EBD">
        <w:rPr>
          <w:rFonts w:ascii="Arial" w:hAnsi="Arial" w:cs="Arial"/>
          <w:color w:val="000000" w:themeColor="text1"/>
          <w:sz w:val="28"/>
          <w:szCs w:val="28"/>
        </w:rPr>
        <w:t> </w:t>
      </w:r>
      <w:r w:rsidR="00A97EBD" w:rsidRPr="007C1884">
        <w:rPr>
          <w:rFonts w:ascii="Arial" w:hAnsi="Arial" w:cs="Arial"/>
          <w:color w:val="000000" w:themeColor="text1"/>
          <w:sz w:val="28"/>
          <w:szCs w:val="28"/>
        </w:rPr>
        <w:t>198</w:t>
      </w:r>
      <w:r w:rsidR="00A97EBD">
        <w:rPr>
          <w:rFonts w:ascii="Arial" w:hAnsi="Arial" w:cs="Arial"/>
          <w:color w:val="000000" w:themeColor="text1"/>
          <w:sz w:val="28"/>
          <w:szCs w:val="28"/>
        </w:rPr>
        <w:t> </w:t>
      </w:r>
      <w:r w:rsidR="00A97EBD" w:rsidRPr="007C1884">
        <w:rPr>
          <w:rFonts w:ascii="Arial" w:hAnsi="Arial" w:cs="Arial"/>
          <w:color w:val="000000" w:themeColor="text1"/>
          <w:sz w:val="28"/>
          <w:szCs w:val="28"/>
        </w:rPr>
        <w:t>630)</w:t>
      </w:r>
    </w:p>
    <w:p w14:paraId="33B80600" w14:textId="2F5C5981" w:rsidR="00A97EBD" w:rsidRPr="00A97EBD" w:rsidRDefault="00A97EBD" w:rsidP="00A97EBD">
      <w:pPr>
        <w:widowControl w:val="0"/>
        <w:spacing w:beforeLines="150" w:before="360" w:afterLines="150" w:after="360" w:line="240" w:lineRule="auto"/>
        <w:rPr>
          <w:rFonts w:ascii="Arial" w:hAnsi="Arial" w:cs="Arial"/>
          <w:color w:val="000000" w:themeColor="text1"/>
          <w:sz w:val="28"/>
          <w:szCs w:val="28"/>
        </w:rPr>
      </w:pPr>
      <w:r w:rsidRPr="00A97EBD">
        <w:rPr>
          <w:rFonts w:ascii="Arial" w:hAnsi="Arial" w:cs="Arial"/>
          <w:b/>
          <w:bCs/>
          <w:color w:val="000000" w:themeColor="text1"/>
          <w:sz w:val="28"/>
          <w:szCs w:val="28"/>
        </w:rPr>
        <w:t>Budget $ :</w:t>
      </w:r>
      <w:r w:rsidRPr="00A97EBD">
        <w:rPr>
          <w:rFonts w:ascii="Arial" w:hAnsi="Arial" w:cs="Arial"/>
          <w:b/>
          <w:bCs/>
          <w:sz w:val="28"/>
        </w:rPr>
        <w:t xml:space="preserve"> </w:t>
      </w:r>
      <w:r w:rsidRPr="00A97EBD">
        <w:rPr>
          <w:rFonts w:ascii="Arial" w:hAnsi="Arial" w:cs="Arial"/>
          <w:b/>
          <w:bCs/>
          <w:color w:val="000000" w:themeColor="text1"/>
          <w:sz w:val="28"/>
          <w:szCs w:val="28"/>
        </w:rPr>
        <w:t>(2 453 574)</w:t>
      </w:r>
      <w:r w:rsidRPr="00A97EBD">
        <w:rPr>
          <w:rFonts w:ascii="Arial" w:hAnsi="Arial" w:cs="Arial"/>
          <w:b/>
          <w:bCs/>
          <w:color w:val="000000" w:themeColor="text1"/>
          <w:sz w:val="28"/>
          <w:szCs w:val="28"/>
        </w:rPr>
        <w:br/>
        <w:t>Réalisations 2025 $ :</w:t>
      </w:r>
      <w:r w:rsidRPr="00A97EBD">
        <w:rPr>
          <w:rFonts w:ascii="Arial" w:hAnsi="Arial" w:cs="Arial"/>
          <w:b/>
          <w:bCs/>
          <w:sz w:val="28"/>
        </w:rPr>
        <w:t xml:space="preserve"> </w:t>
      </w:r>
      <w:r w:rsidRPr="00A97EBD">
        <w:rPr>
          <w:rFonts w:ascii="Arial" w:hAnsi="Arial" w:cs="Arial"/>
          <w:b/>
          <w:bCs/>
          <w:color w:val="000000" w:themeColor="text1"/>
          <w:sz w:val="28"/>
          <w:szCs w:val="28"/>
        </w:rPr>
        <w:t>(4 448 596)</w:t>
      </w:r>
      <w:r w:rsidRPr="00A97EBD">
        <w:rPr>
          <w:rFonts w:ascii="Arial" w:hAnsi="Arial" w:cs="Arial"/>
          <w:b/>
          <w:bCs/>
          <w:color w:val="000000" w:themeColor="text1"/>
          <w:sz w:val="28"/>
          <w:szCs w:val="28"/>
        </w:rPr>
        <w:br/>
      </w:r>
      <w:r w:rsidRPr="00946DB5">
        <w:rPr>
          <w:rFonts w:ascii="Arial" w:hAnsi="Arial" w:cs="Arial"/>
          <w:color w:val="000000" w:themeColor="text1"/>
          <w:sz w:val="28"/>
          <w:szCs w:val="28"/>
        </w:rPr>
        <w:t>Réalisations</w:t>
      </w:r>
      <w:r>
        <w:rPr>
          <w:rFonts w:ascii="Arial" w:hAnsi="Arial" w:cs="Arial"/>
          <w:color w:val="000000" w:themeColor="text1"/>
          <w:sz w:val="28"/>
          <w:szCs w:val="28"/>
        </w:rPr>
        <w:t xml:space="preserve"> </w:t>
      </w:r>
      <w:r w:rsidRPr="00946DB5">
        <w:rPr>
          <w:rFonts w:ascii="Arial" w:hAnsi="Arial" w:cs="Arial"/>
          <w:color w:val="000000" w:themeColor="text1"/>
          <w:sz w:val="28"/>
          <w:szCs w:val="28"/>
        </w:rPr>
        <w:t>202</w:t>
      </w:r>
      <w:r>
        <w:rPr>
          <w:rFonts w:ascii="Arial" w:hAnsi="Arial" w:cs="Arial"/>
          <w:color w:val="000000" w:themeColor="text1"/>
          <w:sz w:val="28"/>
          <w:szCs w:val="28"/>
        </w:rPr>
        <w:t>4 $ :</w:t>
      </w:r>
      <w:r w:rsidRPr="000E3B26">
        <w:rPr>
          <w:rFonts w:ascii="Arial" w:hAnsi="Arial" w:cs="Arial"/>
          <w:sz w:val="28"/>
        </w:rPr>
        <w:t xml:space="preserve"> </w:t>
      </w:r>
      <w:r w:rsidRPr="007C1884">
        <w:rPr>
          <w:rFonts w:ascii="Arial" w:hAnsi="Arial" w:cs="Arial"/>
          <w:color w:val="000000" w:themeColor="text1"/>
          <w:sz w:val="28"/>
          <w:szCs w:val="28"/>
        </w:rPr>
        <w:t>(1</w:t>
      </w:r>
      <w:r>
        <w:rPr>
          <w:rFonts w:ascii="Arial" w:hAnsi="Arial" w:cs="Arial"/>
          <w:color w:val="000000" w:themeColor="text1"/>
          <w:sz w:val="28"/>
          <w:szCs w:val="28"/>
        </w:rPr>
        <w:t> </w:t>
      </w:r>
      <w:r w:rsidRPr="007C1884">
        <w:rPr>
          <w:rFonts w:ascii="Arial" w:hAnsi="Arial" w:cs="Arial"/>
          <w:color w:val="000000" w:themeColor="text1"/>
          <w:sz w:val="28"/>
          <w:szCs w:val="28"/>
        </w:rPr>
        <w:t>739</w:t>
      </w:r>
      <w:r>
        <w:rPr>
          <w:rFonts w:ascii="Arial" w:hAnsi="Arial" w:cs="Arial"/>
          <w:color w:val="000000" w:themeColor="text1"/>
          <w:sz w:val="28"/>
          <w:szCs w:val="28"/>
        </w:rPr>
        <w:t> </w:t>
      </w:r>
      <w:r w:rsidRPr="007C1884">
        <w:rPr>
          <w:rFonts w:ascii="Arial" w:hAnsi="Arial" w:cs="Arial"/>
          <w:color w:val="000000" w:themeColor="text1"/>
          <w:sz w:val="28"/>
          <w:szCs w:val="28"/>
        </w:rPr>
        <w:t>204)</w:t>
      </w:r>
    </w:p>
    <w:p w14:paraId="57B62DAF" w14:textId="4B7D7A1A" w:rsidR="007C1884" w:rsidRPr="007C1884" w:rsidRDefault="007C1884" w:rsidP="00A97EBD">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Excédent de fonctionnement de l’exercice à</w:t>
      </w:r>
      <w:r w:rsidR="00A97EBD">
        <w:rPr>
          <w:rFonts w:ascii="Arial" w:hAnsi="Arial" w:cs="Arial"/>
          <w:color w:val="000000" w:themeColor="text1"/>
          <w:sz w:val="28"/>
          <w:szCs w:val="28"/>
        </w:rPr>
        <w:t xml:space="preserve"> </w:t>
      </w:r>
      <w:r w:rsidRPr="007C1884">
        <w:rPr>
          <w:rFonts w:ascii="Arial" w:hAnsi="Arial" w:cs="Arial"/>
          <w:color w:val="000000" w:themeColor="text1"/>
          <w:sz w:val="28"/>
          <w:szCs w:val="28"/>
        </w:rPr>
        <w:t>des fins fiscales</w:t>
      </w:r>
    </w:p>
    <w:p w14:paraId="0D8E758A" w14:textId="20914A4E" w:rsidR="00A97EBD" w:rsidRPr="000E3B26" w:rsidRDefault="00A97EBD" w:rsidP="00A97EBD">
      <w:pPr>
        <w:widowControl w:val="0"/>
        <w:spacing w:beforeLines="150" w:before="360" w:afterLines="150" w:after="360" w:line="240" w:lineRule="auto"/>
        <w:rPr>
          <w:rFonts w:ascii="Arial" w:hAnsi="Arial" w:cs="Arial"/>
          <w:sz w:val="28"/>
        </w:rPr>
      </w:pPr>
      <w:r w:rsidRPr="000E3B26">
        <w:rPr>
          <w:rFonts w:ascii="Arial" w:hAnsi="Arial" w:cs="Arial"/>
          <w:b/>
          <w:bCs/>
          <w:color w:val="000000" w:themeColor="text1"/>
          <w:sz w:val="28"/>
          <w:szCs w:val="28"/>
        </w:rPr>
        <w:t>Budget $ :</w:t>
      </w:r>
      <w:r w:rsidRPr="000E3B26">
        <w:rPr>
          <w:rFonts w:ascii="Arial" w:hAnsi="Arial" w:cs="Arial"/>
          <w:b/>
          <w:bCs/>
          <w:sz w:val="28"/>
        </w:rPr>
        <w:t xml:space="preserve"> </w:t>
      </w:r>
      <w:r>
        <w:rPr>
          <w:rFonts w:ascii="Arial" w:hAnsi="Arial" w:cs="Arial"/>
          <w:b/>
          <w:bCs/>
          <w:sz w:val="28"/>
        </w:rPr>
        <w:t>[VIDE]</w:t>
      </w:r>
      <w:r w:rsidRPr="000E3B26">
        <w:rPr>
          <w:rFonts w:ascii="Arial" w:hAnsi="Arial" w:cs="Arial"/>
          <w:b/>
          <w:bCs/>
          <w:color w:val="000000" w:themeColor="text1"/>
          <w:sz w:val="28"/>
          <w:szCs w:val="28"/>
        </w:rPr>
        <w:br/>
        <w:t>Réalisations 202</w:t>
      </w:r>
      <w:r>
        <w:rPr>
          <w:rFonts w:ascii="Arial" w:hAnsi="Arial" w:cs="Arial"/>
          <w:b/>
          <w:bCs/>
          <w:color w:val="000000" w:themeColor="text1"/>
          <w:sz w:val="28"/>
          <w:szCs w:val="28"/>
        </w:rPr>
        <w:t>5</w:t>
      </w:r>
      <w:r w:rsidRPr="000E3B26">
        <w:rPr>
          <w:rFonts w:ascii="Arial" w:hAnsi="Arial" w:cs="Arial"/>
          <w:b/>
          <w:bCs/>
          <w:color w:val="000000" w:themeColor="text1"/>
          <w:sz w:val="28"/>
          <w:szCs w:val="28"/>
        </w:rPr>
        <w:t xml:space="preserve"> $ :</w:t>
      </w:r>
      <w:r w:rsidRPr="000E3B26">
        <w:rPr>
          <w:rFonts w:ascii="Arial" w:hAnsi="Arial" w:cs="Arial"/>
          <w:b/>
          <w:bCs/>
          <w:sz w:val="28"/>
        </w:rPr>
        <w:t xml:space="preserve"> </w:t>
      </w:r>
      <w:r w:rsidRPr="00A97EBD">
        <w:rPr>
          <w:rFonts w:ascii="Arial" w:hAnsi="Arial" w:cs="Arial"/>
          <w:b/>
          <w:bCs/>
          <w:color w:val="000000" w:themeColor="text1"/>
          <w:sz w:val="28"/>
          <w:szCs w:val="28"/>
        </w:rPr>
        <w:t>46 538</w:t>
      </w:r>
      <w:r w:rsidRPr="000E3B26">
        <w:rPr>
          <w:rFonts w:ascii="Arial" w:hAnsi="Arial" w:cs="Arial"/>
          <w:b/>
          <w:bCs/>
          <w:color w:val="000000" w:themeColor="text1"/>
          <w:sz w:val="28"/>
          <w:szCs w:val="28"/>
        </w:rPr>
        <w:br/>
      </w:r>
      <w:r w:rsidRPr="00946DB5">
        <w:rPr>
          <w:rFonts w:ascii="Arial" w:hAnsi="Arial" w:cs="Arial"/>
          <w:color w:val="000000" w:themeColor="text1"/>
          <w:sz w:val="28"/>
          <w:szCs w:val="28"/>
        </w:rPr>
        <w:t>Réalisations</w:t>
      </w:r>
      <w:r>
        <w:rPr>
          <w:rFonts w:ascii="Arial" w:hAnsi="Arial" w:cs="Arial"/>
          <w:color w:val="000000" w:themeColor="text1"/>
          <w:sz w:val="28"/>
          <w:szCs w:val="28"/>
        </w:rPr>
        <w:t xml:space="preserve"> </w:t>
      </w:r>
      <w:r w:rsidRPr="00946DB5">
        <w:rPr>
          <w:rFonts w:ascii="Arial" w:hAnsi="Arial" w:cs="Arial"/>
          <w:color w:val="000000" w:themeColor="text1"/>
          <w:sz w:val="28"/>
          <w:szCs w:val="28"/>
        </w:rPr>
        <w:t>202</w:t>
      </w:r>
      <w:r>
        <w:rPr>
          <w:rFonts w:ascii="Arial" w:hAnsi="Arial" w:cs="Arial"/>
          <w:color w:val="000000" w:themeColor="text1"/>
          <w:sz w:val="28"/>
          <w:szCs w:val="28"/>
        </w:rPr>
        <w:t>4 $ :</w:t>
      </w:r>
      <w:r w:rsidRPr="000E3B26">
        <w:rPr>
          <w:rFonts w:ascii="Arial" w:hAnsi="Arial" w:cs="Arial"/>
          <w:sz w:val="28"/>
        </w:rPr>
        <w:t xml:space="preserve"> </w:t>
      </w:r>
      <w:r w:rsidRPr="007C1884">
        <w:rPr>
          <w:rFonts w:ascii="Arial" w:hAnsi="Arial" w:cs="Arial"/>
          <w:color w:val="000000" w:themeColor="text1"/>
          <w:sz w:val="28"/>
          <w:szCs w:val="28"/>
        </w:rPr>
        <w:t>70</w:t>
      </w:r>
      <w:r>
        <w:rPr>
          <w:rFonts w:ascii="Arial" w:hAnsi="Arial" w:cs="Arial"/>
          <w:color w:val="000000" w:themeColor="text1"/>
          <w:sz w:val="28"/>
          <w:szCs w:val="28"/>
        </w:rPr>
        <w:t> </w:t>
      </w:r>
      <w:r w:rsidRPr="007C1884">
        <w:rPr>
          <w:rFonts w:ascii="Arial" w:hAnsi="Arial" w:cs="Arial"/>
          <w:color w:val="000000" w:themeColor="text1"/>
          <w:sz w:val="28"/>
          <w:szCs w:val="28"/>
        </w:rPr>
        <w:t>925</w:t>
      </w:r>
    </w:p>
    <w:p w14:paraId="12F7A5D9" w14:textId="0778F1F5" w:rsidR="00A97EBD" w:rsidRDefault="00A97EBD"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lastRenderedPageBreak/>
        <w:t>FIN TABLEAU.</w:t>
      </w:r>
    </w:p>
    <w:p w14:paraId="23A00430" w14:textId="2114DF59" w:rsidR="007C1884" w:rsidRPr="007C1884" w:rsidRDefault="00CA6112"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 30</w:t>
      </w:r>
    </w:p>
    <w:p w14:paraId="4CCD66C6" w14:textId="77777777" w:rsidR="007C1884" w:rsidRPr="007C1884" w:rsidRDefault="007C1884" w:rsidP="00667241">
      <w:pPr>
        <w:pStyle w:val="Titre2"/>
        <w:spacing w:before="360" w:after="360"/>
      </w:pPr>
      <w:bookmarkStart w:id="34" w:name="_Annexe_B_–"/>
      <w:bookmarkEnd w:id="34"/>
      <w:r w:rsidRPr="007C1884">
        <w:t>Annexe B – Déficit d’investissement à des fins fiscales</w:t>
      </w:r>
    </w:p>
    <w:p w14:paraId="0C9AAA4F" w14:textId="02D8671C" w:rsidR="00667241" w:rsidRDefault="00667241"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TABLEAU :</w:t>
      </w:r>
    </w:p>
    <w:p w14:paraId="66AABDD4" w14:textId="02E986C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Revenus d’investissement</w:t>
      </w:r>
    </w:p>
    <w:p w14:paraId="42F84D0D" w14:textId="1523B7B8" w:rsidR="00667241" w:rsidRPr="00E020F2" w:rsidRDefault="00667241" w:rsidP="00667241">
      <w:pPr>
        <w:widowControl w:val="0"/>
        <w:spacing w:beforeLines="150" w:before="360" w:afterLines="150" w:after="360" w:line="240" w:lineRule="auto"/>
        <w:rPr>
          <w:rFonts w:ascii="Arial" w:hAnsi="Arial" w:cs="Arial"/>
          <w:sz w:val="28"/>
        </w:rPr>
      </w:pPr>
      <w:r w:rsidRPr="00551B04">
        <w:rPr>
          <w:rFonts w:ascii="Arial" w:hAnsi="Arial" w:cs="Arial"/>
          <w:b/>
          <w:bCs/>
          <w:sz w:val="28"/>
        </w:rPr>
        <w:t>Réalisations 202</w:t>
      </w:r>
      <w:r>
        <w:rPr>
          <w:rFonts w:ascii="Arial" w:hAnsi="Arial" w:cs="Arial"/>
          <w:b/>
          <w:bCs/>
          <w:sz w:val="28"/>
        </w:rPr>
        <w:t>5</w:t>
      </w:r>
      <w:r w:rsidRPr="00551B04">
        <w:rPr>
          <w:rFonts w:ascii="Arial" w:hAnsi="Arial" w:cs="Arial"/>
          <w:b/>
          <w:bCs/>
          <w:sz w:val="28"/>
        </w:rPr>
        <w:t xml:space="preserve"> $ : </w:t>
      </w:r>
      <w:r w:rsidRPr="00667241">
        <w:rPr>
          <w:rFonts w:ascii="Arial" w:hAnsi="Arial" w:cs="Arial"/>
          <w:b/>
          <w:bCs/>
          <w:color w:val="000000" w:themeColor="text1"/>
          <w:sz w:val="28"/>
          <w:szCs w:val="28"/>
        </w:rPr>
        <w:t>5 871 718</w:t>
      </w:r>
      <w:r w:rsidRPr="00551B04">
        <w:rPr>
          <w:rFonts w:ascii="Arial" w:hAnsi="Arial" w:cs="Arial"/>
          <w:b/>
          <w:bCs/>
          <w:sz w:val="28"/>
        </w:rPr>
        <w:br/>
      </w:r>
      <w:r w:rsidRPr="00E020F2">
        <w:rPr>
          <w:rFonts w:ascii="Arial" w:hAnsi="Arial" w:cs="Arial"/>
          <w:sz w:val="28"/>
        </w:rPr>
        <w:t>Réalisations 202</w:t>
      </w:r>
      <w:r>
        <w:rPr>
          <w:rFonts w:ascii="Arial" w:hAnsi="Arial" w:cs="Arial"/>
          <w:sz w:val="28"/>
        </w:rPr>
        <w:t>4</w:t>
      </w:r>
      <w:r w:rsidRPr="00E020F2">
        <w:rPr>
          <w:rFonts w:ascii="Arial" w:hAnsi="Arial" w:cs="Arial"/>
          <w:sz w:val="28"/>
        </w:rPr>
        <w:t xml:space="preserve"> </w:t>
      </w:r>
      <w:r>
        <w:rPr>
          <w:rFonts w:ascii="Arial" w:hAnsi="Arial" w:cs="Arial"/>
          <w:sz w:val="28"/>
        </w:rPr>
        <w:t>$ :</w:t>
      </w:r>
      <w:r w:rsidRPr="00551B04">
        <w:rPr>
          <w:rFonts w:ascii="Arial" w:hAnsi="Arial" w:cs="Arial"/>
          <w:sz w:val="28"/>
        </w:rPr>
        <w:t xml:space="preserve"> </w:t>
      </w:r>
      <w:r w:rsidRPr="007C1884">
        <w:rPr>
          <w:rFonts w:ascii="Arial" w:hAnsi="Arial" w:cs="Arial"/>
          <w:color w:val="000000" w:themeColor="text1"/>
          <w:sz w:val="28"/>
          <w:szCs w:val="28"/>
        </w:rPr>
        <w:t>25</w:t>
      </w:r>
      <w:r>
        <w:rPr>
          <w:rFonts w:ascii="Arial" w:hAnsi="Arial" w:cs="Arial"/>
          <w:color w:val="000000" w:themeColor="text1"/>
          <w:sz w:val="28"/>
          <w:szCs w:val="28"/>
        </w:rPr>
        <w:t> </w:t>
      </w:r>
      <w:r w:rsidRPr="007C1884">
        <w:rPr>
          <w:rFonts w:ascii="Arial" w:hAnsi="Arial" w:cs="Arial"/>
          <w:color w:val="000000" w:themeColor="text1"/>
          <w:sz w:val="28"/>
          <w:szCs w:val="28"/>
        </w:rPr>
        <w:t>759</w:t>
      </w:r>
      <w:r>
        <w:rPr>
          <w:rFonts w:ascii="Arial" w:hAnsi="Arial" w:cs="Arial"/>
          <w:color w:val="000000" w:themeColor="text1"/>
          <w:sz w:val="28"/>
          <w:szCs w:val="28"/>
        </w:rPr>
        <w:t> </w:t>
      </w:r>
      <w:r w:rsidRPr="007C1884">
        <w:rPr>
          <w:rFonts w:ascii="Arial" w:hAnsi="Arial" w:cs="Arial"/>
          <w:color w:val="000000" w:themeColor="text1"/>
          <w:sz w:val="28"/>
          <w:szCs w:val="28"/>
        </w:rPr>
        <w:t>851</w:t>
      </w:r>
    </w:p>
    <w:p w14:paraId="3F416EBE" w14:textId="77777777" w:rsidR="007C1884" w:rsidRPr="00667241"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667241">
        <w:rPr>
          <w:rFonts w:ascii="Arial" w:hAnsi="Arial" w:cs="Arial"/>
          <w:b/>
          <w:bCs/>
          <w:color w:val="000000" w:themeColor="text1"/>
          <w:sz w:val="28"/>
          <w:szCs w:val="28"/>
        </w:rPr>
        <w:t>Conciliation à des fins fiscales</w:t>
      </w:r>
    </w:p>
    <w:p w14:paraId="4C424B1C" w14:textId="77777777"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Immobilisations</w:t>
      </w:r>
    </w:p>
    <w:p w14:paraId="4AB0C830" w14:textId="41E8652B" w:rsidR="00667241" w:rsidRPr="00E020F2" w:rsidRDefault="007C1884" w:rsidP="00DE2DC6">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 xml:space="preserve">Acquisitions </w:t>
      </w:r>
      <w:r w:rsidR="00667241">
        <w:rPr>
          <w:rFonts w:ascii="Arial" w:hAnsi="Arial" w:cs="Arial"/>
          <w:color w:val="000000" w:themeColor="text1"/>
          <w:sz w:val="28"/>
          <w:szCs w:val="28"/>
        </w:rPr>
        <w:t>–</w:t>
      </w:r>
      <w:r w:rsidRPr="007C1884">
        <w:rPr>
          <w:rFonts w:ascii="Arial" w:hAnsi="Arial" w:cs="Arial"/>
          <w:color w:val="000000" w:themeColor="text1"/>
          <w:sz w:val="28"/>
          <w:szCs w:val="28"/>
        </w:rPr>
        <w:t xml:space="preserve"> Transport</w:t>
      </w:r>
      <w:r w:rsidR="00DE2DC6">
        <w:rPr>
          <w:rFonts w:ascii="Arial" w:hAnsi="Arial" w:cs="Arial"/>
          <w:color w:val="000000" w:themeColor="text1"/>
          <w:sz w:val="28"/>
          <w:szCs w:val="28"/>
        </w:rPr>
        <w:br/>
      </w:r>
      <w:r w:rsidR="00667241" w:rsidRPr="00551B04">
        <w:rPr>
          <w:rFonts w:ascii="Arial" w:hAnsi="Arial" w:cs="Arial"/>
          <w:b/>
          <w:bCs/>
          <w:sz w:val="28"/>
        </w:rPr>
        <w:t>Réalisations 202</w:t>
      </w:r>
      <w:r w:rsidR="00667241">
        <w:rPr>
          <w:rFonts w:ascii="Arial" w:hAnsi="Arial" w:cs="Arial"/>
          <w:b/>
          <w:bCs/>
          <w:sz w:val="28"/>
        </w:rPr>
        <w:t>5</w:t>
      </w:r>
      <w:r w:rsidR="00667241" w:rsidRPr="00551B04">
        <w:rPr>
          <w:rFonts w:ascii="Arial" w:hAnsi="Arial" w:cs="Arial"/>
          <w:b/>
          <w:bCs/>
          <w:sz w:val="28"/>
        </w:rPr>
        <w:t xml:space="preserve"> $ : </w:t>
      </w:r>
      <w:r w:rsidR="00667241" w:rsidRPr="00667241">
        <w:rPr>
          <w:rFonts w:ascii="Arial" w:hAnsi="Arial" w:cs="Arial"/>
          <w:b/>
          <w:bCs/>
          <w:color w:val="000000" w:themeColor="text1"/>
          <w:sz w:val="28"/>
          <w:szCs w:val="28"/>
        </w:rPr>
        <w:t>(44 313 935)</w:t>
      </w:r>
      <w:r w:rsidR="00667241" w:rsidRPr="00551B04">
        <w:rPr>
          <w:rFonts w:ascii="Arial" w:hAnsi="Arial" w:cs="Arial"/>
          <w:b/>
          <w:bCs/>
          <w:sz w:val="28"/>
        </w:rPr>
        <w:br/>
      </w:r>
      <w:r w:rsidR="00667241" w:rsidRPr="00E020F2">
        <w:rPr>
          <w:rFonts w:ascii="Arial" w:hAnsi="Arial" w:cs="Arial"/>
          <w:sz w:val="28"/>
        </w:rPr>
        <w:t>Réalisations 202</w:t>
      </w:r>
      <w:r w:rsidR="00667241">
        <w:rPr>
          <w:rFonts w:ascii="Arial" w:hAnsi="Arial" w:cs="Arial"/>
          <w:sz w:val="28"/>
        </w:rPr>
        <w:t>4</w:t>
      </w:r>
      <w:r w:rsidR="00667241" w:rsidRPr="00E020F2">
        <w:rPr>
          <w:rFonts w:ascii="Arial" w:hAnsi="Arial" w:cs="Arial"/>
          <w:sz w:val="28"/>
        </w:rPr>
        <w:t xml:space="preserve"> </w:t>
      </w:r>
      <w:r w:rsidR="00667241">
        <w:rPr>
          <w:rFonts w:ascii="Arial" w:hAnsi="Arial" w:cs="Arial"/>
          <w:sz w:val="28"/>
        </w:rPr>
        <w:t>$ :</w:t>
      </w:r>
      <w:r w:rsidR="00667241" w:rsidRPr="00551B04">
        <w:rPr>
          <w:rFonts w:ascii="Arial" w:hAnsi="Arial" w:cs="Arial"/>
          <w:sz w:val="28"/>
        </w:rPr>
        <w:t xml:space="preserve"> </w:t>
      </w:r>
      <w:r w:rsidR="00667241" w:rsidRPr="007C1884">
        <w:rPr>
          <w:rFonts w:ascii="Arial" w:hAnsi="Arial" w:cs="Arial"/>
          <w:color w:val="000000" w:themeColor="text1"/>
          <w:sz w:val="28"/>
          <w:szCs w:val="28"/>
        </w:rPr>
        <w:t>(55</w:t>
      </w:r>
      <w:r w:rsidR="00667241">
        <w:rPr>
          <w:rFonts w:ascii="Arial" w:hAnsi="Arial" w:cs="Arial"/>
          <w:color w:val="000000" w:themeColor="text1"/>
          <w:sz w:val="28"/>
          <w:szCs w:val="28"/>
        </w:rPr>
        <w:t> </w:t>
      </w:r>
      <w:r w:rsidR="00667241" w:rsidRPr="007C1884">
        <w:rPr>
          <w:rFonts w:ascii="Arial" w:hAnsi="Arial" w:cs="Arial"/>
          <w:color w:val="000000" w:themeColor="text1"/>
          <w:sz w:val="28"/>
          <w:szCs w:val="28"/>
        </w:rPr>
        <w:t>080</w:t>
      </w:r>
      <w:r w:rsidR="00667241">
        <w:rPr>
          <w:rFonts w:ascii="Arial" w:hAnsi="Arial" w:cs="Arial"/>
          <w:color w:val="000000" w:themeColor="text1"/>
          <w:sz w:val="28"/>
          <w:szCs w:val="28"/>
        </w:rPr>
        <w:t> </w:t>
      </w:r>
      <w:r w:rsidR="00667241" w:rsidRPr="007C1884">
        <w:rPr>
          <w:rFonts w:ascii="Arial" w:hAnsi="Arial" w:cs="Arial"/>
          <w:color w:val="000000" w:themeColor="text1"/>
          <w:sz w:val="28"/>
          <w:szCs w:val="28"/>
        </w:rPr>
        <w:t>597)</w:t>
      </w:r>
    </w:p>
    <w:p w14:paraId="3FCE541D" w14:textId="77777777" w:rsidR="007C1884" w:rsidRPr="00DE2DC6"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DE2DC6">
        <w:rPr>
          <w:rFonts w:ascii="Arial" w:hAnsi="Arial" w:cs="Arial"/>
          <w:b/>
          <w:bCs/>
          <w:color w:val="000000" w:themeColor="text1"/>
          <w:sz w:val="28"/>
          <w:szCs w:val="28"/>
        </w:rPr>
        <w:t>Financement</w:t>
      </w:r>
    </w:p>
    <w:p w14:paraId="7AFCA975" w14:textId="7CCC3B35" w:rsidR="00667241" w:rsidRPr="00E020F2" w:rsidRDefault="007C1884" w:rsidP="00DE2DC6">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Financement à long terme des activités d’investissement</w:t>
      </w:r>
      <w:r w:rsidR="00DE2DC6">
        <w:rPr>
          <w:rFonts w:ascii="Arial" w:hAnsi="Arial" w:cs="Arial"/>
          <w:color w:val="000000" w:themeColor="text1"/>
          <w:sz w:val="28"/>
          <w:szCs w:val="28"/>
        </w:rPr>
        <w:br/>
      </w:r>
      <w:r w:rsidR="00667241" w:rsidRPr="00551B04">
        <w:rPr>
          <w:rFonts w:ascii="Arial" w:hAnsi="Arial" w:cs="Arial"/>
          <w:b/>
          <w:bCs/>
          <w:sz w:val="28"/>
        </w:rPr>
        <w:t>Réalisations 202</w:t>
      </w:r>
      <w:r w:rsidR="00667241">
        <w:rPr>
          <w:rFonts w:ascii="Arial" w:hAnsi="Arial" w:cs="Arial"/>
          <w:b/>
          <w:bCs/>
          <w:sz w:val="28"/>
        </w:rPr>
        <w:t>5</w:t>
      </w:r>
      <w:r w:rsidR="00667241" w:rsidRPr="00551B04">
        <w:rPr>
          <w:rFonts w:ascii="Arial" w:hAnsi="Arial" w:cs="Arial"/>
          <w:b/>
          <w:bCs/>
          <w:sz w:val="28"/>
        </w:rPr>
        <w:t xml:space="preserve"> $ : </w:t>
      </w:r>
      <w:r w:rsidR="00667241" w:rsidRPr="00667241">
        <w:rPr>
          <w:rFonts w:ascii="Arial" w:hAnsi="Arial" w:cs="Arial"/>
          <w:b/>
          <w:bCs/>
          <w:color w:val="000000" w:themeColor="text1"/>
          <w:sz w:val="28"/>
          <w:szCs w:val="28"/>
        </w:rPr>
        <w:t>19 981 600</w:t>
      </w:r>
      <w:r w:rsidR="00667241" w:rsidRPr="00551B04">
        <w:rPr>
          <w:rFonts w:ascii="Arial" w:hAnsi="Arial" w:cs="Arial"/>
          <w:b/>
          <w:bCs/>
          <w:sz w:val="28"/>
        </w:rPr>
        <w:br/>
      </w:r>
      <w:r w:rsidR="00667241" w:rsidRPr="00E020F2">
        <w:rPr>
          <w:rFonts w:ascii="Arial" w:hAnsi="Arial" w:cs="Arial"/>
          <w:sz w:val="28"/>
        </w:rPr>
        <w:t>Réalisations 202</w:t>
      </w:r>
      <w:r w:rsidR="00667241">
        <w:rPr>
          <w:rFonts w:ascii="Arial" w:hAnsi="Arial" w:cs="Arial"/>
          <w:sz w:val="28"/>
        </w:rPr>
        <w:t>4</w:t>
      </w:r>
      <w:r w:rsidR="00667241" w:rsidRPr="00E020F2">
        <w:rPr>
          <w:rFonts w:ascii="Arial" w:hAnsi="Arial" w:cs="Arial"/>
          <w:sz w:val="28"/>
        </w:rPr>
        <w:t xml:space="preserve"> </w:t>
      </w:r>
      <w:r w:rsidR="00667241">
        <w:rPr>
          <w:rFonts w:ascii="Arial" w:hAnsi="Arial" w:cs="Arial"/>
          <w:sz w:val="28"/>
        </w:rPr>
        <w:t>$ :</w:t>
      </w:r>
      <w:r w:rsidR="00667241" w:rsidRPr="00551B04">
        <w:rPr>
          <w:rFonts w:ascii="Arial" w:hAnsi="Arial" w:cs="Arial"/>
          <w:sz w:val="28"/>
        </w:rPr>
        <w:t xml:space="preserve"> </w:t>
      </w:r>
      <w:r w:rsidR="00667241" w:rsidRPr="007C1884">
        <w:rPr>
          <w:rFonts w:ascii="Arial" w:hAnsi="Arial" w:cs="Arial"/>
          <w:color w:val="000000" w:themeColor="text1"/>
          <w:sz w:val="28"/>
          <w:szCs w:val="28"/>
        </w:rPr>
        <w:t>16</w:t>
      </w:r>
      <w:r w:rsidR="00667241">
        <w:rPr>
          <w:rFonts w:ascii="Arial" w:hAnsi="Arial" w:cs="Arial"/>
          <w:color w:val="000000" w:themeColor="text1"/>
          <w:sz w:val="28"/>
          <w:szCs w:val="28"/>
        </w:rPr>
        <w:t> </w:t>
      </w:r>
      <w:r w:rsidR="00667241" w:rsidRPr="007C1884">
        <w:rPr>
          <w:rFonts w:ascii="Arial" w:hAnsi="Arial" w:cs="Arial"/>
          <w:color w:val="000000" w:themeColor="text1"/>
          <w:sz w:val="28"/>
          <w:szCs w:val="28"/>
        </w:rPr>
        <w:t>405</w:t>
      </w:r>
      <w:r w:rsidR="00667241">
        <w:rPr>
          <w:rFonts w:ascii="Arial" w:hAnsi="Arial" w:cs="Arial"/>
          <w:color w:val="000000" w:themeColor="text1"/>
          <w:sz w:val="28"/>
          <w:szCs w:val="28"/>
        </w:rPr>
        <w:t> </w:t>
      </w:r>
      <w:r w:rsidR="00667241" w:rsidRPr="007C1884">
        <w:rPr>
          <w:rFonts w:ascii="Arial" w:hAnsi="Arial" w:cs="Arial"/>
          <w:color w:val="000000" w:themeColor="text1"/>
          <w:sz w:val="28"/>
          <w:szCs w:val="28"/>
        </w:rPr>
        <w:t>000</w:t>
      </w:r>
    </w:p>
    <w:p w14:paraId="16BBF332" w14:textId="77777777" w:rsidR="007C1884" w:rsidRPr="00DE2DC6" w:rsidRDefault="007C1884" w:rsidP="007C1884">
      <w:pPr>
        <w:widowControl w:val="0"/>
        <w:spacing w:beforeLines="150" w:before="360" w:afterLines="150" w:after="360" w:line="240" w:lineRule="auto"/>
        <w:rPr>
          <w:rFonts w:ascii="Arial" w:hAnsi="Arial" w:cs="Arial"/>
          <w:b/>
          <w:bCs/>
          <w:color w:val="000000" w:themeColor="text1"/>
          <w:sz w:val="28"/>
          <w:szCs w:val="28"/>
        </w:rPr>
      </w:pPr>
      <w:r w:rsidRPr="00DE2DC6">
        <w:rPr>
          <w:rFonts w:ascii="Arial" w:hAnsi="Arial" w:cs="Arial"/>
          <w:b/>
          <w:bCs/>
          <w:color w:val="000000" w:themeColor="text1"/>
          <w:sz w:val="28"/>
          <w:szCs w:val="28"/>
        </w:rPr>
        <w:t>Affectations</w:t>
      </w:r>
    </w:p>
    <w:p w14:paraId="49FDED68" w14:textId="54135526" w:rsidR="00667241" w:rsidRPr="00E020F2" w:rsidRDefault="007C1884" w:rsidP="00DE2DC6">
      <w:pPr>
        <w:widowControl w:val="0"/>
        <w:spacing w:beforeLines="150" w:before="360" w:afterLines="150" w:after="360" w:line="240" w:lineRule="auto"/>
        <w:rPr>
          <w:rFonts w:ascii="Arial" w:hAnsi="Arial" w:cs="Arial"/>
          <w:sz w:val="28"/>
        </w:rPr>
      </w:pPr>
      <w:r w:rsidRPr="007C1884">
        <w:rPr>
          <w:rFonts w:ascii="Arial" w:hAnsi="Arial" w:cs="Arial"/>
          <w:color w:val="000000" w:themeColor="text1"/>
          <w:sz w:val="28"/>
          <w:szCs w:val="28"/>
        </w:rPr>
        <w:t>Activités de fonctionnement</w:t>
      </w:r>
      <w:r w:rsidR="00DE2DC6">
        <w:rPr>
          <w:rFonts w:ascii="Arial" w:hAnsi="Arial" w:cs="Arial"/>
          <w:color w:val="000000" w:themeColor="text1"/>
          <w:sz w:val="28"/>
          <w:szCs w:val="28"/>
        </w:rPr>
        <w:br/>
      </w:r>
      <w:r w:rsidR="00667241" w:rsidRPr="00551B04">
        <w:rPr>
          <w:rFonts w:ascii="Arial" w:hAnsi="Arial" w:cs="Arial"/>
          <w:b/>
          <w:bCs/>
          <w:sz w:val="28"/>
        </w:rPr>
        <w:t>Réalisations 202</w:t>
      </w:r>
      <w:r w:rsidR="00667241">
        <w:rPr>
          <w:rFonts w:ascii="Arial" w:hAnsi="Arial" w:cs="Arial"/>
          <w:b/>
          <w:bCs/>
          <w:sz w:val="28"/>
        </w:rPr>
        <w:t>5</w:t>
      </w:r>
      <w:r w:rsidR="00667241" w:rsidRPr="00551B04">
        <w:rPr>
          <w:rFonts w:ascii="Arial" w:hAnsi="Arial" w:cs="Arial"/>
          <w:b/>
          <w:bCs/>
          <w:sz w:val="28"/>
        </w:rPr>
        <w:t xml:space="preserve"> $ : </w:t>
      </w:r>
      <w:r w:rsidR="00667241" w:rsidRPr="00667241">
        <w:rPr>
          <w:rFonts w:ascii="Arial" w:hAnsi="Arial" w:cs="Arial"/>
          <w:b/>
          <w:bCs/>
          <w:color w:val="000000" w:themeColor="text1"/>
          <w:sz w:val="28"/>
          <w:szCs w:val="28"/>
        </w:rPr>
        <w:t>5 004 237</w:t>
      </w:r>
      <w:r w:rsidR="00667241" w:rsidRPr="00551B04">
        <w:rPr>
          <w:rFonts w:ascii="Arial" w:hAnsi="Arial" w:cs="Arial"/>
          <w:b/>
          <w:bCs/>
          <w:sz w:val="28"/>
        </w:rPr>
        <w:br/>
      </w:r>
      <w:r w:rsidR="00667241" w:rsidRPr="00E020F2">
        <w:rPr>
          <w:rFonts w:ascii="Arial" w:hAnsi="Arial" w:cs="Arial"/>
          <w:sz w:val="28"/>
        </w:rPr>
        <w:t>Réalisations 202</w:t>
      </w:r>
      <w:r w:rsidR="00667241">
        <w:rPr>
          <w:rFonts w:ascii="Arial" w:hAnsi="Arial" w:cs="Arial"/>
          <w:sz w:val="28"/>
        </w:rPr>
        <w:t>4</w:t>
      </w:r>
      <w:r w:rsidR="00667241" w:rsidRPr="00E020F2">
        <w:rPr>
          <w:rFonts w:ascii="Arial" w:hAnsi="Arial" w:cs="Arial"/>
          <w:sz w:val="28"/>
        </w:rPr>
        <w:t xml:space="preserve"> </w:t>
      </w:r>
      <w:r w:rsidR="00667241">
        <w:rPr>
          <w:rFonts w:ascii="Arial" w:hAnsi="Arial" w:cs="Arial"/>
          <w:sz w:val="28"/>
        </w:rPr>
        <w:t>$ :</w:t>
      </w:r>
      <w:r w:rsidR="00667241" w:rsidRPr="00551B04">
        <w:rPr>
          <w:rFonts w:ascii="Arial" w:hAnsi="Arial" w:cs="Arial"/>
          <w:sz w:val="28"/>
        </w:rPr>
        <w:t xml:space="preserve"> </w:t>
      </w:r>
      <w:r w:rsidR="00667241" w:rsidRPr="007C1884">
        <w:rPr>
          <w:rFonts w:ascii="Arial" w:hAnsi="Arial" w:cs="Arial"/>
          <w:color w:val="000000" w:themeColor="text1"/>
          <w:sz w:val="28"/>
          <w:szCs w:val="28"/>
        </w:rPr>
        <w:t>16</w:t>
      </w:r>
      <w:r w:rsidR="00667241">
        <w:rPr>
          <w:rFonts w:ascii="Arial" w:hAnsi="Arial" w:cs="Arial"/>
          <w:color w:val="000000" w:themeColor="text1"/>
          <w:sz w:val="28"/>
          <w:szCs w:val="28"/>
        </w:rPr>
        <w:t> </w:t>
      </w:r>
      <w:r w:rsidR="00667241" w:rsidRPr="007C1884">
        <w:rPr>
          <w:rFonts w:ascii="Arial" w:hAnsi="Arial" w:cs="Arial"/>
          <w:color w:val="000000" w:themeColor="text1"/>
          <w:sz w:val="28"/>
          <w:szCs w:val="28"/>
        </w:rPr>
        <w:t>524</w:t>
      </w:r>
    </w:p>
    <w:p w14:paraId="5CBF3A76" w14:textId="44410ABD" w:rsidR="007C1884" w:rsidRPr="007C1884" w:rsidRDefault="007C1884" w:rsidP="007C1884">
      <w:pPr>
        <w:widowControl w:val="0"/>
        <w:spacing w:beforeLines="150" w:before="360" w:afterLines="150" w:after="360" w:line="240" w:lineRule="auto"/>
        <w:rPr>
          <w:rFonts w:ascii="Arial" w:hAnsi="Arial" w:cs="Arial"/>
          <w:color w:val="000000" w:themeColor="text1"/>
          <w:sz w:val="28"/>
          <w:szCs w:val="28"/>
        </w:rPr>
      </w:pPr>
      <w:r w:rsidRPr="007C1884">
        <w:rPr>
          <w:rFonts w:ascii="Arial" w:hAnsi="Arial" w:cs="Arial"/>
          <w:color w:val="000000" w:themeColor="text1"/>
          <w:sz w:val="28"/>
          <w:szCs w:val="28"/>
        </w:rPr>
        <w:t>Déficit d’investissement de l’exercice à des fins fiscales</w:t>
      </w:r>
    </w:p>
    <w:p w14:paraId="2D898B05" w14:textId="67D56A49" w:rsidR="00667241" w:rsidRPr="00E020F2" w:rsidRDefault="00667241" w:rsidP="00667241">
      <w:pPr>
        <w:widowControl w:val="0"/>
        <w:spacing w:beforeLines="150" w:before="360" w:afterLines="150" w:after="360" w:line="240" w:lineRule="auto"/>
        <w:rPr>
          <w:rFonts w:ascii="Arial" w:hAnsi="Arial" w:cs="Arial"/>
          <w:sz w:val="28"/>
        </w:rPr>
      </w:pPr>
      <w:r w:rsidRPr="00551B04">
        <w:rPr>
          <w:rFonts w:ascii="Arial" w:hAnsi="Arial" w:cs="Arial"/>
          <w:b/>
          <w:bCs/>
          <w:sz w:val="28"/>
        </w:rPr>
        <w:t>Réalisations 202</w:t>
      </w:r>
      <w:r>
        <w:rPr>
          <w:rFonts w:ascii="Arial" w:hAnsi="Arial" w:cs="Arial"/>
          <w:b/>
          <w:bCs/>
          <w:sz w:val="28"/>
        </w:rPr>
        <w:t>5</w:t>
      </w:r>
      <w:r w:rsidRPr="00551B04">
        <w:rPr>
          <w:rFonts w:ascii="Arial" w:hAnsi="Arial" w:cs="Arial"/>
          <w:b/>
          <w:bCs/>
          <w:sz w:val="28"/>
        </w:rPr>
        <w:t xml:space="preserve"> $ : </w:t>
      </w:r>
      <w:r w:rsidRPr="00667241">
        <w:rPr>
          <w:rFonts w:ascii="Arial" w:hAnsi="Arial" w:cs="Arial"/>
          <w:b/>
          <w:bCs/>
          <w:color w:val="000000" w:themeColor="text1"/>
          <w:sz w:val="28"/>
          <w:szCs w:val="28"/>
        </w:rPr>
        <w:t>(13 456 380)</w:t>
      </w:r>
      <w:r w:rsidRPr="00551B04">
        <w:rPr>
          <w:rFonts w:ascii="Arial" w:hAnsi="Arial" w:cs="Arial"/>
          <w:b/>
          <w:bCs/>
          <w:sz w:val="28"/>
        </w:rPr>
        <w:br/>
      </w:r>
      <w:r w:rsidRPr="00E020F2">
        <w:rPr>
          <w:rFonts w:ascii="Arial" w:hAnsi="Arial" w:cs="Arial"/>
          <w:sz w:val="28"/>
        </w:rPr>
        <w:t>Réalisations 202</w:t>
      </w:r>
      <w:r>
        <w:rPr>
          <w:rFonts w:ascii="Arial" w:hAnsi="Arial" w:cs="Arial"/>
          <w:sz w:val="28"/>
        </w:rPr>
        <w:t>4</w:t>
      </w:r>
      <w:r w:rsidRPr="00E020F2">
        <w:rPr>
          <w:rFonts w:ascii="Arial" w:hAnsi="Arial" w:cs="Arial"/>
          <w:sz w:val="28"/>
        </w:rPr>
        <w:t xml:space="preserve"> </w:t>
      </w:r>
      <w:r>
        <w:rPr>
          <w:rFonts w:ascii="Arial" w:hAnsi="Arial" w:cs="Arial"/>
          <w:sz w:val="28"/>
        </w:rPr>
        <w:t>$ :</w:t>
      </w:r>
      <w:r w:rsidRPr="00551B04">
        <w:rPr>
          <w:rFonts w:ascii="Arial" w:hAnsi="Arial" w:cs="Arial"/>
          <w:sz w:val="28"/>
        </w:rPr>
        <w:t xml:space="preserve"> </w:t>
      </w:r>
      <w:r w:rsidRPr="007C1884">
        <w:rPr>
          <w:rFonts w:ascii="Arial" w:hAnsi="Arial" w:cs="Arial"/>
          <w:color w:val="000000" w:themeColor="text1"/>
          <w:sz w:val="28"/>
          <w:szCs w:val="28"/>
        </w:rPr>
        <w:t>(12</w:t>
      </w:r>
      <w:r>
        <w:rPr>
          <w:rFonts w:ascii="Arial" w:hAnsi="Arial" w:cs="Arial"/>
          <w:color w:val="000000" w:themeColor="text1"/>
          <w:sz w:val="28"/>
          <w:szCs w:val="28"/>
        </w:rPr>
        <w:t> </w:t>
      </w:r>
      <w:r w:rsidRPr="007C1884">
        <w:rPr>
          <w:rFonts w:ascii="Arial" w:hAnsi="Arial" w:cs="Arial"/>
          <w:color w:val="000000" w:themeColor="text1"/>
          <w:sz w:val="28"/>
          <w:szCs w:val="28"/>
        </w:rPr>
        <w:t>899</w:t>
      </w:r>
      <w:r>
        <w:rPr>
          <w:rFonts w:ascii="Arial" w:hAnsi="Arial" w:cs="Arial"/>
          <w:color w:val="000000" w:themeColor="text1"/>
          <w:sz w:val="28"/>
          <w:szCs w:val="28"/>
        </w:rPr>
        <w:t> </w:t>
      </w:r>
      <w:r w:rsidRPr="007C1884">
        <w:rPr>
          <w:rFonts w:ascii="Arial" w:hAnsi="Arial" w:cs="Arial"/>
          <w:color w:val="000000" w:themeColor="text1"/>
          <w:sz w:val="28"/>
          <w:szCs w:val="28"/>
        </w:rPr>
        <w:t>222)</w:t>
      </w:r>
    </w:p>
    <w:p w14:paraId="0F067801" w14:textId="312B3887" w:rsidR="00667241" w:rsidRDefault="00667241"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lastRenderedPageBreak/>
        <w:t>FIN TABLEAU.</w:t>
      </w:r>
    </w:p>
    <w:p w14:paraId="7A2C4E16" w14:textId="503C7227" w:rsidR="00667241" w:rsidRDefault="00DE2DC6" w:rsidP="007C1884">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DÉBUT PAGE</w:t>
      </w:r>
    </w:p>
    <w:p w14:paraId="72FD5DD9" w14:textId="77777777" w:rsidR="00DE2DC6" w:rsidRPr="00DE2DC6" w:rsidRDefault="007C1884" w:rsidP="00DE2DC6">
      <w:pPr>
        <w:widowControl w:val="0"/>
        <w:spacing w:beforeLines="150" w:before="360" w:afterLines="150" w:after="360" w:line="240" w:lineRule="auto"/>
        <w:rPr>
          <w:rFonts w:ascii="Arial" w:hAnsi="Arial" w:cs="Arial"/>
          <w:b/>
          <w:bCs/>
          <w:color w:val="000000" w:themeColor="text1"/>
          <w:sz w:val="28"/>
          <w:szCs w:val="28"/>
        </w:rPr>
      </w:pPr>
      <w:r w:rsidRPr="00DE2DC6">
        <w:rPr>
          <w:rFonts w:ascii="Arial" w:hAnsi="Arial" w:cs="Arial"/>
          <w:b/>
          <w:bCs/>
          <w:color w:val="000000" w:themeColor="text1"/>
          <w:sz w:val="28"/>
          <w:szCs w:val="28"/>
        </w:rPr>
        <w:t>Rapport</w:t>
      </w:r>
      <w:r w:rsidR="00DE2DC6" w:rsidRPr="00DE2DC6">
        <w:rPr>
          <w:rFonts w:ascii="Arial" w:hAnsi="Arial" w:cs="Arial"/>
          <w:b/>
          <w:bCs/>
          <w:color w:val="000000" w:themeColor="text1"/>
          <w:sz w:val="28"/>
          <w:szCs w:val="28"/>
        </w:rPr>
        <w:t xml:space="preserve"> </w:t>
      </w:r>
      <w:r w:rsidRPr="00DE2DC6">
        <w:rPr>
          <w:rFonts w:ascii="Arial" w:hAnsi="Arial" w:cs="Arial"/>
          <w:b/>
          <w:bCs/>
          <w:color w:val="000000" w:themeColor="text1"/>
          <w:sz w:val="28"/>
          <w:szCs w:val="28"/>
        </w:rPr>
        <w:t>annuel</w:t>
      </w:r>
      <w:r w:rsidR="00DE2DC6" w:rsidRPr="00DE2DC6">
        <w:rPr>
          <w:rFonts w:ascii="Arial" w:hAnsi="Arial" w:cs="Arial"/>
          <w:b/>
          <w:bCs/>
          <w:color w:val="000000" w:themeColor="text1"/>
          <w:sz w:val="28"/>
          <w:szCs w:val="28"/>
        </w:rPr>
        <w:t xml:space="preserve"> </w:t>
      </w:r>
      <w:r w:rsidRPr="00DE2DC6">
        <w:rPr>
          <w:rFonts w:ascii="Arial" w:hAnsi="Arial" w:cs="Arial"/>
          <w:b/>
          <w:bCs/>
          <w:color w:val="000000" w:themeColor="text1"/>
          <w:sz w:val="28"/>
          <w:szCs w:val="28"/>
        </w:rPr>
        <w:t>2025</w:t>
      </w:r>
    </w:p>
    <w:p w14:paraId="60188870" w14:textId="045CB0F5" w:rsidR="00551B04" w:rsidRPr="00DE2DC6" w:rsidRDefault="00DE2DC6" w:rsidP="00DE2DC6">
      <w:pPr>
        <w:widowControl w:val="0"/>
        <w:spacing w:beforeLines="150" w:before="360" w:afterLines="150" w:after="360" w:line="240" w:lineRule="auto"/>
        <w:rPr>
          <w:rFonts w:ascii="Arial" w:hAnsi="Arial" w:cs="Arial"/>
          <w:b/>
          <w:bCs/>
          <w:color w:val="000000" w:themeColor="text1"/>
          <w:sz w:val="28"/>
          <w:szCs w:val="28"/>
        </w:rPr>
      </w:pPr>
      <w:r w:rsidRPr="00DE2DC6">
        <w:rPr>
          <w:rFonts w:ascii="Arial" w:hAnsi="Arial" w:cs="Arial"/>
          <w:b/>
          <w:bCs/>
          <w:color w:val="000000" w:themeColor="text1"/>
          <w:sz w:val="28"/>
          <w:szCs w:val="28"/>
        </w:rPr>
        <w:t>RTL</w:t>
      </w:r>
    </w:p>
    <w:p w14:paraId="75B3039A" w14:textId="24B1F96A" w:rsidR="00DE2DC6" w:rsidRPr="00F63C8E" w:rsidRDefault="00DE2DC6" w:rsidP="00DE2DC6">
      <w:pPr>
        <w:widowControl w:val="0"/>
        <w:spacing w:beforeLines="150" w:before="360" w:afterLines="150" w:after="360" w:line="240" w:lineRule="auto"/>
        <w:rPr>
          <w:rFonts w:ascii="Arial" w:hAnsi="Arial" w:cs="Arial"/>
          <w:color w:val="000000" w:themeColor="text1"/>
          <w:sz w:val="28"/>
          <w:szCs w:val="28"/>
        </w:rPr>
      </w:pPr>
      <w:r>
        <w:rPr>
          <w:rFonts w:ascii="Arial" w:hAnsi="Arial" w:cs="Arial"/>
          <w:color w:val="000000" w:themeColor="text1"/>
          <w:sz w:val="28"/>
          <w:szCs w:val="28"/>
        </w:rPr>
        <w:t>FIN DU DOCUMENT.</w:t>
      </w:r>
    </w:p>
    <w:sectPr w:rsidR="00DE2DC6" w:rsidRPr="00F63C8E" w:rsidSect="007D716B">
      <w:headerReference w:type="even" r:id="rId23"/>
      <w:headerReference w:type="default" r:id="rId24"/>
      <w:headerReference w:type="first" r:id="rId25"/>
      <w:pgSz w:w="12240" w:h="15840"/>
      <w:pgMar w:top="1440" w:right="1800" w:bottom="1440" w:left="180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85D44" w14:textId="77777777" w:rsidR="006E174F" w:rsidRDefault="006E174F" w:rsidP="00FA64A8">
      <w:pPr>
        <w:spacing w:after="0" w:line="240" w:lineRule="auto"/>
      </w:pPr>
      <w:r>
        <w:separator/>
      </w:r>
    </w:p>
  </w:endnote>
  <w:endnote w:type="continuationSeparator" w:id="0">
    <w:p w14:paraId="43464704" w14:textId="77777777" w:rsidR="006E174F" w:rsidRDefault="006E174F" w:rsidP="00FA6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ED5EF" w14:textId="77777777" w:rsidR="006E174F" w:rsidRDefault="006E174F" w:rsidP="00FA64A8">
      <w:pPr>
        <w:spacing w:after="0" w:line="240" w:lineRule="auto"/>
      </w:pPr>
      <w:r>
        <w:separator/>
      </w:r>
    </w:p>
  </w:footnote>
  <w:footnote w:type="continuationSeparator" w:id="0">
    <w:p w14:paraId="3B80591A" w14:textId="77777777" w:rsidR="006E174F" w:rsidRDefault="006E174F" w:rsidP="00FA64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666A2" w14:textId="71C3D4D7" w:rsidR="009D3D2E" w:rsidRDefault="009D3D2E">
    <w:pPr>
      <w:pStyle w:val="En-tte"/>
    </w:pPr>
    <w:r>
      <w:rPr>
        <w:noProof/>
      </w:rPr>
      <mc:AlternateContent>
        <mc:Choice Requires="wps">
          <w:drawing>
            <wp:anchor distT="0" distB="0" distL="0" distR="0" simplePos="0" relativeHeight="251659264" behindDoc="0" locked="0" layoutInCell="1" allowOverlap="1" wp14:anchorId="00C92F6D" wp14:editId="1B37DD5B">
              <wp:simplePos x="635" y="635"/>
              <wp:positionH relativeFrom="page">
                <wp:align>left</wp:align>
              </wp:positionH>
              <wp:positionV relativeFrom="page">
                <wp:align>top</wp:align>
              </wp:positionV>
              <wp:extent cx="1041400" cy="357505"/>
              <wp:effectExtent l="0" t="0" r="6350" b="4445"/>
              <wp:wrapNone/>
              <wp:docPr id="1490629126" name="Zone de texte 2" descr="INTERNE - RT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57505"/>
                      </a:xfrm>
                      <a:prstGeom prst="rect">
                        <a:avLst/>
                      </a:prstGeom>
                      <a:noFill/>
                      <a:ln>
                        <a:noFill/>
                      </a:ln>
                    </wps:spPr>
                    <wps:txbx>
                      <w:txbxContent>
                        <w:p w14:paraId="3156B3A0" w14:textId="6635BD4A" w:rsidR="009D3D2E" w:rsidRPr="009D3D2E" w:rsidRDefault="009D3D2E" w:rsidP="009D3D2E">
                          <w:pPr>
                            <w:spacing w:after="0"/>
                            <w:rPr>
                              <w:rFonts w:ascii="Aptos" w:eastAsia="Aptos" w:hAnsi="Aptos" w:cs="Aptos"/>
                              <w:noProof/>
                              <w:color w:val="000000"/>
                              <w:sz w:val="20"/>
                              <w:szCs w:val="20"/>
                            </w:rPr>
                          </w:pPr>
                          <w:r w:rsidRPr="009D3D2E">
                            <w:rPr>
                              <w:rFonts w:ascii="Aptos" w:eastAsia="Aptos" w:hAnsi="Aptos" w:cs="Aptos"/>
                              <w:noProof/>
                              <w:color w:val="000000"/>
                              <w:sz w:val="20"/>
                              <w:szCs w:val="20"/>
                            </w:rPr>
                            <w:t>INTERNE - RTL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0C92F6D" id="_x0000_t202" coordsize="21600,21600" o:spt="202" path="m,l,21600r21600,l21600,xe">
              <v:stroke joinstyle="miter"/>
              <v:path gradientshapeok="t" o:connecttype="rect"/>
            </v:shapetype>
            <v:shape id="Zone de texte 2" o:spid="_x0000_s1026" type="#_x0000_t202" alt="INTERNE - RTL" style="position:absolute;margin-left:0;margin-top:0;width:82pt;height:28.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" filled="f" stroked="f">
              <v:fill o:detectmouseclick="t"/>
              <v:textbox style="mso-fit-shape-to-text:t" inset="20pt,15pt,0,0">
                <w:txbxContent>
                  <w:p w14:paraId="3156B3A0" w14:textId="6635BD4A" w:rsidR="009D3D2E" w:rsidRPr="009D3D2E" w:rsidRDefault="009D3D2E" w:rsidP="009D3D2E">
                    <w:pPr>
                      <w:spacing w:after="0"/>
                      <w:rPr>
                        <w:rFonts w:ascii="Aptos" w:eastAsia="Aptos" w:hAnsi="Aptos" w:cs="Aptos"/>
                        <w:noProof/>
                        <w:color w:val="000000"/>
                        <w:sz w:val="20"/>
                        <w:szCs w:val="20"/>
                      </w:rPr>
                    </w:pPr>
                    <w:r w:rsidRPr="009D3D2E">
                      <w:rPr>
                        <w:rFonts w:ascii="Aptos" w:eastAsia="Aptos" w:hAnsi="Aptos" w:cs="Aptos"/>
                        <w:noProof/>
                        <w:color w:val="000000"/>
                        <w:sz w:val="20"/>
                        <w:szCs w:val="20"/>
                      </w:rPr>
                      <w:t>INTERNE - RTL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EEBD4" w14:textId="5C623D9B" w:rsidR="009D3D2E" w:rsidRDefault="009D3D2E">
    <w:pPr>
      <w:pStyle w:val="En-tte"/>
    </w:pPr>
    <w:r>
      <w:rPr>
        <w:noProof/>
      </w:rPr>
      <mc:AlternateContent>
        <mc:Choice Requires="wps">
          <w:drawing>
            <wp:anchor distT="0" distB="0" distL="0" distR="0" simplePos="0" relativeHeight="251660288" behindDoc="0" locked="0" layoutInCell="1" allowOverlap="1" wp14:anchorId="3FE23B6D" wp14:editId="3E813270">
              <wp:simplePos x="1143000" y="447675"/>
              <wp:positionH relativeFrom="page">
                <wp:align>left</wp:align>
              </wp:positionH>
              <wp:positionV relativeFrom="page">
                <wp:align>top</wp:align>
              </wp:positionV>
              <wp:extent cx="1041400" cy="357505"/>
              <wp:effectExtent l="0" t="0" r="6350" b="4445"/>
              <wp:wrapNone/>
              <wp:docPr id="62653224" name="Zone de texte 3" descr="INTERNE - RT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57505"/>
                      </a:xfrm>
                      <a:prstGeom prst="rect">
                        <a:avLst/>
                      </a:prstGeom>
                      <a:noFill/>
                      <a:ln>
                        <a:noFill/>
                      </a:ln>
                    </wps:spPr>
                    <wps:txbx>
                      <w:txbxContent>
                        <w:p w14:paraId="37D4E8AE" w14:textId="7DEF2B4E" w:rsidR="009D3D2E" w:rsidRPr="009D3D2E" w:rsidRDefault="009D3D2E" w:rsidP="009D3D2E">
                          <w:pPr>
                            <w:spacing w:after="0"/>
                            <w:rPr>
                              <w:rFonts w:ascii="Aptos" w:eastAsia="Aptos" w:hAnsi="Aptos" w:cs="Aptos"/>
                              <w:noProof/>
                              <w:color w:val="000000"/>
                              <w:sz w:val="20"/>
                              <w:szCs w:val="20"/>
                            </w:rPr>
                          </w:pPr>
                          <w:r w:rsidRPr="009D3D2E">
                            <w:rPr>
                              <w:rFonts w:ascii="Aptos" w:eastAsia="Aptos" w:hAnsi="Aptos" w:cs="Aptos"/>
                              <w:noProof/>
                              <w:color w:val="000000"/>
                              <w:sz w:val="20"/>
                              <w:szCs w:val="20"/>
                            </w:rPr>
                            <w:t>INTERNE - RTL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FE23B6D" id="_x0000_t202" coordsize="21600,21600" o:spt="202" path="m,l,21600r21600,l21600,xe">
              <v:stroke joinstyle="miter"/>
              <v:path gradientshapeok="t" o:connecttype="rect"/>
            </v:shapetype>
            <v:shape id="Zone de texte 3" o:spid="_x0000_s1027" type="#_x0000_t202" alt="INTERNE - RTL" style="position:absolute;margin-left:0;margin-top:0;width:82pt;height:28.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" filled="f" stroked="f">
              <v:fill o:detectmouseclick="t"/>
              <v:textbox style="mso-fit-shape-to-text:t" inset="20pt,15pt,0,0">
                <w:txbxContent>
                  <w:p w14:paraId="37D4E8AE" w14:textId="7DEF2B4E" w:rsidR="009D3D2E" w:rsidRPr="009D3D2E" w:rsidRDefault="009D3D2E" w:rsidP="009D3D2E">
                    <w:pPr>
                      <w:spacing w:after="0"/>
                      <w:rPr>
                        <w:rFonts w:ascii="Aptos" w:eastAsia="Aptos" w:hAnsi="Aptos" w:cs="Aptos"/>
                        <w:noProof/>
                        <w:color w:val="000000"/>
                        <w:sz w:val="20"/>
                        <w:szCs w:val="20"/>
                      </w:rPr>
                    </w:pPr>
                    <w:r w:rsidRPr="009D3D2E">
                      <w:rPr>
                        <w:rFonts w:ascii="Aptos" w:eastAsia="Aptos" w:hAnsi="Aptos" w:cs="Aptos"/>
                        <w:noProof/>
                        <w:color w:val="000000"/>
                        <w:sz w:val="20"/>
                        <w:szCs w:val="20"/>
                      </w:rPr>
                      <w:t>INTERNE - RTL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34D38" w14:textId="092DBD9F" w:rsidR="009D3D2E" w:rsidRDefault="009D3D2E">
    <w:pPr>
      <w:pStyle w:val="En-tte"/>
    </w:pPr>
    <w:r>
      <w:rPr>
        <w:noProof/>
      </w:rPr>
      <mc:AlternateContent>
        <mc:Choice Requires="wps">
          <w:drawing>
            <wp:anchor distT="0" distB="0" distL="0" distR="0" simplePos="0" relativeHeight="251658240" behindDoc="0" locked="0" layoutInCell="1" allowOverlap="1" wp14:anchorId="3AD02A2B" wp14:editId="123E2472">
              <wp:simplePos x="635" y="635"/>
              <wp:positionH relativeFrom="page">
                <wp:align>left</wp:align>
              </wp:positionH>
              <wp:positionV relativeFrom="page">
                <wp:align>top</wp:align>
              </wp:positionV>
              <wp:extent cx="1041400" cy="357505"/>
              <wp:effectExtent l="0" t="0" r="6350" b="4445"/>
              <wp:wrapNone/>
              <wp:docPr id="286750459" name="Zone de texte 1" descr="INTERNE - RT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57505"/>
                      </a:xfrm>
                      <a:prstGeom prst="rect">
                        <a:avLst/>
                      </a:prstGeom>
                      <a:noFill/>
                      <a:ln>
                        <a:noFill/>
                      </a:ln>
                    </wps:spPr>
                    <wps:txbx>
                      <w:txbxContent>
                        <w:p w14:paraId="350F745E" w14:textId="2CF0169D" w:rsidR="009D3D2E" w:rsidRPr="009D3D2E" w:rsidRDefault="009D3D2E" w:rsidP="009D3D2E">
                          <w:pPr>
                            <w:spacing w:after="0"/>
                            <w:rPr>
                              <w:rFonts w:ascii="Aptos" w:eastAsia="Aptos" w:hAnsi="Aptos" w:cs="Aptos"/>
                              <w:noProof/>
                              <w:color w:val="000000"/>
                              <w:sz w:val="20"/>
                              <w:szCs w:val="20"/>
                            </w:rPr>
                          </w:pPr>
                          <w:r w:rsidRPr="009D3D2E">
                            <w:rPr>
                              <w:rFonts w:ascii="Aptos" w:eastAsia="Aptos" w:hAnsi="Aptos" w:cs="Aptos"/>
                              <w:noProof/>
                              <w:color w:val="000000"/>
                              <w:sz w:val="20"/>
                              <w:szCs w:val="20"/>
                            </w:rPr>
                            <w:t>INTERNE - RTL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AD02A2B" id="_x0000_t202" coordsize="21600,21600" o:spt="202" path="m,l,21600r21600,l21600,xe">
              <v:stroke joinstyle="miter"/>
              <v:path gradientshapeok="t" o:connecttype="rect"/>
            </v:shapetype>
            <v:shape id="Zone de texte 1" o:spid="_x0000_s1028" type="#_x0000_t202" alt="INTERNE - RTL" style="position:absolute;margin-left:0;margin-top:0;width:82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" filled="f" stroked="f">
              <v:fill o:detectmouseclick="t"/>
              <v:textbox style="mso-fit-shape-to-text:t" inset="20pt,15pt,0,0">
                <w:txbxContent>
                  <w:p w14:paraId="350F745E" w14:textId="2CF0169D" w:rsidR="009D3D2E" w:rsidRPr="009D3D2E" w:rsidRDefault="009D3D2E" w:rsidP="009D3D2E">
                    <w:pPr>
                      <w:spacing w:after="0"/>
                      <w:rPr>
                        <w:rFonts w:ascii="Aptos" w:eastAsia="Aptos" w:hAnsi="Aptos" w:cs="Aptos"/>
                        <w:noProof/>
                        <w:color w:val="000000"/>
                        <w:sz w:val="20"/>
                        <w:szCs w:val="20"/>
                      </w:rPr>
                    </w:pPr>
                    <w:r w:rsidRPr="009D3D2E">
                      <w:rPr>
                        <w:rFonts w:ascii="Aptos" w:eastAsia="Aptos" w:hAnsi="Aptos" w:cs="Aptos"/>
                        <w:noProof/>
                        <w:color w:val="000000"/>
                        <w:sz w:val="20"/>
                        <w:szCs w:val="20"/>
                      </w:rPr>
                      <w:t>INTERNE - RTL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4669B"/>
    <w:multiLevelType w:val="hybridMultilevel"/>
    <w:tmpl w:val="3FC01F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17B5941"/>
    <w:multiLevelType w:val="hybridMultilevel"/>
    <w:tmpl w:val="A9BAC5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01844E3"/>
    <w:multiLevelType w:val="hybridMultilevel"/>
    <w:tmpl w:val="F1D899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8763F92"/>
    <w:multiLevelType w:val="hybridMultilevel"/>
    <w:tmpl w:val="0E16CA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CC17D31"/>
    <w:multiLevelType w:val="hybridMultilevel"/>
    <w:tmpl w:val="DC926E6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F28174C"/>
    <w:multiLevelType w:val="hybridMultilevel"/>
    <w:tmpl w:val="C52A917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FD334FA"/>
    <w:multiLevelType w:val="hybridMultilevel"/>
    <w:tmpl w:val="29F623D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5271F1E"/>
    <w:multiLevelType w:val="hybridMultilevel"/>
    <w:tmpl w:val="BCE2BAA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1457C33"/>
    <w:multiLevelType w:val="hybridMultilevel"/>
    <w:tmpl w:val="8868827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55017C1"/>
    <w:multiLevelType w:val="hybridMultilevel"/>
    <w:tmpl w:val="62909AC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82414D8"/>
    <w:multiLevelType w:val="hybridMultilevel"/>
    <w:tmpl w:val="CBDEA22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F185630"/>
    <w:multiLevelType w:val="hybridMultilevel"/>
    <w:tmpl w:val="61542D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1745CA3"/>
    <w:multiLevelType w:val="hybridMultilevel"/>
    <w:tmpl w:val="CFD8479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6869520D"/>
    <w:multiLevelType w:val="hybridMultilevel"/>
    <w:tmpl w:val="495000D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2BD1DB4"/>
    <w:multiLevelType w:val="hybridMultilevel"/>
    <w:tmpl w:val="9A3C713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8343193"/>
    <w:multiLevelType w:val="hybridMultilevel"/>
    <w:tmpl w:val="65FE357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D06309F"/>
    <w:multiLevelType w:val="hybridMultilevel"/>
    <w:tmpl w:val="0DF002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651590274">
    <w:abstractNumId w:val="11"/>
  </w:num>
  <w:num w:numId="2" w16cid:durableId="2004359254">
    <w:abstractNumId w:val="8"/>
  </w:num>
  <w:num w:numId="3" w16cid:durableId="1031489188">
    <w:abstractNumId w:val="15"/>
  </w:num>
  <w:num w:numId="4" w16cid:durableId="994988993">
    <w:abstractNumId w:val="14"/>
  </w:num>
  <w:num w:numId="5" w16cid:durableId="1040666816">
    <w:abstractNumId w:val="13"/>
  </w:num>
  <w:num w:numId="6" w16cid:durableId="1568686264">
    <w:abstractNumId w:val="6"/>
  </w:num>
  <w:num w:numId="7" w16cid:durableId="1034428666">
    <w:abstractNumId w:val="7"/>
  </w:num>
  <w:num w:numId="8" w16cid:durableId="1721202298">
    <w:abstractNumId w:val="10"/>
  </w:num>
  <w:num w:numId="9" w16cid:durableId="1723598066">
    <w:abstractNumId w:val="5"/>
  </w:num>
  <w:num w:numId="10" w16cid:durableId="1731726245">
    <w:abstractNumId w:val="12"/>
  </w:num>
  <w:num w:numId="11" w16cid:durableId="87386627">
    <w:abstractNumId w:val="9"/>
  </w:num>
  <w:num w:numId="12" w16cid:durableId="230625787">
    <w:abstractNumId w:val="4"/>
  </w:num>
  <w:num w:numId="13" w16cid:durableId="1802263762">
    <w:abstractNumId w:val="2"/>
  </w:num>
  <w:num w:numId="14" w16cid:durableId="17774885">
    <w:abstractNumId w:val="16"/>
  </w:num>
  <w:num w:numId="15" w16cid:durableId="489058808">
    <w:abstractNumId w:val="1"/>
  </w:num>
  <w:num w:numId="16" w16cid:durableId="217327916">
    <w:abstractNumId w:val="3"/>
  </w:num>
  <w:num w:numId="17" w16cid:durableId="2024236395">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F3C"/>
    <w:rsid w:val="00014279"/>
    <w:rsid w:val="0001552F"/>
    <w:rsid w:val="000216A2"/>
    <w:rsid w:val="00021D8E"/>
    <w:rsid w:val="00022FFC"/>
    <w:rsid w:val="0002519C"/>
    <w:rsid w:val="0003335C"/>
    <w:rsid w:val="0003422C"/>
    <w:rsid w:val="00034EF4"/>
    <w:rsid w:val="00040EB4"/>
    <w:rsid w:val="000414D0"/>
    <w:rsid w:val="00041BDE"/>
    <w:rsid w:val="00041FB4"/>
    <w:rsid w:val="000426ED"/>
    <w:rsid w:val="00043927"/>
    <w:rsid w:val="00045693"/>
    <w:rsid w:val="00054E0B"/>
    <w:rsid w:val="000559E3"/>
    <w:rsid w:val="00055B22"/>
    <w:rsid w:val="00056C50"/>
    <w:rsid w:val="00061EB9"/>
    <w:rsid w:val="00065FD8"/>
    <w:rsid w:val="000700D6"/>
    <w:rsid w:val="00072C3E"/>
    <w:rsid w:val="00073718"/>
    <w:rsid w:val="00074C55"/>
    <w:rsid w:val="000775BE"/>
    <w:rsid w:val="000815F9"/>
    <w:rsid w:val="0008415B"/>
    <w:rsid w:val="00085222"/>
    <w:rsid w:val="00090CE7"/>
    <w:rsid w:val="000953F1"/>
    <w:rsid w:val="00095BE2"/>
    <w:rsid w:val="000962B8"/>
    <w:rsid w:val="00096ADC"/>
    <w:rsid w:val="000A2626"/>
    <w:rsid w:val="000A2856"/>
    <w:rsid w:val="000A3906"/>
    <w:rsid w:val="000A49DB"/>
    <w:rsid w:val="000A7B70"/>
    <w:rsid w:val="000A7D6C"/>
    <w:rsid w:val="000B23EF"/>
    <w:rsid w:val="000B3A1A"/>
    <w:rsid w:val="000B4BD0"/>
    <w:rsid w:val="000C0190"/>
    <w:rsid w:val="000C14B5"/>
    <w:rsid w:val="000C5E8A"/>
    <w:rsid w:val="000C7DB4"/>
    <w:rsid w:val="000D3978"/>
    <w:rsid w:val="000D4440"/>
    <w:rsid w:val="000E096E"/>
    <w:rsid w:val="000E3B26"/>
    <w:rsid w:val="000E6EA8"/>
    <w:rsid w:val="000E6EDF"/>
    <w:rsid w:val="000F37B1"/>
    <w:rsid w:val="000F4262"/>
    <w:rsid w:val="000F6B8E"/>
    <w:rsid w:val="00101FA4"/>
    <w:rsid w:val="00102032"/>
    <w:rsid w:val="001029C6"/>
    <w:rsid w:val="00102B17"/>
    <w:rsid w:val="00104DB5"/>
    <w:rsid w:val="00105F93"/>
    <w:rsid w:val="0010690F"/>
    <w:rsid w:val="00111CCB"/>
    <w:rsid w:val="00115FFD"/>
    <w:rsid w:val="0011620B"/>
    <w:rsid w:val="00117317"/>
    <w:rsid w:val="00121800"/>
    <w:rsid w:val="00121827"/>
    <w:rsid w:val="00123FCB"/>
    <w:rsid w:val="00124068"/>
    <w:rsid w:val="0012505D"/>
    <w:rsid w:val="00126849"/>
    <w:rsid w:val="00131AEE"/>
    <w:rsid w:val="00132212"/>
    <w:rsid w:val="00132C7F"/>
    <w:rsid w:val="0013363C"/>
    <w:rsid w:val="00151BCE"/>
    <w:rsid w:val="001528B6"/>
    <w:rsid w:val="0016482C"/>
    <w:rsid w:val="00166794"/>
    <w:rsid w:val="00166FD0"/>
    <w:rsid w:val="001671D0"/>
    <w:rsid w:val="00171EDB"/>
    <w:rsid w:val="00174E9D"/>
    <w:rsid w:val="00183FB7"/>
    <w:rsid w:val="00186144"/>
    <w:rsid w:val="00190C5E"/>
    <w:rsid w:val="00193CB0"/>
    <w:rsid w:val="00194046"/>
    <w:rsid w:val="001941B2"/>
    <w:rsid w:val="0019462D"/>
    <w:rsid w:val="001961DD"/>
    <w:rsid w:val="00196902"/>
    <w:rsid w:val="0019743E"/>
    <w:rsid w:val="001A24DA"/>
    <w:rsid w:val="001A2519"/>
    <w:rsid w:val="001A29DE"/>
    <w:rsid w:val="001A6346"/>
    <w:rsid w:val="001A6ACB"/>
    <w:rsid w:val="001A788C"/>
    <w:rsid w:val="001B008E"/>
    <w:rsid w:val="001B16F4"/>
    <w:rsid w:val="001B18C9"/>
    <w:rsid w:val="001B204E"/>
    <w:rsid w:val="001B33B3"/>
    <w:rsid w:val="001B7121"/>
    <w:rsid w:val="001B7E3A"/>
    <w:rsid w:val="001C58E1"/>
    <w:rsid w:val="001C6420"/>
    <w:rsid w:val="001E47B8"/>
    <w:rsid w:val="001F180A"/>
    <w:rsid w:val="001F42E6"/>
    <w:rsid w:val="00201063"/>
    <w:rsid w:val="00201443"/>
    <w:rsid w:val="00201765"/>
    <w:rsid w:val="00203EC1"/>
    <w:rsid w:val="00204C43"/>
    <w:rsid w:val="0020654A"/>
    <w:rsid w:val="00207140"/>
    <w:rsid w:val="00210449"/>
    <w:rsid w:val="00215A0A"/>
    <w:rsid w:val="0021687C"/>
    <w:rsid w:val="0022201F"/>
    <w:rsid w:val="0022374E"/>
    <w:rsid w:val="00231A69"/>
    <w:rsid w:val="00235F06"/>
    <w:rsid w:val="00236D48"/>
    <w:rsid w:val="002377E1"/>
    <w:rsid w:val="002400AB"/>
    <w:rsid w:val="00242D0C"/>
    <w:rsid w:val="0024309C"/>
    <w:rsid w:val="00244E54"/>
    <w:rsid w:val="002512CA"/>
    <w:rsid w:val="0025303C"/>
    <w:rsid w:val="00253F3F"/>
    <w:rsid w:val="00260CB5"/>
    <w:rsid w:val="00265F16"/>
    <w:rsid w:val="00274299"/>
    <w:rsid w:val="00274ADD"/>
    <w:rsid w:val="00275D12"/>
    <w:rsid w:val="00276B39"/>
    <w:rsid w:val="0027701B"/>
    <w:rsid w:val="00281031"/>
    <w:rsid w:val="00285D5B"/>
    <w:rsid w:val="002863B2"/>
    <w:rsid w:val="00286CBC"/>
    <w:rsid w:val="00287AD2"/>
    <w:rsid w:val="00287D93"/>
    <w:rsid w:val="00290793"/>
    <w:rsid w:val="00290903"/>
    <w:rsid w:val="0029375C"/>
    <w:rsid w:val="00293C1B"/>
    <w:rsid w:val="00296328"/>
    <w:rsid w:val="002967D4"/>
    <w:rsid w:val="002A0EE6"/>
    <w:rsid w:val="002A1644"/>
    <w:rsid w:val="002A186A"/>
    <w:rsid w:val="002A7B99"/>
    <w:rsid w:val="002B0474"/>
    <w:rsid w:val="002B20FD"/>
    <w:rsid w:val="002B236F"/>
    <w:rsid w:val="002B36BB"/>
    <w:rsid w:val="002B3C22"/>
    <w:rsid w:val="002B47EB"/>
    <w:rsid w:val="002C146C"/>
    <w:rsid w:val="002C212A"/>
    <w:rsid w:val="002C611B"/>
    <w:rsid w:val="002C626A"/>
    <w:rsid w:val="002C6D1F"/>
    <w:rsid w:val="002C723A"/>
    <w:rsid w:val="002C752F"/>
    <w:rsid w:val="002C7C4B"/>
    <w:rsid w:val="002D323D"/>
    <w:rsid w:val="002D410F"/>
    <w:rsid w:val="002D5EFA"/>
    <w:rsid w:val="002D6695"/>
    <w:rsid w:val="002D6B12"/>
    <w:rsid w:val="002E0811"/>
    <w:rsid w:val="002E443A"/>
    <w:rsid w:val="002E6D74"/>
    <w:rsid w:val="002E731C"/>
    <w:rsid w:val="002E79C8"/>
    <w:rsid w:val="002F0BCB"/>
    <w:rsid w:val="002F1FF1"/>
    <w:rsid w:val="0030100E"/>
    <w:rsid w:val="00301DDB"/>
    <w:rsid w:val="00304279"/>
    <w:rsid w:val="00304DBA"/>
    <w:rsid w:val="0030683A"/>
    <w:rsid w:val="003079BC"/>
    <w:rsid w:val="00316E8B"/>
    <w:rsid w:val="00317F1D"/>
    <w:rsid w:val="00320A3D"/>
    <w:rsid w:val="003218A6"/>
    <w:rsid w:val="00321CE7"/>
    <w:rsid w:val="003224FB"/>
    <w:rsid w:val="00322E34"/>
    <w:rsid w:val="00324B13"/>
    <w:rsid w:val="00335DE9"/>
    <w:rsid w:val="00341363"/>
    <w:rsid w:val="00341771"/>
    <w:rsid w:val="00341A39"/>
    <w:rsid w:val="00341A79"/>
    <w:rsid w:val="003433E1"/>
    <w:rsid w:val="0034396A"/>
    <w:rsid w:val="00343DB0"/>
    <w:rsid w:val="003444F6"/>
    <w:rsid w:val="0034673E"/>
    <w:rsid w:val="00350589"/>
    <w:rsid w:val="00351A4A"/>
    <w:rsid w:val="00352461"/>
    <w:rsid w:val="003556AA"/>
    <w:rsid w:val="00360AD2"/>
    <w:rsid w:val="003702B3"/>
    <w:rsid w:val="0037113E"/>
    <w:rsid w:val="003713FD"/>
    <w:rsid w:val="00376D2F"/>
    <w:rsid w:val="00381796"/>
    <w:rsid w:val="003833CB"/>
    <w:rsid w:val="00384A51"/>
    <w:rsid w:val="00385599"/>
    <w:rsid w:val="00386B94"/>
    <w:rsid w:val="00390057"/>
    <w:rsid w:val="003915D7"/>
    <w:rsid w:val="0039162B"/>
    <w:rsid w:val="00392231"/>
    <w:rsid w:val="00394205"/>
    <w:rsid w:val="00394B39"/>
    <w:rsid w:val="00395E31"/>
    <w:rsid w:val="00397DF2"/>
    <w:rsid w:val="003A245D"/>
    <w:rsid w:val="003B172F"/>
    <w:rsid w:val="003B19FC"/>
    <w:rsid w:val="003B2A80"/>
    <w:rsid w:val="003B4582"/>
    <w:rsid w:val="003B5721"/>
    <w:rsid w:val="003B7D54"/>
    <w:rsid w:val="003B7FBC"/>
    <w:rsid w:val="003C40A0"/>
    <w:rsid w:val="003D01C1"/>
    <w:rsid w:val="003D0CAB"/>
    <w:rsid w:val="003D1AA6"/>
    <w:rsid w:val="003D1AE2"/>
    <w:rsid w:val="003E04CD"/>
    <w:rsid w:val="003E12B4"/>
    <w:rsid w:val="003E19F1"/>
    <w:rsid w:val="003E1BF6"/>
    <w:rsid w:val="003E43B2"/>
    <w:rsid w:val="003E563A"/>
    <w:rsid w:val="003F585E"/>
    <w:rsid w:val="00400CDB"/>
    <w:rsid w:val="00401AEC"/>
    <w:rsid w:val="00411739"/>
    <w:rsid w:val="00413090"/>
    <w:rsid w:val="004159BE"/>
    <w:rsid w:val="00417FF9"/>
    <w:rsid w:val="00421FD2"/>
    <w:rsid w:val="004233B7"/>
    <w:rsid w:val="004249A2"/>
    <w:rsid w:val="00425FC8"/>
    <w:rsid w:val="004266F6"/>
    <w:rsid w:val="00431A5D"/>
    <w:rsid w:val="00431EE9"/>
    <w:rsid w:val="00432D97"/>
    <w:rsid w:val="00433B70"/>
    <w:rsid w:val="00441856"/>
    <w:rsid w:val="00442E01"/>
    <w:rsid w:val="00443558"/>
    <w:rsid w:val="00446E15"/>
    <w:rsid w:val="004524A8"/>
    <w:rsid w:val="00455566"/>
    <w:rsid w:val="004560B6"/>
    <w:rsid w:val="004569E3"/>
    <w:rsid w:val="004576D9"/>
    <w:rsid w:val="004579CF"/>
    <w:rsid w:val="004604FB"/>
    <w:rsid w:val="0046125A"/>
    <w:rsid w:val="00462D0F"/>
    <w:rsid w:val="00464882"/>
    <w:rsid w:val="00464D16"/>
    <w:rsid w:val="00467241"/>
    <w:rsid w:val="00472304"/>
    <w:rsid w:val="00475CDA"/>
    <w:rsid w:val="00477F86"/>
    <w:rsid w:val="0048205C"/>
    <w:rsid w:val="0048357A"/>
    <w:rsid w:val="00483C08"/>
    <w:rsid w:val="00486E19"/>
    <w:rsid w:val="0049072B"/>
    <w:rsid w:val="004924B7"/>
    <w:rsid w:val="00493B63"/>
    <w:rsid w:val="004958EA"/>
    <w:rsid w:val="004A12DD"/>
    <w:rsid w:val="004A69E5"/>
    <w:rsid w:val="004B137E"/>
    <w:rsid w:val="004B6203"/>
    <w:rsid w:val="004B6580"/>
    <w:rsid w:val="004B674C"/>
    <w:rsid w:val="004C04A5"/>
    <w:rsid w:val="004C0B3E"/>
    <w:rsid w:val="004C2F94"/>
    <w:rsid w:val="004C4123"/>
    <w:rsid w:val="004C72E8"/>
    <w:rsid w:val="004D1009"/>
    <w:rsid w:val="004D114D"/>
    <w:rsid w:val="004D1516"/>
    <w:rsid w:val="004D216D"/>
    <w:rsid w:val="004D2A63"/>
    <w:rsid w:val="004D4668"/>
    <w:rsid w:val="004D55C1"/>
    <w:rsid w:val="004D6980"/>
    <w:rsid w:val="004D6FC9"/>
    <w:rsid w:val="004D701A"/>
    <w:rsid w:val="004E0289"/>
    <w:rsid w:val="004E0555"/>
    <w:rsid w:val="004E1524"/>
    <w:rsid w:val="004E2070"/>
    <w:rsid w:val="004E5E4E"/>
    <w:rsid w:val="004F3423"/>
    <w:rsid w:val="004F39DD"/>
    <w:rsid w:val="004F4754"/>
    <w:rsid w:val="004F5E58"/>
    <w:rsid w:val="004F697A"/>
    <w:rsid w:val="00501805"/>
    <w:rsid w:val="00501A95"/>
    <w:rsid w:val="0050208E"/>
    <w:rsid w:val="0051017F"/>
    <w:rsid w:val="00512499"/>
    <w:rsid w:val="005128FF"/>
    <w:rsid w:val="0051749C"/>
    <w:rsid w:val="00517B31"/>
    <w:rsid w:val="00517BF7"/>
    <w:rsid w:val="00520B83"/>
    <w:rsid w:val="00520F64"/>
    <w:rsid w:val="00521C4D"/>
    <w:rsid w:val="00523DC1"/>
    <w:rsid w:val="00524E0A"/>
    <w:rsid w:val="00525430"/>
    <w:rsid w:val="00530EFA"/>
    <w:rsid w:val="0054171D"/>
    <w:rsid w:val="005423CC"/>
    <w:rsid w:val="00542788"/>
    <w:rsid w:val="00543C1E"/>
    <w:rsid w:val="00544417"/>
    <w:rsid w:val="00546737"/>
    <w:rsid w:val="005502F3"/>
    <w:rsid w:val="00550958"/>
    <w:rsid w:val="00551B04"/>
    <w:rsid w:val="005546BF"/>
    <w:rsid w:val="00554887"/>
    <w:rsid w:val="005565D6"/>
    <w:rsid w:val="00557697"/>
    <w:rsid w:val="00557C62"/>
    <w:rsid w:val="00560A07"/>
    <w:rsid w:val="005626CE"/>
    <w:rsid w:val="005706FE"/>
    <w:rsid w:val="005747AA"/>
    <w:rsid w:val="00574F44"/>
    <w:rsid w:val="00574FFA"/>
    <w:rsid w:val="0057701A"/>
    <w:rsid w:val="00580141"/>
    <w:rsid w:val="00584406"/>
    <w:rsid w:val="005853A2"/>
    <w:rsid w:val="00586AAA"/>
    <w:rsid w:val="00591866"/>
    <w:rsid w:val="00592C71"/>
    <w:rsid w:val="005A214A"/>
    <w:rsid w:val="005A35F6"/>
    <w:rsid w:val="005A7580"/>
    <w:rsid w:val="005B7D58"/>
    <w:rsid w:val="005C0941"/>
    <w:rsid w:val="005C0B53"/>
    <w:rsid w:val="005C0CF1"/>
    <w:rsid w:val="005C269D"/>
    <w:rsid w:val="005C2AE3"/>
    <w:rsid w:val="005C3452"/>
    <w:rsid w:val="005C5E4F"/>
    <w:rsid w:val="005C798A"/>
    <w:rsid w:val="005C7E73"/>
    <w:rsid w:val="005D1787"/>
    <w:rsid w:val="005E0DBC"/>
    <w:rsid w:val="005E2C43"/>
    <w:rsid w:val="005E40A3"/>
    <w:rsid w:val="005F0123"/>
    <w:rsid w:val="005F2963"/>
    <w:rsid w:val="005F4B89"/>
    <w:rsid w:val="005F65EF"/>
    <w:rsid w:val="005F74FA"/>
    <w:rsid w:val="00600E6E"/>
    <w:rsid w:val="00605C5C"/>
    <w:rsid w:val="0061067D"/>
    <w:rsid w:val="00614987"/>
    <w:rsid w:val="006157C4"/>
    <w:rsid w:val="00632493"/>
    <w:rsid w:val="00634B49"/>
    <w:rsid w:val="00636E2B"/>
    <w:rsid w:val="00640BD1"/>
    <w:rsid w:val="00643DD3"/>
    <w:rsid w:val="0064651C"/>
    <w:rsid w:val="00646B57"/>
    <w:rsid w:val="00652719"/>
    <w:rsid w:val="00652D2E"/>
    <w:rsid w:val="00653538"/>
    <w:rsid w:val="00655CCB"/>
    <w:rsid w:val="00655F73"/>
    <w:rsid w:val="00656DFA"/>
    <w:rsid w:val="00660A10"/>
    <w:rsid w:val="006622F1"/>
    <w:rsid w:val="00663E97"/>
    <w:rsid w:val="0066452E"/>
    <w:rsid w:val="006647CE"/>
    <w:rsid w:val="00665D32"/>
    <w:rsid w:val="006661A2"/>
    <w:rsid w:val="00667241"/>
    <w:rsid w:val="00674372"/>
    <w:rsid w:val="00675D95"/>
    <w:rsid w:val="006776E1"/>
    <w:rsid w:val="00684E01"/>
    <w:rsid w:val="00686D5F"/>
    <w:rsid w:val="00693E38"/>
    <w:rsid w:val="0069410F"/>
    <w:rsid w:val="00695009"/>
    <w:rsid w:val="006A144A"/>
    <w:rsid w:val="006A3047"/>
    <w:rsid w:val="006A33C7"/>
    <w:rsid w:val="006A3E1A"/>
    <w:rsid w:val="006A5844"/>
    <w:rsid w:val="006A695D"/>
    <w:rsid w:val="006A70AE"/>
    <w:rsid w:val="006B0703"/>
    <w:rsid w:val="006B2083"/>
    <w:rsid w:val="006B294F"/>
    <w:rsid w:val="006B35A9"/>
    <w:rsid w:val="006B3773"/>
    <w:rsid w:val="006B3B12"/>
    <w:rsid w:val="006B7AB2"/>
    <w:rsid w:val="006C2077"/>
    <w:rsid w:val="006C46D4"/>
    <w:rsid w:val="006C59B2"/>
    <w:rsid w:val="006C67B3"/>
    <w:rsid w:val="006C69FB"/>
    <w:rsid w:val="006C6C49"/>
    <w:rsid w:val="006D34A8"/>
    <w:rsid w:val="006D4409"/>
    <w:rsid w:val="006D615D"/>
    <w:rsid w:val="006D71CC"/>
    <w:rsid w:val="006E03B4"/>
    <w:rsid w:val="006E174F"/>
    <w:rsid w:val="006E1869"/>
    <w:rsid w:val="006E3582"/>
    <w:rsid w:val="006E5253"/>
    <w:rsid w:val="006E60D9"/>
    <w:rsid w:val="006E6CE0"/>
    <w:rsid w:val="006F007D"/>
    <w:rsid w:val="006F1485"/>
    <w:rsid w:val="006F431F"/>
    <w:rsid w:val="006F4A27"/>
    <w:rsid w:val="006F636C"/>
    <w:rsid w:val="006F7DE3"/>
    <w:rsid w:val="006F7EFA"/>
    <w:rsid w:val="00701E21"/>
    <w:rsid w:val="00702FD4"/>
    <w:rsid w:val="0070461B"/>
    <w:rsid w:val="00704883"/>
    <w:rsid w:val="00705D81"/>
    <w:rsid w:val="0070618D"/>
    <w:rsid w:val="00707EC6"/>
    <w:rsid w:val="007101B6"/>
    <w:rsid w:val="00710D55"/>
    <w:rsid w:val="00711D50"/>
    <w:rsid w:val="00712F90"/>
    <w:rsid w:val="0071359E"/>
    <w:rsid w:val="00713D34"/>
    <w:rsid w:val="00714FED"/>
    <w:rsid w:val="007204FC"/>
    <w:rsid w:val="00722C65"/>
    <w:rsid w:val="00724514"/>
    <w:rsid w:val="0072549F"/>
    <w:rsid w:val="007320AE"/>
    <w:rsid w:val="007322C3"/>
    <w:rsid w:val="00732D0A"/>
    <w:rsid w:val="00732F14"/>
    <w:rsid w:val="0073393B"/>
    <w:rsid w:val="007348F1"/>
    <w:rsid w:val="00735624"/>
    <w:rsid w:val="00737303"/>
    <w:rsid w:val="0073744B"/>
    <w:rsid w:val="00737C18"/>
    <w:rsid w:val="00740759"/>
    <w:rsid w:val="007420B3"/>
    <w:rsid w:val="00745698"/>
    <w:rsid w:val="0074714F"/>
    <w:rsid w:val="00752841"/>
    <w:rsid w:val="007541D5"/>
    <w:rsid w:val="00757FBA"/>
    <w:rsid w:val="0076058F"/>
    <w:rsid w:val="007616B7"/>
    <w:rsid w:val="00761890"/>
    <w:rsid w:val="007646DC"/>
    <w:rsid w:val="00767AF3"/>
    <w:rsid w:val="0077660C"/>
    <w:rsid w:val="007775FD"/>
    <w:rsid w:val="00777B4D"/>
    <w:rsid w:val="00781BE7"/>
    <w:rsid w:val="0078705F"/>
    <w:rsid w:val="00790D5F"/>
    <w:rsid w:val="007913FB"/>
    <w:rsid w:val="0079197C"/>
    <w:rsid w:val="00791EDA"/>
    <w:rsid w:val="007935A0"/>
    <w:rsid w:val="00793880"/>
    <w:rsid w:val="00793CE1"/>
    <w:rsid w:val="00795797"/>
    <w:rsid w:val="007A2338"/>
    <w:rsid w:val="007A2A58"/>
    <w:rsid w:val="007A2F78"/>
    <w:rsid w:val="007A3BF7"/>
    <w:rsid w:val="007A42D6"/>
    <w:rsid w:val="007A5585"/>
    <w:rsid w:val="007A5BC1"/>
    <w:rsid w:val="007B0992"/>
    <w:rsid w:val="007B0EE6"/>
    <w:rsid w:val="007B16EC"/>
    <w:rsid w:val="007B35F8"/>
    <w:rsid w:val="007B5C3D"/>
    <w:rsid w:val="007B6555"/>
    <w:rsid w:val="007B6C45"/>
    <w:rsid w:val="007B7174"/>
    <w:rsid w:val="007C1884"/>
    <w:rsid w:val="007C2926"/>
    <w:rsid w:val="007C30E8"/>
    <w:rsid w:val="007D378E"/>
    <w:rsid w:val="007D4F27"/>
    <w:rsid w:val="007D716B"/>
    <w:rsid w:val="007D7747"/>
    <w:rsid w:val="007E4024"/>
    <w:rsid w:val="007E4622"/>
    <w:rsid w:val="007E5808"/>
    <w:rsid w:val="007F0B4C"/>
    <w:rsid w:val="007F0D04"/>
    <w:rsid w:val="007F31DC"/>
    <w:rsid w:val="007F3EBB"/>
    <w:rsid w:val="007F48FB"/>
    <w:rsid w:val="007F7C88"/>
    <w:rsid w:val="00801714"/>
    <w:rsid w:val="00802097"/>
    <w:rsid w:val="00803A42"/>
    <w:rsid w:val="00803E2E"/>
    <w:rsid w:val="008048A6"/>
    <w:rsid w:val="00805D86"/>
    <w:rsid w:val="00812F74"/>
    <w:rsid w:val="00813F47"/>
    <w:rsid w:val="00817B84"/>
    <w:rsid w:val="008209DE"/>
    <w:rsid w:val="00822335"/>
    <w:rsid w:val="0082370A"/>
    <w:rsid w:val="00825125"/>
    <w:rsid w:val="00825AF2"/>
    <w:rsid w:val="008271B7"/>
    <w:rsid w:val="00827EA0"/>
    <w:rsid w:val="008306CD"/>
    <w:rsid w:val="008335BC"/>
    <w:rsid w:val="00835DEB"/>
    <w:rsid w:val="00837214"/>
    <w:rsid w:val="00840C5C"/>
    <w:rsid w:val="00845D7A"/>
    <w:rsid w:val="00846583"/>
    <w:rsid w:val="00847E9C"/>
    <w:rsid w:val="00847EB5"/>
    <w:rsid w:val="008543DE"/>
    <w:rsid w:val="00855278"/>
    <w:rsid w:val="00857EA5"/>
    <w:rsid w:val="00861858"/>
    <w:rsid w:val="008624A8"/>
    <w:rsid w:val="0086587E"/>
    <w:rsid w:val="008669E2"/>
    <w:rsid w:val="00867C18"/>
    <w:rsid w:val="00870CF7"/>
    <w:rsid w:val="00870D7F"/>
    <w:rsid w:val="00872DF2"/>
    <w:rsid w:val="00873DAA"/>
    <w:rsid w:val="0087723E"/>
    <w:rsid w:val="00882BC2"/>
    <w:rsid w:val="00882FE3"/>
    <w:rsid w:val="00895E31"/>
    <w:rsid w:val="008A40FF"/>
    <w:rsid w:val="008A5251"/>
    <w:rsid w:val="008B0016"/>
    <w:rsid w:val="008B0325"/>
    <w:rsid w:val="008B0C81"/>
    <w:rsid w:val="008B18C7"/>
    <w:rsid w:val="008B2CE3"/>
    <w:rsid w:val="008C0310"/>
    <w:rsid w:val="008C10D7"/>
    <w:rsid w:val="008C4B70"/>
    <w:rsid w:val="008C4E5F"/>
    <w:rsid w:val="008C7A1A"/>
    <w:rsid w:val="008D2693"/>
    <w:rsid w:val="008D32C3"/>
    <w:rsid w:val="008D56E8"/>
    <w:rsid w:val="008D668D"/>
    <w:rsid w:val="008D7F99"/>
    <w:rsid w:val="008E0EF0"/>
    <w:rsid w:val="008E3A97"/>
    <w:rsid w:val="008E46D4"/>
    <w:rsid w:val="008E4A5D"/>
    <w:rsid w:val="008F277A"/>
    <w:rsid w:val="008F509D"/>
    <w:rsid w:val="008F5558"/>
    <w:rsid w:val="008F63EC"/>
    <w:rsid w:val="008F6F77"/>
    <w:rsid w:val="008F771F"/>
    <w:rsid w:val="008F7D5A"/>
    <w:rsid w:val="00900087"/>
    <w:rsid w:val="009019E9"/>
    <w:rsid w:val="00901BA2"/>
    <w:rsid w:val="00901DED"/>
    <w:rsid w:val="00901F3C"/>
    <w:rsid w:val="0090785C"/>
    <w:rsid w:val="00911901"/>
    <w:rsid w:val="0091221E"/>
    <w:rsid w:val="00913F2E"/>
    <w:rsid w:val="00916892"/>
    <w:rsid w:val="009242D8"/>
    <w:rsid w:val="00925BFB"/>
    <w:rsid w:val="00927DCA"/>
    <w:rsid w:val="00930244"/>
    <w:rsid w:val="0093359F"/>
    <w:rsid w:val="009338EA"/>
    <w:rsid w:val="0093450D"/>
    <w:rsid w:val="00934F48"/>
    <w:rsid w:val="009360F8"/>
    <w:rsid w:val="0093656F"/>
    <w:rsid w:val="0094246A"/>
    <w:rsid w:val="00944A61"/>
    <w:rsid w:val="00946AA7"/>
    <w:rsid w:val="00946DB5"/>
    <w:rsid w:val="00946F68"/>
    <w:rsid w:val="0094788A"/>
    <w:rsid w:val="00954B5F"/>
    <w:rsid w:val="009552B6"/>
    <w:rsid w:val="009553C2"/>
    <w:rsid w:val="009572D7"/>
    <w:rsid w:val="00962058"/>
    <w:rsid w:val="0096253C"/>
    <w:rsid w:val="00962F99"/>
    <w:rsid w:val="0096700C"/>
    <w:rsid w:val="00970105"/>
    <w:rsid w:val="00970B33"/>
    <w:rsid w:val="00975C2E"/>
    <w:rsid w:val="00976D2B"/>
    <w:rsid w:val="00980C06"/>
    <w:rsid w:val="00981741"/>
    <w:rsid w:val="00984473"/>
    <w:rsid w:val="009863F5"/>
    <w:rsid w:val="009869F6"/>
    <w:rsid w:val="009877F2"/>
    <w:rsid w:val="0099201B"/>
    <w:rsid w:val="0099747E"/>
    <w:rsid w:val="009A2083"/>
    <w:rsid w:val="009A3E16"/>
    <w:rsid w:val="009A4A3F"/>
    <w:rsid w:val="009A5D6C"/>
    <w:rsid w:val="009A65E3"/>
    <w:rsid w:val="009B4E3C"/>
    <w:rsid w:val="009C0E15"/>
    <w:rsid w:val="009C111B"/>
    <w:rsid w:val="009C299F"/>
    <w:rsid w:val="009C2C3C"/>
    <w:rsid w:val="009C6282"/>
    <w:rsid w:val="009C7017"/>
    <w:rsid w:val="009C7748"/>
    <w:rsid w:val="009C7AFF"/>
    <w:rsid w:val="009D260F"/>
    <w:rsid w:val="009D3D2E"/>
    <w:rsid w:val="009D4EEC"/>
    <w:rsid w:val="009E6A98"/>
    <w:rsid w:val="009E723A"/>
    <w:rsid w:val="009F3129"/>
    <w:rsid w:val="009F4783"/>
    <w:rsid w:val="009F4944"/>
    <w:rsid w:val="009F7358"/>
    <w:rsid w:val="009F7878"/>
    <w:rsid w:val="00A01E53"/>
    <w:rsid w:val="00A024EC"/>
    <w:rsid w:val="00A02EFA"/>
    <w:rsid w:val="00A0490D"/>
    <w:rsid w:val="00A067DB"/>
    <w:rsid w:val="00A06EAD"/>
    <w:rsid w:val="00A07122"/>
    <w:rsid w:val="00A077DF"/>
    <w:rsid w:val="00A17DC9"/>
    <w:rsid w:val="00A24F86"/>
    <w:rsid w:val="00A3218A"/>
    <w:rsid w:val="00A34653"/>
    <w:rsid w:val="00A34A34"/>
    <w:rsid w:val="00A41B3A"/>
    <w:rsid w:val="00A43ED1"/>
    <w:rsid w:val="00A4446A"/>
    <w:rsid w:val="00A4707C"/>
    <w:rsid w:val="00A5148F"/>
    <w:rsid w:val="00A52538"/>
    <w:rsid w:val="00A5282E"/>
    <w:rsid w:val="00A55894"/>
    <w:rsid w:val="00A579AB"/>
    <w:rsid w:val="00A602DC"/>
    <w:rsid w:val="00A6254D"/>
    <w:rsid w:val="00A67B13"/>
    <w:rsid w:val="00A67F56"/>
    <w:rsid w:val="00A7052D"/>
    <w:rsid w:val="00A75E38"/>
    <w:rsid w:val="00A800E7"/>
    <w:rsid w:val="00A801CC"/>
    <w:rsid w:val="00A84AD7"/>
    <w:rsid w:val="00A86704"/>
    <w:rsid w:val="00A91E02"/>
    <w:rsid w:val="00A94561"/>
    <w:rsid w:val="00A96EAF"/>
    <w:rsid w:val="00A97EBD"/>
    <w:rsid w:val="00AA0123"/>
    <w:rsid w:val="00AA76CC"/>
    <w:rsid w:val="00AB0754"/>
    <w:rsid w:val="00AB0FED"/>
    <w:rsid w:val="00AB2F32"/>
    <w:rsid w:val="00AB3636"/>
    <w:rsid w:val="00AC46D3"/>
    <w:rsid w:val="00AC7211"/>
    <w:rsid w:val="00AD14C3"/>
    <w:rsid w:val="00AD5A1E"/>
    <w:rsid w:val="00AD6020"/>
    <w:rsid w:val="00AD6322"/>
    <w:rsid w:val="00AE239A"/>
    <w:rsid w:val="00AE2E03"/>
    <w:rsid w:val="00AE466D"/>
    <w:rsid w:val="00AE753F"/>
    <w:rsid w:val="00AF51E3"/>
    <w:rsid w:val="00AF67C2"/>
    <w:rsid w:val="00B01B60"/>
    <w:rsid w:val="00B036F5"/>
    <w:rsid w:val="00B129F4"/>
    <w:rsid w:val="00B13E73"/>
    <w:rsid w:val="00B20A09"/>
    <w:rsid w:val="00B223BC"/>
    <w:rsid w:val="00B23D04"/>
    <w:rsid w:val="00B35E95"/>
    <w:rsid w:val="00B362F4"/>
    <w:rsid w:val="00B40FCF"/>
    <w:rsid w:val="00B413DD"/>
    <w:rsid w:val="00B4151F"/>
    <w:rsid w:val="00B44B35"/>
    <w:rsid w:val="00B511D8"/>
    <w:rsid w:val="00B51625"/>
    <w:rsid w:val="00B530EC"/>
    <w:rsid w:val="00B61117"/>
    <w:rsid w:val="00B611DF"/>
    <w:rsid w:val="00B61A28"/>
    <w:rsid w:val="00B62E36"/>
    <w:rsid w:val="00B660BB"/>
    <w:rsid w:val="00B71C3A"/>
    <w:rsid w:val="00B72DC9"/>
    <w:rsid w:val="00B743E0"/>
    <w:rsid w:val="00B750BC"/>
    <w:rsid w:val="00B76CDB"/>
    <w:rsid w:val="00B77A8F"/>
    <w:rsid w:val="00B80DB3"/>
    <w:rsid w:val="00B813BF"/>
    <w:rsid w:val="00B82493"/>
    <w:rsid w:val="00B84F0B"/>
    <w:rsid w:val="00B8544E"/>
    <w:rsid w:val="00B9112F"/>
    <w:rsid w:val="00B92282"/>
    <w:rsid w:val="00B92C69"/>
    <w:rsid w:val="00B95397"/>
    <w:rsid w:val="00BA293A"/>
    <w:rsid w:val="00BA3B7D"/>
    <w:rsid w:val="00BA63B6"/>
    <w:rsid w:val="00BA6D46"/>
    <w:rsid w:val="00BB0251"/>
    <w:rsid w:val="00BB2A30"/>
    <w:rsid w:val="00BB3918"/>
    <w:rsid w:val="00BB4727"/>
    <w:rsid w:val="00BB5153"/>
    <w:rsid w:val="00BC2E90"/>
    <w:rsid w:val="00BC4D94"/>
    <w:rsid w:val="00BD0DF4"/>
    <w:rsid w:val="00BD4803"/>
    <w:rsid w:val="00BD4829"/>
    <w:rsid w:val="00BD4E89"/>
    <w:rsid w:val="00BD5709"/>
    <w:rsid w:val="00BD7286"/>
    <w:rsid w:val="00BE0595"/>
    <w:rsid w:val="00BE2A3E"/>
    <w:rsid w:val="00BE2BCE"/>
    <w:rsid w:val="00BE759E"/>
    <w:rsid w:val="00BF0089"/>
    <w:rsid w:val="00BF27BA"/>
    <w:rsid w:val="00BF2969"/>
    <w:rsid w:val="00BF49CF"/>
    <w:rsid w:val="00BF5BB2"/>
    <w:rsid w:val="00C00345"/>
    <w:rsid w:val="00C05AB6"/>
    <w:rsid w:val="00C103B1"/>
    <w:rsid w:val="00C13591"/>
    <w:rsid w:val="00C15293"/>
    <w:rsid w:val="00C15A81"/>
    <w:rsid w:val="00C168AB"/>
    <w:rsid w:val="00C16908"/>
    <w:rsid w:val="00C16FE0"/>
    <w:rsid w:val="00C1740B"/>
    <w:rsid w:val="00C174C1"/>
    <w:rsid w:val="00C27F16"/>
    <w:rsid w:val="00C336F0"/>
    <w:rsid w:val="00C4209C"/>
    <w:rsid w:val="00C47489"/>
    <w:rsid w:val="00C5080B"/>
    <w:rsid w:val="00C50BB0"/>
    <w:rsid w:val="00C5408D"/>
    <w:rsid w:val="00C5573F"/>
    <w:rsid w:val="00C559C4"/>
    <w:rsid w:val="00C56312"/>
    <w:rsid w:val="00C57177"/>
    <w:rsid w:val="00C5763D"/>
    <w:rsid w:val="00C62B46"/>
    <w:rsid w:val="00C646EB"/>
    <w:rsid w:val="00C65C4C"/>
    <w:rsid w:val="00C72924"/>
    <w:rsid w:val="00C73D18"/>
    <w:rsid w:val="00C74003"/>
    <w:rsid w:val="00C75225"/>
    <w:rsid w:val="00C77DA5"/>
    <w:rsid w:val="00C829EA"/>
    <w:rsid w:val="00C84955"/>
    <w:rsid w:val="00C85B58"/>
    <w:rsid w:val="00C871C9"/>
    <w:rsid w:val="00C908A3"/>
    <w:rsid w:val="00C94456"/>
    <w:rsid w:val="00C9484D"/>
    <w:rsid w:val="00C94D07"/>
    <w:rsid w:val="00C9720E"/>
    <w:rsid w:val="00CA104C"/>
    <w:rsid w:val="00CA237C"/>
    <w:rsid w:val="00CA33F8"/>
    <w:rsid w:val="00CA4B07"/>
    <w:rsid w:val="00CA6112"/>
    <w:rsid w:val="00CA6352"/>
    <w:rsid w:val="00CB1639"/>
    <w:rsid w:val="00CB382B"/>
    <w:rsid w:val="00CB4129"/>
    <w:rsid w:val="00CC0A90"/>
    <w:rsid w:val="00CC0EA6"/>
    <w:rsid w:val="00CC161D"/>
    <w:rsid w:val="00CC5DE9"/>
    <w:rsid w:val="00CC6192"/>
    <w:rsid w:val="00CC6FF7"/>
    <w:rsid w:val="00CD02ED"/>
    <w:rsid w:val="00CD14E1"/>
    <w:rsid w:val="00CD1CE3"/>
    <w:rsid w:val="00CD2AF5"/>
    <w:rsid w:val="00CD3D81"/>
    <w:rsid w:val="00CD3EA5"/>
    <w:rsid w:val="00CD4F6B"/>
    <w:rsid w:val="00CD61F4"/>
    <w:rsid w:val="00CD6AD8"/>
    <w:rsid w:val="00CD73D2"/>
    <w:rsid w:val="00CD7B8E"/>
    <w:rsid w:val="00CE799D"/>
    <w:rsid w:val="00CF00CE"/>
    <w:rsid w:val="00CF0941"/>
    <w:rsid w:val="00CF09D2"/>
    <w:rsid w:val="00CF184A"/>
    <w:rsid w:val="00CF30B3"/>
    <w:rsid w:val="00CF3203"/>
    <w:rsid w:val="00CF46B4"/>
    <w:rsid w:val="00CF4B9B"/>
    <w:rsid w:val="00CF4F1E"/>
    <w:rsid w:val="00CF6F22"/>
    <w:rsid w:val="00D06010"/>
    <w:rsid w:val="00D075CD"/>
    <w:rsid w:val="00D129A3"/>
    <w:rsid w:val="00D13C7C"/>
    <w:rsid w:val="00D16E68"/>
    <w:rsid w:val="00D2060B"/>
    <w:rsid w:val="00D212CC"/>
    <w:rsid w:val="00D2244E"/>
    <w:rsid w:val="00D305D1"/>
    <w:rsid w:val="00D32979"/>
    <w:rsid w:val="00D32B7A"/>
    <w:rsid w:val="00D37AF9"/>
    <w:rsid w:val="00D437C2"/>
    <w:rsid w:val="00D44562"/>
    <w:rsid w:val="00D452A5"/>
    <w:rsid w:val="00D45AA1"/>
    <w:rsid w:val="00D53793"/>
    <w:rsid w:val="00D55A95"/>
    <w:rsid w:val="00D55ACD"/>
    <w:rsid w:val="00D56366"/>
    <w:rsid w:val="00D565DC"/>
    <w:rsid w:val="00D60888"/>
    <w:rsid w:val="00D629B9"/>
    <w:rsid w:val="00D64FEC"/>
    <w:rsid w:val="00D70396"/>
    <w:rsid w:val="00D713C7"/>
    <w:rsid w:val="00D71949"/>
    <w:rsid w:val="00D73975"/>
    <w:rsid w:val="00D74C3D"/>
    <w:rsid w:val="00D75E96"/>
    <w:rsid w:val="00D824FA"/>
    <w:rsid w:val="00D8394E"/>
    <w:rsid w:val="00D86776"/>
    <w:rsid w:val="00D870A8"/>
    <w:rsid w:val="00D907B6"/>
    <w:rsid w:val="00D911E1"/>
    <w:rsid w:val="00D92F69"/>
    <w:rsid w:val="00D93DF5"/>
    <w:rsid w:val="00D97EE5"/>
    <w:rsid w:val="00DA0115"/>
    <w:rsid w:val="00DA0432"/>
    <w:rsid w:val="00DA1159"/>
    <w:rsid w:val="00DA1EC7"/>
    <w:rsid w:val="00DA43B4"/>
    <w:rsid w:val="00DA54C0"/>
    <w:rsid w:val="00DA6C54"/>
    <w:rsid w:val="00DB0DEA"/>
    <w:rsid w:val="00DB56B1"/>
    <w:rsid w:val="00DB71E1"/>
    <w:rsid w:val="00DC1830"/>
    <w:rsid w:val="00DC2B40"/>
    <w:rsid w:val="00DC3285"/>
    <w:rsid w:val="00DD0EA9"/>
    <w:rsid w:val="00DD15B0"/>
    <w:rsid w:val="00DD2160"/>
    <w:rsid w:val="00DD326F"/>
    <w:rsid w:val="00DD6E03"/>
    <w:rsid w:val="00DE2DC6"/>
    <w:rsid w:val="00DE36EC"/>
    <w:rsid w:val="00DE4F85"/>
    <w:rsid w:val="00DE57B3"/>
    <w:rsid w:val="00DE5A09"/>
    <w:rsid w:val="00DF3195"/>
    <w:rsid w:val="00DF446A"/>
    <w:rsid w:val="00DF5236"/>
    <w:rsid w:val="00DF5B5C"/>
    <w:rsid w:val="00DF684E"/>
    <w:rsid w:val="00E00E4E"/>
    <w:rsid w:val="00E02063"/>
    <w:rsid w:val="00E02266"/>
    <w:rsid w:val="00E0226F"/>
    <w:rsid w:val="00E0660B"/>
    <w:rsid w:val="00E1362C"/>
    <w:rsid w:val="00E1424E"/>
    <w:rsid w:val="00E15FCB"/>
    <w:rsid w:val="00E16C8A"/>
    <w:rsid w:val="00E17715"/>
    <w:rsid w:val="00E2037C"/>
    <w:rsid w:val="00E223A6"/>
    <w:rsid w:val="00E22731"/>
    <w:rsid w:val="00E22E32"/>
    <w:rsid w:val="00E23142"/>
    <w:rsid w:val="00E3684D"/>
    <w:rsid w:val="00E41C8F"/>
    <w:rsid w:val="00E42BC8"/>
    <w:rsid w:val="00E437C8"/>
    <w:rsid w:val="00E448B4"/>
    <w:rsid w:val="00E448F9"/>
    <w:rsid w:val="00E44A35"/>
    <w:rsid w:val="00E45B3E"/>
    <w:rsid w:val="00E46C7D"/>
    <w:rsid w:val="00E47394"/>
    <w:rsid w:val="00E47A06"/>
    <w:rsid w:val="00E5060A"/>
    <w:rsid w:val="00E51134"/>
    <w:rsid w:val="00E51A52"/>
    <w:rsid w:val="00E536FD"/>
    <w:rsid w:val="00E55FB0"/>
    <w:rsid w:val="00E5654B"/>
    <w:rsid w:val="00E575DD"/>
    <w:rsid w:val="00E60500"/>
    <w:rsid w:val="00E6168C"/>
    <w:rsid w:val="00E66FA8"/>
    <w:rsid w:val="00E6725D"/>
    <w:rsid w:val="00E7368B"/>
    <w:rsid w:val="00E75431"/>
    <w:rsid w:val="00E75D7F"/>
    <w:rsid w:val="00E75E9C"/>
    <w:rsid w:val="00E75F0F"/>
    <w:rsid w:val="00E778F2"/>
    <w:rsid w:val="00E80053"/>
    <w:rsid w:val="00E806CB"/>
    <w:rsid w:val="00E82268"/>
    <w:rsid w:val="00E82BE1"/>
    <w:rsid w:val="00E847B0"/>
    <w:rsid w:val="00E919F4"/>
    <w:rsid w:val="00EA6782"/>
    <w:rsid w:val="00EB11A0"/>
    <w:rsid w:val="00EB341A"/>
    <w:rsid w:val="00EB3AA4"/>
    <w:rsid w:val="00EB3D4F"/>
    <w:rsid w:val="00EB3F2A"/>
    <w:rsid w:val="00EB56C2"/>
    <w:rsid w:val="00EB5C5B"/>
    <w:rsid w:val="00EB5D95"/>
    <w:rsid w:val="00EB68DE"/>
    <w:rsid w:val="00EB731D"/>
    <w:rsid w:val="00EC0054"/>
    <w:rsid w:val="00EC0080"/>
    <w:rsid w:val="00EC0A37"/>
    <w:rsid w:val="00EC375B"/>
    <w:rsid w:val="00EC3A84"/>
    <w:rsid w:val="00EC5C93"/>
    <w:rsid w:val="00EC5DA7"/>
    <w:rsid w:val="00EC63FB"/>
    <w:rsid w:val="00EC66F2"/>
    <w:rsid w:val="00ED0793"/>
    <w:rsid w:val="00ED1730"/>
    <w:rsid w:val="00ED1CFD"/>
    <w:rsid w:val="00ED470E"/>
    <w:rsid w:val="00ED4785"/>
    <w:rsid w:val="00ED65C7"/>
    <w:rsid w:val="00EE0408"/>
    <w:rsid w:val="00EE0F74"/>
    <w:rsid w:val="00EE384A"/>
    <w:rsid w:val="00EE5465"/>
    <w:rsid w:val="00EE579F"/>
    <w:rsid w:val="00EE5CEB"/>
    <w:rsid w:val="00EE66E6"/>
    <w:rsid w:val="00EF1B29"/>
    <w:rsid w:val="00EF265D"/>
    <w:rsid w:val="00EF6F69"/>
    <w:rsid w:val="00EF7D4F"/>
    <w:rsid w:val="00F0182F"/>
    <w:rsid w:val="00F01854"/>
    <w:rsid w:val="00F036A1"/>
    <w:rsid w:val="00F04010"/>
    <w:rsid w:val="00F07D0B"/>
    <w:rsid w:val="00F14696"/>
    <w:rsid w:val="00F14BD7"/>
    <w:rsid w:val="00F168AE"/>
    <w:rsid w:val="00F1731E"/>
    <w:rsid w:val="00F17F39"/>
    <w:rsid w:val="00F2397B"/>
    <w:rsid w:val="00F24240"/>
    <w:rsid w:val="00F252F1"/>
    <w:rsid w:val="00F30D90"/>
    <w:rsid w:val="00F324E5"/>
    <w:rsid w:val="00F3542C"/>
    <w:rsid w:val="00F364EE"/>
    <w:rsid w:val="00F45053"/>
    <w:rsid w:val="00F478AC"/>
    <w:rsid w:val="00F5111F"/>
    <w:rsid w:val="00F512E2"/>
    <w:rsid w:val="00F53390"/>
    <w:rsid w:val="00F53D4B"/>
    <w:rsid w:val="00F5565E"/>
    <w:rsid w:val="00F56EA6"/>
    <w:rsid w:val="00F6142D"/>
    <w:rsid w:val="00F624C2"/>
    <w:rsid w:val="00F63C8E"/>
    <w:rsid w:val="00F668E6"/>
    <w:rsid w:val="00F67E1D"/>
    <w:rsid w:val="00F70197"/>
    <w:rsid w:val="00F7472A"/>
    <w:rsid w:val="00F83061"/>
    <w:rsid w:val="00F868D4"/>
    <w:rsid w:val="00F87E62"/>
    <w:rsid w:val="00F91943"/>
    <w:rsid w:val="00F94560"/>
    <w:rsid w:val="00F97782"/>
    <w:rsid w:val="00FA3511"/>
    <w:rsid w:val="00FA64A8"/>
    <w:rsid w:val="00FA6725"/>
    <w:rsid w:val="00FB1101"/>
    <w:rsid w:val="00FB1F25"/>
    <w:rsid w:val="00FB233D"/>
    <w:rsid w:val="00FB32CC"/>
    <w:rsid w:val="00FB4360"/>
    <w:rsid w:val="00FB529E"/>
    <w:rsid w:val="00FC00C4"/>
    <w:rsid w:val="00FD063C"/>
    <w:rsid w:val="00FD5254"/>
    <w:rsid w:val="00FD5BED"/>
    <w:rsid w:val="00FE2216"/>
    <w:rsid w:val="00FE3C79"/>
    <w:rsid w:val="00FE79DD"/>
    <w:rsid w:val="00FE7A12"/>
    <w:rsid w:val="00FF0242"/>
    <w:rsid w:val="00FF600B"/>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41309"/>
  <w15:chartTrackingRefBased/>
  <w15:docId w15:val="{BE82FE05-8F88-4371-B3CA-4DD5C9BF4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0CE"/>
  </w:style>
  <w:style w:type="paragraph" w:styleId="Titre1">
    <w:name w:val="heading 1"/>
    <w:basedOn w:val="Normal"/>
    <w:next w:val="Normal"/>
    <w:link w:val="Titre1Car"/>
    <w:uiPriority w:val="9"/>
    <w:qFormat/>
    <w:rsid w:val="00946DB5"/>
    <w:pPr>
      <w:widowControl w:val="0"/>
      <w:spacing w:beforeLines="150" w:before="150" w:afterLines="150" w:after="150" w:line="240" w:lineRule="auto"/>
      <w:outlineLvl w:val="0"/>
    </w:pPr>
    <w:rPr>
      <w:rFonts w:ascii="Arial" w:eastAsiaTheme="majorEastAsia" w:hAnsi="Arial" w:cstheme="majorBidi"/>
      <w:b/>
      <w:color w:val="000000" w:themeColor="text1"/>
      <w:sz w:val="40"/>
      <w:szCs w:val="32"/>
    </w:rPr>
  </w:style>
  <w:style w:type="paragraph" w:styleId="Titre2">
    <w:name w:val="heading 2"/>
    <w:basedOn w:val="Normal"/>
    <w:next w:val="Normal"/>
    <w:link w:val="Titre2Car"/>
    <w:uiPriority w:val="9"/>
    <w:unhideWhenUsed/>
    <w:qFormat/>
    <w:rsid w:val="00946DB5"/>
    <w:pPr>
      <w:widowControl w:val="0"/>
      <w:spacing w:beforeLines="150" w:before="150" w:afterLines="150" w:after="150" w:line="240" w:lineRule="auto"/>
      <w:outlineLvl w:val="1"/>
    </w:pPr>
    <w:rPr>
      <w:rFonts w:ascii="Arial" w:eastAsiaTheme="majorEastAsia" w:hAnsi="Arial" w:cstheme="majorBidi"/>
      <w:b/>
      <w:color w:val="000000" w:themeColor="text1"/>
      <w:sz w:val="36"/>
      <w:szCs w:val="26"/>
    </w:rPr>
  </w:style>
  <w:style w:type="paragraph" w:styleId="Titre3">
    <w:name w:val="heading 3"/>
    <w:basedOn w:val="Normal"/>
    <w:next w:val="Normal"/>
    <w:link w:val="Titre3Car"/>
    <w:uiPriority w:val="9"/>
    <w:unhideWhenUsed/>
    <w:qFormat/>
    <w:rsid w:val="00946DB5"/>
    <w:pPr>
      <w:widowControl w:val="0"/>
      <w:spacing w:beforeLines="150" w:before="150" w:afterLines="150" w:after="150" w:line="240" w:lineRule="auto"/>
      <w:outlineLvl w:val="2"/>
    </w:pPr>
    <w:rPr>
      <w:rFonts w:ascii="Arial" w:eastAsiaTheme="majorEastAsia" w:hAnsi="Arial" w:cstheme="majorBidi"/>
      <w:b/>
      <w:color w:val="000000" w:themeColor="text1"/>
      <w:sz w:val="32"/>
      <w:szCs w:val="24"/>
    </w:rPr>
  </w:style>
  <w:style w:type="paragraph" w:styleId="Titre4">
    <w:name w:val="heading 4"/>
    <w:basedOn w:val="Normal"/>
    <w:next w:val="Normal"/>
    <w:link w:val="Titre4Car"/>
    <w:uiPriority w:val="9"/>
    <w:unhideWhenUsed/>
    <w:qFormat/>
    <w:rsid w:val="00946DB5"/>
    <w:pPr>
      <w:widowControl w:val="0"/>
      <w:spacing w:beforeLines="150" w:before="150" w:afterLines="150" w:after="150" w:line="240" w:lineRule="auto"/>
      <w:outlineLvl w:val="3"/>
    </w:pPr>
    <w:rPr>
      <w:rFonts w:ascii="Arial" w:eastAsiaTheme="majorEastAsia" w:hAnsi="Arial" w:cstheme="majorBidi"/>
      <w:b/>
      <w:iCs/>
      <w:color w:val="000000" w:themeColor="text1"/>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946DB5"/>
    <w:rPr>
      <w:rFonts w:ascii="Arial" w:eastAsiaTheme="majorEastAsia" w:hAnsi="Arial" w:cstheme="majorBidi"/>
      <w:b/>
      <w:color w:val="000000" w:themeColor="text1"/>
      <w:sz w:val="36"/>
      <w:szCs w:val="26"/>
    </w:rPr>
  </w:style>
  <w:style w:type="character" w:customStyle="1" w:styleId="Titre3Car">
    <w:name w:val="Titre 3 Car"/>
    <w:basedOn w:val="Policepardfaut"/>
    <w:link w:val="Titre3"/>
    <w:uiPriority w:val="9"/>
    <w:rsid w:val="00946DB5"/>
    <w:rPr>
      <w:rFonts w:ascii="Arial" w:eastAsiaTheme="majorEastAsia" w:hAnsi="Arial" w:cstheme="majorBidi"/>
      <w:b/>
      <w:color w:val="000000" w:themeColor="text1"/>
      <w:sz w:val="32"/>
      <w:szCs w:val="24"/>
    </w:rPr>
  </w:style>
  <w:style w:type="character" w:customStyle="1" w:styleId="Titre4Car">
    <w:name w:val="Titre 4 Car"/>
    <w:basedOn w:val="Policepardfaut"/>
    <w:link w:val="Titre4"/>
    <w:uiPriority w:val="9"/>
    <w:rsid w:val="00946DB5"/>
    <w:rPr>
      <w:rFonts w:ascii="Arial" w:eastAsiaTheme="majorEastAsia" w:hAnsi="Arial" w:cstheme="majorBidi"/>
      <w:b/>
      <w:iCs/>
      <w:color w:val="000000" w:themeColor="text1"/>
      <w:sz w:val="28"/>
    </w:rPr>
  </w:style>
  <w:style w:type="character" w:customStyle="1" w:styleId="Titre1Car">
    <w:name w:val="Titre 1 Car"/>
    <w:basedOn w:val="Policepardfaut"/>
    <w:link w:val="Titre1"/>
    <w:uiPriority w:val="9"/>
    <w:rsid w:val="00946DB5"/>
    <w:rPr>
      <w:rFonts w:ascii="Arial" w:eastAsiaTheme="majorEastAsia" w:hAnsi="Arial" w:cstheme="majorBidi"/>
      <w:b/>
      <w:color w:val="000000" w:themeColor="text1"/>
      <w:sz w:val="40"/>
      <w:szCs w:val="32"/>
    </w:rPr>
  </w:style>
  <w:style w:type="character" w:styleId="Lienhypertexte">
    <w:name w:val="Hyperlink"/>
    <w:basedOn w:val="Policepardfaut"/>
    <w:uiPriority w:val="99"/>
    <w:unhideWhenUsed/>
    <w:rsid w:val="0072549F"/>
    <w:rPr>
      <w:color w:val="0563C1" w:themeColor="hyperlink"/>
      <w:u w:val="single"/>
    </w:rPr>
  </w:style>
  <w:style w:type="character" w:styleId="Mentionnonrsolue">
    <w:name w:val="Unresolved Mention"/>
    <w:basedOn w:val="Policepardfaut"/>
    <w:uiPriority w:val="99"/>
    <w:semiHidden/>
    <w:unhideWhenUsed/>
    <w:rsid w:val="0072549F"/>
    <w:rPr>
      <w:color w:val="605E5C"/>
      <w:shd w:val="clear" w:color="auto" w:fill="E1DFDD"/>
    </w:rPr>
  </w:style>
  <w:style w:type="paragraph" w:styleId="Paragraphedeliste">
    <w:name w:val="List Paragraph"/>
    <w:basedOn w:val="Normal"/>
    <w:uiPriority w:val="34"/>
    <w:qFormat/>
    <w:rsid w:val="00712F90"/>
    <w:pPr>
      <w:widowControl w:val="0"/>
      <w:spacing w:beforeLines="150" w:before="150" w:afterLines="150" w:after="150" w:line="240" w:lineRule="auto"/>
      <w:ind w:left="720"/>
    </w:pPr>
  </w:style>
  <w:style w:type="paragraph" w:styleId="En-tte">
    <w:name w:val="header"/>
    <w:basedOn w:val="Normal"/>
    <w:link w:val="En-tteCar"/>
    <w:uiPriority w:val="99"/>
    <w:unhideWhenUsed/>
    <w:rsid w:val="00FA64A8"/>
    <w:pPr>
      <w:tabs>
        <w:tab w:val="center" w:pos="4680"/>
        <w:tab w:val="right" w:pos="9360"/>
      </w:tabs>
      <w:spacing w:after="0" w:line="240" w:lineRule="auto"/>
    </w:pPr>
  </w:style>
  <w:style w:type="character" w:customStyle="1" w:styleId="En-tteCar">
    <w:name w:val="En-tête Car"/>
    <w:basedOn w:val="Policepardfaut"/>
    <w:link w:val="En-tte"/>
    <w:uiPriority w:val="99"/>
    <w:rsid w:val="00FA64A8"/>
  </w:style>
  <w:style w:type="paragraph" w:styleId="Pieddepage">
    <w:name w:val="footer"/>
    <w:basedOn w:val="Normal"/>
    <w:link w:val="PieddepageCar"/>
    <w:uiPriority w:val="99"/>
    <w:unhideWhenUsed/>
    <w:rsid w:val="00FA64A8"/>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FA64A8"/>
  </w:style>
  <w:style w:type="paragraph" w:styleId="TM1">
    <w:name w:val="toc 1"/>
    <w:basedOn w:val="Normal"/>
    <w:next w:val="Normal"/>
    <w:autoRedefine/>
    <w:uiPriority w:val="39"/>
    <w:unhideWhenUsed/>
    <w:rsid w:val="006A70AE"/>
    <w:pPr>
      <w:spacing w:after="100"/>
    </w:pPr>
  </w:style>
  <w:style w:type="paragraph" w:styleId="TM4">
    <w:name w:val="toc 4"/>
    <w:basedOn w:val="Normal"/>
    <w:next w:val="Normal"/>
    <w:autoRedefine/>
    <w:uiPriority w:val="39"/>
    <w:unhideWhenUsed/>
    <w:rsid w:val="00AB0754"/>
    <w:pPr>
      <w:spacing w:after="100"/>
      <w:ind w:left="660"/>
    </w:pPr>
  </w:style>
  <w:style w:type="paragraph" w:styleId="TM3">
    <w:name w:val="toc 3"/>
    <w:basedOn w:val="Normal"/>
    <w:next w:val="Normal"/>
    <w:autoRedefine/>
    <w:uiPriority w:val="39"/>
    <w:unhideWhenUsed/>
    <w:rsid w:val="00AB0754"/>
    <w:pPr>
      <w:spacing w:after="100"/>
      <w:ind w:left="440"/>
    </w:pPr>
  </w:style>
  <w:style w:type="paragraph" w:styleId="TM2">
    <w:name w:val="toc 2"/>
    <w:basedOn w:val="Normal"/>
    <w:next w:val="Normal"/>
    <w:autoRedefine/>
    <w:uiPriority w:val="39"/>
    <w:unhideWhenUsed/>
    <w:rsid w:val="00AB0754"/>
    <w:pPr>
      <w:spacing w:after="100"/>
      <w:ind w:left="220"/>
    </w:pPr>
  </w:style>
  <w:style w:type="paragraph" w:styleId="TM5">
    <w:name w:val="toc 5"/>
    <w:basedOn w:val="Normal"/>
    <w:next w:val="Normal"/>
    <w:autoRedefine/>
    <w:uiPriority w:val="39"/>
    <w:unhideWhenUsed/>
    <w:rsid w:val="00AB0754"/>
    <w:pPr>
      <w:spacing w:after="100"/>
      <w:ind w:left="880"/>
    </w:pPr>
    <w:rPr>
      <w:rFonts w:eastAsiaTheme="minorEastAsia"/>
      <w:kern w:val="2"/>
      <w:lang w:val="en-CA" w:eastAsia="en-CA"/>
      <w14:ligatures w14:val="standardContextual"/>
    </w:rPr>
  </w:style>
  <w:style w:type="paragraph" w:styleId="TM6">
    <w:name w:val="toc 6"/>
    <w:basedOn w:val="Normal"/>
    <w:next w:val="Normal"/>
    <w:autoRedefine/>
    <w:uiPriority w:val="39"/>
    <w:unhideWhenUsed/>
    <w:rsid w:val="00AB0754"/>
    <w:pPr>
      <w:spacing w:after="100"/>
      <w:ind w:left="1100"/>
    </w:pPr>
    <w:rPr>
      <w:rFonts w:eastAsiaTheme="minorEastAsia"/>
      <w:kern w:val="2"/>
      <w:lang w:val="en-CA" w:eastAsia="en-CA"/>
      <w14:ligatures w14:val="standardContextual"/>
    </w:rPr>
  </w:style>
  <w:style w:type="paragraph" w:styleId="TM7">
    <w:name w:val="toc 7"/>
    <w:basedOn w:val="Normal"/>
    <w:next w:val="Normal"/>
    <w:autoRedefine/>
    <w:uiPriority w:val="39"/>
    <w:unhideWhenUsed/>
    <w:rsid w:val="00AB0754"/>
    <w:pPr>
      <w:spacing w:after="100"/>
      <w:ind w:left="1320"/>
    </w:pPr>
    <w:rPr>
      <w:rFonts w:eastAsiaTheme="minorEastAsia"/>
      <w:kern w:val="2"/>
      <w:lang w:val="en-CA" w:eastAsia="en-CA"/>
      <w14:ligatures w14:val="standardContextual"/>
    </w:rPr>
  </w:style>
  <w:style w:type="paragraph" w:styleId="TM8">
    <w:name w:val="toc 8"/>
    <w:basedOn w:val="Normal"/>
    <w:next w:val="Normal"/>
    <w:autoRedefine/>
    <w:uiPriority w:val="39"/>
    <w:unhideWhenUsed/>
    <w:rsid w:val="00AB0754"/>
    <w:pPr>
      <w:spacing w:after="100"/>
      <w:ind w:left="1540"/>
    </w:pPr>
    <w:rPr>
      <w:rFonts w:eastAsiaTheme="minorEastAsia"/>
      <w:kern w:val="2"/>
      <w:lang w:val="en-CA" w:eastAsia="en-CA"/>
      <w14:ligatures w14:val="standardContextual"/>
    </w:rPr>
  </w:style>
  <w:style w:type="paragraph" w:styleId="TM9">
    <w:name w:val="toc 9"/>
    <w:basedOn w:val="Normal"/>
    <w:next w:val="Normal"/>
    <w:autoRedefine/>
    <w:uiPriority w:val="39"/>
    <w:unhideWhenUsed/>
    <w:rsid w:val="00AB0754"/>
    <w:pPr>
      <w:spacing w:after="100"/>
      <w:ind w:left="1760"/>
    </w:pPr>
    <w:rPr>
      <w:rFonts w:eastAsiaTheme="minorEastAsia"/>
      <w:kern w:val="2"/>
      <w:lang w:val="en-CA" w:eastAsia="en-CA"/>
      <w14:ligatures w14:val="standardContextual"/>
    </w:rPr>
  </w:style>
  <w:style w:type="character" w:styleId="Lienhypertextesuivivisit">
    <w:name w:val="FollowedHyperlink"/>
    <w:basedOn w:val="Policepardfaut"/>
    <w:uiPriority w:val="99"/>
    <w:semiHidden/>
    <w:unhideWhenUsed/>
    <w:rsid w:val="0080209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hezVoila.com"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B92BD-ABF0-42EA-8BAB-A7D5E830A77D}">
  <ds:schemaRefs>
    <ds:schemaRef ds:uri="http://schemas.openxmlformats.org/officeDocument/2006/bibliography"/>
  </ds:schemaRefs>
</ds:datastoreItem>
</file>

<file path=docMetadata/LabelInfo.xml><?xml version="1.0" encoding="utf-8"?>
<clbl:labelList xmlns:clbl="http://schemas.microsoft.com/office/2020/mipLabelMetadata">
  <clbl:label id="{e00eb0c0-4598-47e2-96ed-3d79d40cb323}" enabled="1" method="Standard" siteId="{c8ad4d82-9591-416e-b384-53ba910095d5}" contentBits="1" removed="0"/>
</clbl:labelList>
</file>

<file path=docProps/app.xml><?xml version="1.0" encoding="utf-8"?>
<Properties xmlns="http://schemas.openxmlformats.org/officeDocument/2006/extended-properties" xmlns:vt="http://schemas.openxmlformats.org/officeDocument/2006/docPropsVTypes">
  <Template>Normal</Template>
  <TotalTime>1689</TotalTime>
  <Pages>164</Pages>
  <Words>28092</Words>
  <Characters>154506</Characters>
  <Application>Microsoft Office Word</Application>
  <DocSecurity>0</DocSecurity>
  <Lines>1287</Lines>
  <Paragraphs>364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Alexandre@ppp.lan</dc:creator>
  <cp:keywords/>
  <dc:description/>
  <cp:lastModifiedBy>Francoise Hoarau</cp:lastModifiedBy>
  <cp:revision>67</cp:revision>
  <dcterms:created xsi:type="dcterms:W3CDTF">2026-09-03T16:38:00Z</dcterms:created>
  <dcterms:modified xsi:type="dcterms:W3CDTF">2026-09-09T20:44:00Z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111776fb,58d93206,3bc0328</vt:lpwstr>
  </property>
  <property fmtid="{D5CDD505-2E9C-101B-9397-08002B2CF9AE}" pid="3" name="ClassificationContentMarkingHeaderFontProps">
    <vt:lpwstr>#000000,10,Aptos</vt:lpwstr>
  </property>
  <property fmtid="{D5CDD505-2E9C-101B-9397-08002B2CF9AE}" pid="4" name="ClassificationContentMarkingHeaderText">
    <vt:lpwstr>INTERNE - RTL</vt:lpwstr>
  </property>
</Properties>
</file>